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92" w:rsidRPr="00CD421E" w:rsidRDefault="007A22E0" w:rsidP="00A65492">
      <w:pPr>
        <w:pStyle w:val="Titre1"/>
        <w:rPr>
          <w:rFonts w:ascii="Arial Narrow" w:hAnsi="Arial Narrow"/>
          <w:sz w:val="24"/>
          <w:szCs w:val="24"/>
        </w:rPr>
      </w:pPr>
      <w:r>
        <w:rPr>
          <w:rFonts w:ascii="Arial Narrow" w:hAnsi="Arial Narrow"/>
          <w:noProof/>
          <w:sz w:val="24"/>
          <w:szCs w:val="24"/>
        </w:rPr>
        <w:pict>
          <v:shapetype id="_x0000_t202" coordsize="21600,21600" o:spt="202" path="m,l,21600r21600,l21600,xe">
            <v:stroke joinstyle="miter"/>
            <v:path gradientshapeok="t" o:connecttype="rect"/>
          </v:shapetype>
          <v:shape id="Zone de texte 19" o:spid="_x0000_s1026" type="#_x0000_t202" style="position:absolute;margin-left:302.45pt;margin-top:10.2pt;width:176.75pt;height:135.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" stroked="f">
            <v:textbox>
              <w:txbxContent>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062830" w:rsidRPr="003155CE" w:rsidRDefault="00062830"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062830"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r>
        <w:rPr>
          <w:rFonts w:ascii="Arial Narrow" w:hAnsi="Arial Narrow"/>
          <w:noProof/>
          <w:sz w:val="24"/>
          <w:szCs w:val="24"/>
        </w:rPr>
        <w:pict>
          <v:shape id="Zone de texte 21" o:spid="_x0000_s1027" type="#_x0000_t202" style="position:absolute;margin-left:1.6pt;margin-top:3.55pt;width:174.5pt;height:13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" stroked="f">
            <v:textbox>
              <w:txbxContent>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REPUBLIQUE DU CAMEROUN</w:t>
                  </w:r>
                </w:p>
                <w:p w:rsidR="00062830" w:rsidRPr="003155CE" w:rsidRDefault="00062830" w:rsidP="00A6549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062830" w:rsidRPr="003155CE" w:rsidRDefault="00062830" w:rsidP="00A65492">
                  <w:pPr>
                    <w:spacing w:after="0" w:line="240" w:lineRule="auto"/>
                    <w:jc w:val="center"/>
                    <w:rPr>
                      <w:rFonts w:ascii="Tahoma" w:hAnsi="Tahoma" w:cs="Tahoma"/>
                      <w:b/>
                      <w:i/>
                      <w:sz w:val="14"/>
                      <w:szCs w:val="12"/>
                    </w:rPr>
                  </w:pPr>
                  <w:r w:rsidRPr="003155CE">
                    <w:rPr>
                      <w:rFonts w:ascii="Tahoma" w:hAnsi="Tahoma" w:cs="Tahoma"/>
                      <w:b/>
                      <w:i/>
                      <w:sz w:val="14"/>
                      <w:szCs w:val="12"/>
                    </w:rPr>
                    <w:t>*****</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REGION DU SUD</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DEPARTEMENT DE LA MVILA</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COMMUNE D’EBOLOWA II</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062830" w:rsidRPr="003155CE" w:rsidRDefault="00062830" w:rsidP="00A65492">
                  <w:pPr>
                    <w:spacing w:line="240" w:lineRule="auto"/>
                    <w:rPr>
                      <w:rFonts w:ascii="Tahoma" w:hAnsi="Tahoma" w:cs="Tahoma"/>
                      <w:sz w:val="14"/>
                      <w:szCs w:val="12"/>
                    </w:rPr>
                  </w:pPr>
                </w:p>
              </w:txbxContent>
            </v:textbox>
          </v:shape>
        </w:pict>
      </w:r>
    </w:p>
    <w:p w:rsidR="00A65492" w:rsidRPr="00CD421E" w:rsidRDefault="00A65492" w:rsidP="00A65492">
      <w:pPr>
        <w:rPr>
          <w:rFonts w:ascii="Arial Narrow" w:hAnsi="Arial Narrow"/>
          <w:sz w:val="24"/>
          <w:szCs w:val="24"/>
        </w:rPr>
      </w:pPr>
      <w:r w:rsidRPr="00CD421E">
        <w:rPr>
          <w:rFonts w:ascii="Arial Narrow" w:hAnsi="Arial Narrow"/>
          <w:noProof/>
          <w:sz w:val="24"/>
          <w:szCs w:val="24"/>
          <w:lang w:eastAsia="fr-FR"/>
        </w:rPr>
        <w:drawing>
          <wp:anchor distT="0" distB="0" distL="114300" distR="114300" simplePos="0" relativeHeight="251666432" behindDoc="0" locked="0" layoutInCell="1" allowOverlap="1">
            <wp:simplePos x="0" y="0"/>
            <wp:positionH relativeFrom="margin">
              <wp:posOffset>2556510</wp:posOffset>
            </wp:positionH>
            <wp:positionV relativeFrom="paragraph">
              <wp:posOffset>41910</wp:posOffset>
            </wp:positionV>
            <wp:extent cx="1042309" cy="1047750"/>
            <wp:effectExtent l="0" t="0" r="571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4575" cy="1050028"/>
                    </a:xfrm>
                    <a:prstGeom prst="rect">
                      <a:avLst/>
                    </a:prstGeom>
                    <a:noFill/>
                    <a:ln>
                      <a:noFill/>
                    </a:ln>
                  </pic:spPr>
                </pic:pic>
              </a:graphicData>
            </a:graphic>
          </wp:anchor>
        </w:drawing>
      </w: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tabs>
          <w:tab w:val="left" w:pos="3999"/>
        </w:tabs>
        <w:spacing w:after="0" w:line="240" w:lineRule="auto"/>
        <w:ind w:firstLine="708"/>
        <w:rPr>
          <w:rFonts w:ascii="Arial Narrow" w:eastAsia="Times New Roman" w:hAnsi="Arial Narrow"/>
          <w:b/>
          <w:noProof/>
          <w:sz w:val="24"/>
          <w:szCs w:val="24"/>
          <w:lang w:eastAsia="fr-FR"/>
        </w:rPr>
      </w:pPr>
      <w:r w:rsidRPr="00CD421E">
        <w:rPr>
          <w:rFonts w:ascii="Arial Narrow" w:eastAsia="Times New Roman" w:hAnsi="Arial Narrow"/>
          <w:b/>
          <w:noProof/>
          <w:sz w:val="24"/>
          <w:szCs w:val="24"/>
          <w:lang w:eastAsia="fr-FR"/>
        </w:rPr>
        <w:tab/>
      </w: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tabs>
          <w:tab w:val="center" w:pos="5128"/>
        </w:tabs>
        <w:spacing w:after="0" w:line="240" w:lineRule="auto"/>
        <w:rPr>
          <w:rFonts w:ascii="Arial Narrow" w:eastAsia="Times New Roman" w:hAnsi="Arial Narrow"/>
          <w:b/>
          <w:sz w:val="24"/>
          <w:szCs w:val="24"/>
          <w:lang w:eastAsia="fr-FR"/>
        </w:rPr>
      </w:pPr>
    </w:p>
    <w:p w:rsidR="00A65492" w:rsidRPr="00CD421E" w:rsidRDefault="00A65492" w:rsidP="00A65492">
      <w:pPr>
        <w:tabs>
          <w:tab w:val="center" w:pos="5128"/>
        </w:tabs>
        <w:spacing w:after="0" w:line="240" w:lineRule="auto"/>
        <w:rPr>
          <w:rFonts w:ascii="Arial Narrow" w:eastAsia="Times New Roman" w:hAnsi="Arial Narrow"/>
          <w:b/>
          <w:sz w:val="24"/>
          <w:szCs w:val="24"/>
          <w:lang w:eastAsia="fr-FR"/>
        </w:rPr>
      </w:pPr>
    </w:p>
    <w:p w:rsidR="00A65492" w:rsidRPr="00CD421E" w:rsidRDefault="00A65492" w:rsidP="00A65492">
      <w:pPr>
        <w:spacing w:before="120" w:after="0" w:line="276" w:lineRule="auto"/>
        <w:jc w:val="center"/>
        <w:rPr>
          <w:rFonts w:ascii="Arial Narrow" w:eastAsia="Times New Roman" w:hAnsi="Arial Narrow"/>
          <w:b/>
          <w:bCs/>
          <w:i/>
          <w:sz w:val="24"/>
          <w:szCs w:val="24"/>
          <w:lang w:eastAsia="fr-FR"/>
        </w:rPr>
      </w:pPr>
      <w:r w:rsidRPr="00CD421E">
        <w:rPr>
          <w:rFonts w:ascii="Arial Narrow" w:eastAsia="Times New Roman" w:hAnsi="Arial Narrow"/>
          <w:b/>
          <w:bCs/>
          <w:i/>
          <w:sz w:val="24"/>
          <w:szCs w:val="24"/>
          <w:lang w:eastAsia="fr-FR"/>
        </w:rPr>
        <w:t>MAITRE D’OUVRAGE : MAIRE DE LA COMMUNE D’EBOLOWA II</w:t>
      </w:r>
    </w:p>
    <w:p w:rsidR="00A65492" w:rsidRPr="00CD421E" w:rsidRDefault="00A65492" w:rsidP="00A65492">
      <w:pPr>
        <w:spacing w:after="0" w:line="276" w:lineRule="auto"/>
        <w:jc w:val="center"/>
        <w:rPr>
          <w:rFonts w:ascii="Arial Narrow" w:eastAsia="Times New Roman" w:hAnsi="Arial Narrow"/>
          <w:b/>
          <w:bCs/>
          <w:i/>
          <w:sz w:val="24"/>
          <w:szCs w:val="24"/>
          <w:lang w:eastAsia="fr-FR"/>
        </w:rPr>
      </w:pPr>
      <w:r w:rsidRPr="00CD421E">
        <w:rPr>
          <w:rFonts w:ascii="Arial Narrow" w:eastAsia="Times New Roman" w:hAnsi="Arial Narrow"/>
          <w:b/>
          <w:bCs/>
          <w:i/>
          <w:sz w:val="24"/>
          <w:szCs w:val="24"/>
          <w:lang w:eastAsia="fr-FR"/>
        </w:rPr>
        <w:t>AUTORITÉ CONTRACTANTE : MAIRE DE LA COMMUNE D’EBOLOWA II</w:t>
      </w:r>
    </w:p>
    <w:p w:rsidR="00A65492" w:rsidRPr="00CD421E" w:rsidRDefault="00A65492" w:rsidP="00A65492">
      <w:pPr>
        <w:spacing w:after="0" w:line="240" w:lineRule="auto"/>
        <w:jc w:val="center"/>
        <w:rPr>
          <w:rFonts w:ascii="Arial Narrow" w:eastAsia="Times New Roman" w:hAnsi="Arial Narrow"/>
          <w:b/>
          <w:bCs/>
          <w:i/>
          <w:sz w:val="24"/>
          <w:szCs w:val="24"/>
          <w:lang w:eastAsia="fr-FR"/>
        </w:rPr>
      </w:pPr>
    </w:p>
    <w:p w:rsidR="00A65492" w:rsidRPr="00CD421E" w:rsidRDefault="00A65492" w:rsidP="00A65492">
      <w:pPr>
        <w:spacing w:after="0" w:line="240" w:lineRule="auto"/>
        <w:jc w:val="center"/>
        <w:rPr>
          <w:rFonts w:ascii="Arial Narrow" w:eastAsia="Times New Roman" w:hAnsi="Arial Narrow"/>
          <w:b/>
          <w:bCs/>
          <w:i/>
          <w:sz w:val="24"/>
          <w:szCs w:val="24"/>
          <w:lang w:eastAsia="fr-FR"/>
        </w:rPr>
      </w:pPr>
      <w:r w:rsidRPr="00CD421E">
        <w:rPr>
          <w:rFonts w:ascii="Arial Narrow" w:eastAsia="Times New Roman" w:hAnsi="Arial Narrow"/>
          <w:b/>
          <w:bCs/>
          <w:i/>
          <w:sz w:val="24"/>
          <w:szCs w:val="24"/>
          <w:lang w:eastAsia="fr-FR"/>
        </w:rPr>
        <w:t>COMMISSION INTERNE DE PASSATION DES MARCHES DE LA COMMUNE D’EBOLOWA II</w:t>
      </w:r>
    </w:p>
    <w:p w:rsidR="00A65492" w:rsidRPr="00CD421E" w:rsidRDefault="00A65492" w:rsidP="00A65492">
      <w:pPr>
        <w:tabs>
          <w:tab w:val="left" w:pos="2432"/>
          <w:tab w:val="center" w:pos="4816"/>
        </w:tabs>
        <w:spacing w:after="0" w:line="240" w:lineRule="auto"/>
        <w:rPr>
          <w:rFonts w:ascii="Arial Narrow" w:eastAsia="Times New Roman" w:hAnsi="Arial Narrow"/>
          <w:b/>
          <w:bCs/>
          <w:i/>
          <w:sz w:val="24"/>
          <w:szCs w:val="24"/>
          <w:lang w:eastAsia="fr-FR"/>
        </w:rPr>
      </w:pPr>
    </w:p>
    <w:p w:rsidR="00A65492" w:rsidRPr="00CD421E" w:rsidRDefault="00A65492" w:rsidP="00A65492">
      <w:pPr>
        <w:tabs>
          <w:tab w:val="left" w:pos="2432"/>
          <w:tab w:val="center" w:pos="4816"/>
        </w:tabs>
        <w:spacing w:after="0" w:line="240" w:lineRule="auto"/>
        <w:jc w:val="center"/>
        <w:rPr>
          <w:rFonts w:ascii="Arial Narrow" w:eastAsia="Times New Roman" w:hAnsi="Arial Narrow"/>
          <w:b/>
          <w:bCs/>
          <w:i/>
          <w:sz w:val="24"/>
          <w:szCs w:val="24"/>
          <w:lang w:eastAsia="fr-FR"/>
        </w:rPr>
      </w:pPr>
      <w:r w:rsidRPr="00CD421E">
        <w:rPr>
          <w:rFonts w:ascii="Arial Narrow" w:eastAsia="Times New Roman" w:hAnsi="Arial Narrow"/>
          <w:b/>
          <w:bCs/>
          <w:i/>
          <w:sz w:val="24"/>
          <w:szCs w:val="24"/>
          <w:lang w:eastAsia="fr-FR"/>
        </w:rPr>
        <w:t>DOSSIER D’APPEL D’OFFRES</w:t>
      </w: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7A22E0" w:rsidP="00A65492">
      <w:pPr>
        <w:spacing w:after="0" w:line="240" w:lineRule="auto"/>
        <w:rPr>
          <w:rFonts w:ascii="Arial Narrow" w:eastAsia="Times New Roman" w:hAnsi="Arial Narrow"/>
          <w:b/>
          <w:sz w:val="24"/>
          <w:szCs w:val="24"/>
          <w:lang w:eastAsia="fr-FR"/>
        </w:rPr>
      </w:pPr>
      <w:r>
        <w:rPr>
          <w:rFonts w:ascii="Arial Narrow" w:eastAsia="Times New Roman" w:hAnsi="Arial Narrow"/>
          <w:b/>
          <w:noProof/>
          <w:sz w:val="24"/>
          <w:szCs w:val="24"/>
          <w:lang w:eastAsia="fr-FR"/>
        </w:rPr>
        <w:pict>
          <v:roundrect id="Zone de texte 18" o:spid="_x0000_s1028" style="position:absolute;margin-left:12.1pt;margin-top:-.25pt;width:462.05pt;height:119.7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" fillcolor="white [3201]" strokecolor="black [3200]" strokeweight="2pt">
            <v:textbox>
              <w:txbxContent>
                <w:p w:rsidR="00062830" w:rsidRPr="00E423A0" w:rsidRDefault="00062830" w:rsidP="00A65492">
                  <w:pPr>
                    <w:widowControl w:val="0"/>
                    <w:autoSpaceDE w:val="0"/>
                    <w:autoSpaceDN w:val="0"/>
                    <w:adjustRightInd w:val="0"/>
                    <w:spacing w:before="61" w:after="0" w:line="276" w:lineRule="auto"/>
                    <w:ind w:right="-20"/>
                    <w:jc w:val="center"/>
                    <w:rPr>
                      <w:rFonts w:ascii="Arial Narrow" w:hAnsi="Arial Narrow"/>
                      <w:b/>
                      <w:bCs/>
                      <w:color w:val="000000"/>
                      <w:sz w:val="28"/>
                      <w:szCs w:val="32"/>
                    </w:rPr>
                  </w:pPr>
                  <w:r w:rsidRPr="00E423A0">
                    <w:rPr>
                      <w:rFonts w:ascii="Arial Narrow" w:hAnsi="Arial Narrow"/>
                      <w:b/>
                      <w:bCs/>
                      <w:color w:val="000000"/>
                      <w:sz w:val="28"/>
                      <w:szCs w:val="32"/>
                    </w:rPr>
                    <w:t xml:space="preserve">APPEL D’OFFRES </w:t>
                  </w:r>
                  <w:r w:rsidRPr="00E423A0">
                    <w:rPr>
                      <w:rFonts w:ascii="Arial Narrow" w:hAnsi="Arial Narrow"/>
                      <w:b/>
                      <w:bCs/>
                      <w:iCs/>
                      <w:color w:val="000000"/>
                      <w:sz w:val="28"/>
                      <w:szCs w:val="32"/>
                    </w:rPr>
                    <w:t xml:space="preserve">NATIONAL OUVERT EN PROCEDURE D’URGENCE </w:t>
                  </w:r>
                  <w:r w:rsidRPr="00E423A0">
                    <w:rPr>
                      <w:rFonts w:ascii="Arial Narrow" w:hAnsi="Arial Narrow"/>
                      <w:b/>
                      <w:bCs/>
                      <w:color w:val="000000"/>
                      <w:sz w:val="28"/>
                      <w:szCs w:val="32"/>
                    </w:rPr>
                    <w:t>N°</w:t>
                  </w:r>
                  <w:r w:rsidR="006371D2">
                    <w:rPr>
                      <w:rFonts w:ascii="Arial Narrow" w:hAnsi="Arial Narrow"/>
                      <w:b/>
                      <w:bCs/>
                      <w:color w:val="000000"/>
                      <w:sz w:val="28"/>
                      <w:szCs w:val="32"/>
                    </w:rPr>
                    <w:t>014</w:t>
                  </w:r>
                  <w:r w:rsidRPr="00E423A0">
                    <w:rPr>
                      <w:rFonts w:ascii="Arial Narrow" w:hAnsi="Arial Narrow"/>
                      <w:b/>
                      <w:bCs/>
                      <w:iCs/>
                      <w:color w:val="000000"/>
                      <w:sz w:val="28"/>
                      <w:szCs w:val="32"/>
                    </w:rPr>
                    <w:t>/AONO/PU/C.EBWAII/CIPM/SG/SIGAMP/2023 DU</w:t>
                  </w:r>
                  <w:r w:rsidR="006371D2">
                    <w:rPr>
                      <w:rFonts w:ascii="Arial Narrow" w:hAnsi="Arial Narrow"/>
                      <w:b/>
                      <w:bCs/>
                      <w:color w:val="000000"/>
                      <w:sz w:val="28"/>
                      <w:szCs w:val="32"/>
                    </w:rPr>
                    <w:t xml:space="preserve"> 27/03/2023 </w:t>
                  </w:r>
                  <w:r w:rsidRPr="00E423A0">
                    <w:rPr>
                      <w:rFonts w:ascii="Arial Narrow" w:hAnsi="Arial Narrow"/>
                      <w:b/>
                      <w:bCs/>
                      <w:iCs/>
                      <w:color w:val="000000"/>
                      <w:sz w:val="28"/>
                      <w:szCs w:val="32"/>
                    </w:rPr>
                    <w:t>POUR LA RÉALISATION DES T</w:t>
                  </w:r>
                  <w:r w:rsidRPr="00E423A0">
                    <w:rPr>
                      <w:rFonts w:ascii="Arial Narrow" w:hAnsi="Arial Narrow"/>
                      <w:b/>
                      <w:bCs/>
                      <w:color w:val="000000"/>
                      <w:sz w:val="28"/>
                      <w:szCs w:val="32"/>
                    </w:rPr>
                    <w:t>RAVAUX DE CONSTRUCTION</w:t>
                  </w:r>
                  <w:r>
                    <w:rPr>
                      <w:rFonts w:ascii="Arial Narrow" w:hAnsi="Arial Narrow"/>
                      <w:b/>
                      <w:bCs/>
                      <w:color w:val="000000"/>
                      <w:sz w:val="28"/>
                      <w:szCs w:val="32"/>
                    </w:rPr>
                    <w:t xml:space="preserve"> D’UN COMPLEXE MULTISPORT DANS </w:t>
                  </w:r>
                  <w:r w:rsidRPr="00E423A0">
                    <w:rPr>
                      <w:rFonts w:ascii="Arial Narrow" w:hAnsi="Arial Narrow"/>
                      <w:b/>
                      <w:bCs/>
                      <w:color w:val="000000"/>
                      <w:sz w:val="28"/>
                      <w:szCs w:val="32"/>
                    </w:rPr>
                    <w:t>LA COMMUNE D’EBOLOWA II, DEPARTEMENT DE LA MVILA, REGION DU SUD.</w:t>
                  </w:r>
                </w:p>
                <w:p w:rsidR="00062830" w:rsidRPr="00E423A0" w:rsidRDefault="00062830" w:rsidP="00A65492">
                  <w:pPr>
                    <w:widowControl w:val="0"/>
                    <w:autoSpaceDE w:val="0"/>
                    <w:autoSpaceDN w:val="0"/>
                    <w:adjustRightInd w:val="0"/>
                    <w:spacing w:before="61" w:after="0" w:line="276" w:lineRule="auto"/>
                    <w:ind w:right="-20"/>
                    <w:jc w:val="center"/>
                    <w:rPr>
                      <w:rFonts w:ascii="Arial Narrow" w:hAnsi="Arial Narrow"/>
                      <w:b/>
                    </w:rPr>
                  </w:pPr>
                </w:p>
              </w:txbxContent>
            </v:textbox>
          </v:roundrect>
        </w:pict>
      </w: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1C2650" w:rsidRDefault="00A65492" w:rsidP="00A65492">
      <w:pPr>
        <w:spacing w:after="0" w:line="480" w:lineRule="auto"/>
        <w:ind w:firstLine="708"/>
        <w:jc w:val="center"/>
        <w:rPr>
          <w:rFonts w:ascii="Arial Narrow" w:eastAsia="Times New Roman" w:hAnsi="Arial Narrow"/>
          <w:i/>
          <w:sz w:val="24"/>
          <w:szCs w:val="24"/>
          <w:lang w:eastAsia="fr-FR"/>
        </w:rPr>
      </w:pPr>
      <w:r w:rsidRPr="001C2650">
        <w:rPr>
          <w:rFonts w:ascii="Arial Narrow" w:eastAsia="Times New Roman" w:hAnsi="Arial Narrow"/>
          <w:b/>
          <w:i/>
          <w:sz w:val="24"/>
          <w:szCs w:val="24"/>
          <w:lang w:eastAsia="fr-FR"/>
        </w:rPr>
        <w:t>FINANCEMENT :</w:t>
      </w:r>
      <w:r w:rsidR="00E423A0">
        <w:rPr>
          <w:rFonts w:ascii="Arial Narrow" w:eastAsia="Times New Roman" w:hAnsi="Arial Narrow"/>
          <w:i/>
          <w:sz w:val="24"/>
          <w:szCs w:val="24"/>
          <w:lang w:eastAsia="fr-FR"/>
        </w:rPr>
        <w:t>BIP MINSEP</w:t>
      </w:r>
      <w:r w:rsidRPr="001C2650">
        <w:rPr>
          <w:rFonts w:ascii="Arial Narrow" w:eastAsia="Times New Roman" w:hAnsi="Arial Narrow"/>
          <w:i/>
          <w:sz w:val="24"/>
          <w:szCs w:val="24"/>
          <w:lang w:eastAsia="fr-FR"/>
        </w:rPr>
        <w:t>, 2023</w:t>
      </w: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7A22E0" w:rsidP="00A65492">
      <w:pPr>
        <w:spacing w:after="0" w:line="240" w:lineRule="auto"/>
        <w:rPr>
          <w:rFonts w:ascii="Arial Narrow" w:eastAsia="Times New Roman" w:hAnsi="Arial Narrow"/>
          <w:b/>
          <w:sz w:val="24"/>
          <w:szCs w:val="24"/>
          <w:lang w:eastAsia="fr-FR"/>
        </w:rPr>
      </w:pPr>
      <w:r>
        <w:rPr>
          <w:rFonts w:ascii="Arial Narrow" w:eastAsia="Times New Roman" w:hAnsi="Arial Narrow"/>
          <w:b/>
          <w:noProof/>
          <w:sz w:val="24"/>
          <w:szCs w:val="24"/>
          <w:lang w:eastAsia="fr-FR"/>
        </w:rPr>
        <w:pict>
          <v:shape id="Zone de texte 27" o:spid="_x0000_s1029" type="#_x0000_t202" style="position:absolute;margin-left:425.85pt;margin-top:101.95pt;width:84pt;height:4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" fillcolor="white [3201]" stroked="f" strokeweight=".5pt">
            <v:path arrowok="t"/>
            <v:textbox>
              <w:txbxContent>
                <w:p w:rsidR="00062830" w:rsidRDefault="00062830" w:rsidP="00A65492"/>
              </w:txbxContent>
            </v:textbox>
          </v:shape>
        </w:pict>
      </w:r>
      <w:r>
        <w:rPr>
          <w:rFonts w:ascii="Arial Narrow" w:eastAsia="Times New Roman" w:hAnsi="Arial Narrow"/>
          <w:b/>
          <w:noProof/>
          <w:sz w:val="24"/>
          <w:szCs w:val="24"/>
          <w:lang w:eastAsia="fr-FR"/>
        </w:rPr>
        <w:pict>
          <v:shape id="Zone de texte 4" o:spid="_x0000_s1030" type="#_x0000_t202" style="position:absolute;margin-left:453.65pt;margin-top:36.65pt;width:44.3pt;height:41.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" fillcolor="white [3212]" stroked="f" strokeweight=".5pt">
            <v:path arrowok="t"/>
            <v:textbox>
              <w:txbxContent>
                <w:p w:rsidR="00062830" w:rsidRDefault="00062830" w:rsidP="00A65492"/>
              </w:txbxContent>
            </v:textbox>
          </v:shape>
        </w:pict>
      </w: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sz w:val="24"/>
          <w:szCs w:val="24"/>
          <w:lang w:eastAsia="fr-FR"/>
        </w:rPr>
      </w:pPr>
    </w:p>
    <w:p w:rsidR="00A65492" w:rsidRPr="00CD421E" w:rsidRDefault="00A65492" w:rsidP="00A65492">
      <w:pPr>
        <w:rPr>
          <w:rFonts w:ascii="Arial Narrow" w:eastAsia="Times New Roman" w:hAnsi="Arial Narrow"/>
          <w:sz w:val="24"/>
          <w:szCs w:val="24"/>
          <w:lang w:eastAsia="fr-FR"/>
        </w:rPr>
      </w:pPr>
    </w:p>
    <w:p w:rsidR="00A65492" w:rsidRPr="00CD421E" w:rsidRDefault="00A65492" w:rsidP="00A65492">
      <w:pPr>
        <w:rPr>
          <w:rFonts w:ascii="Arial Narrow" w:eastAsia="Times New Roman" w:hAnsi="Arial Narrow"/>
          <w:sz w:val="24"/>
          <w:szCs w:val="24"/>
          <w:lang w:eastAsia="fr-FR"/>
        </w:rPr>
      </w:pPr>
    </w:p>
    <w:p w:rsidR="00A65492" w:rsidRPr="00CD421E" w:rsidRDefault="00A65492" w:rsidP="00A65492">
      <w:pPr>
        <w:rPr>
          <w:rFonts w:ascii="Arial Narrow" w:eastAsia="Times New Roman" w:hAnsi="Arial Narrow"/>
          <w:sz w:val="24"/>
          <w:szCs w:val="24"/>
          <w:lang w:eastAsia="fr-FR"/>
        </w:rPr>
      </w:pPr>
    </w:p>
    <w:p w:rsidR="00A65492" w:rsidRPr="00CD421E" w:rsidRDefault="007A22E0" w:rsidP="00A65492">
      <w:pPr>
        <w:rPr>
          <w:rFonts w:ascii="Arial Narrow" w:eastAsia="Times New Roman" w:hAnsi="Arial Narrow"/>
          <w:sz w:val="24"/>
          <w:szCs w:val="24"/>
          <w:lang w:eastAsia="fr-FR"/>
        </w:rPr>
      </w:pPr>
      <w:r>
        <w:rPr>
          <w:rFonts w:ascii="Arial Narrow" w:eastAsia="Times New Roman" w:hAnsi="Arial Narrow"/>
          <w:noProof/>
          <w:sz w:val="24"/>
          <w:szCs w:val="24"/>
          <w:lang w:eastAsia="fr-FR"/>
        </w:rPr>
        <w:pict>
          <v:shape id="Zone de texte 1" o:spid="_x0000_s1031" type="#_x0000_t202" style="position:absolute;margin-left:178.75pt;margin-top:40.85pt;width:114pt;height:27.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" fillcolor="white [3212]" stroked="f" strokeweight=".5pt">
            <v:textbox>
              <w:txbxContent>
                <w:p w:rsidR="00062830" w:rsidRDefault="00062830" w:rsidP="00A65492"/>
              </w:txbxContent>
            </v:textbox>
          </v:shape>
        </w:pict>
      </w:r>
    </w:p>
    <w:p w:rsidR="00A65492" w:rsidRPr="00CD421E" w:rsidRDefault="00A65492" w:rsidP="00A65492">
      <w:pPr>
        <w:rPr>
          <w:rFonts w:ascii="Arial Narrow" w:eastAsia="Times New Roman" w:hAnsi="Arial Narrow"/>
          <w:sz w:val="24"/>
          <w:szCs w:val="24"/>
          <w:lang w:eastAsia="fr-FR"/>
        </w:rPr>
        <w:sectPr w:rsidR="00A65492" w:rsidRPr="00CD421E" w:rsidSect="00A73C37">
          <w:footerReference w:type="even" r:id="rId8"/>
          <w:footerReference w:type="default" r:id="rId9"/>
          <w:pgSz w:w="11900" w:h="16820"/>
          <w:pgMar w:top="851" w:right="1134" w:bottom="851" w:left="1134" w:header="720" w:footer="720" w:gutter="0"/>
          <w:paperSrc w:first="46" w:other="46"/>
          <w:pgBorders>
            <w:top w:val="threeDEmboss" w:sz="24" w:space="1" w:color="auto"/>
            <w:left w:val="threeDEmboss" w:sz="24" w:space="4" w:color="auto"/>
            <w:bottom w:val="threeDEngrave" w:sz="24" w:space="1" w:color="auto"/>
            <w:right w:val="threeDEngrave" w:sz="24" w:space="4" w:color="auto"/>
          </w:pgBorders>
          <w:cols w:space="720"/>
          <w:noEndnote/>
        </w:sect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26"/>
      </w:tblGrid>
      <w:tr w:rsidR="00A65492" w:rsidRPr="00CD421E" w:rsidTr="00A73C37">
        <w:tc>
          <w:tcPr>
            <w:tcW w:w="9426" w:type="dxa"/>
          </w:tcPr>
          <w:p w:rsidR="00A65492" w:rsidRPr="00CD421E" w:rsidRDefault="00A65492" w:rsidP="00A73C37">
            <w:pPr>
              <w:spacing w:before="120" w:after="120"/>
              <w:jc w:val="center"/>
              <w:rPr>
                <w:rFonts w:ascii="Arial Narrow" w:hAnsi="Arial Narrow" w:cs="Tahoma"/>
                <w:b/>
                <w:i/>
                <w:sz w:val="24"/>
                <w:szCs w:val="24"/>
              </w:rPr>
            </w:pPr>
            <w:r w:rsidRPr="00CD421E">
              <w:rPr>
                <w:rFonts w:ascii="Arial Narrow" w:hAnsi="Arial Narrow" w:cs="Tahoma"/>
                <w:b/>
                <w:sz w:val="24"/>
                <w:szCs w:val="24"/>
              </w:rPr>
              <w:lastRenderedPageBreak/>
              <w:t>SOMMAIRE</w:t>
            </w:r>
          </w:p>
        </w:tc>
      </w:tr>
    </w:tbl>
    <w:p w:rsidR="00A65492" w:rsidRPr="00CD421E" w:rsidRDefault="00A65492" w:rsidP="00A65492">
      <w:pPr>
        <w:spacing w:before="120" w:after="120"/>
        <w:rPr>
          <w:rFonts w:ascii="Arial Narrow" w:hAnsi="Arial Narrow" w:cs="Tahoma"/>
          <w:sz w:val="24"/>
          <w:szCs w:val="24"/>
        </w:rPr>
      </w:pPr>
    </w:p>
    <w:tbl>
      <w:tblPr>
        <w:tblW w:w="96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580"/>
        <w:gridCol w:w="8085"/>
      </w:tblGrid>
      <w:tr w:rsidR="00A65492" w:rsidRPr="00CD421E" w:rsidTr="00A73C37">
        <w:trPr>
          <w:trHeight w:val="461"/>
        </w:trPr>
        <w:tc>
          <w:tcPr>
            <w:tcW w:w="1580" w:type="dxa"/>
            <w:vAlign w:val="center"/>
          </w:tcPr>
          <w:p w:rsidR="00A65492" w:rsidRPr="00CD421E" w:rsidRDefault="00A65492" w:rsidP="00A73C37">
            <w:pPr>
              <w:pStyle w:val="Pieddepage"/>
              <w:tabs>
                <w:tab w:val="clear" w:pos="4536"/>
                <w:tab w:val="clear" w:pos="9072"/>
              </w:tabs>
              <w:spacing w:line="480" w:lineRule="auto"/>
              <w:rPr>
                <w:rFonts w:ascii="Arial Narrow" w:hAnsi="Arial Narrow" w:cs="Tahoma"/>
                <w:b/>
                <w:i/>
              </w:rPr>
            </w:pPr>
            <w:r w:rsidRPr="00CD421E">
              <w:rPr>
                <w:rFonts w:ascii="Arial Narrow" w:hAnsi="Arial Narrow" w:cs="Tahoma"/>
                <w:b/>
                <w:i/>
              </w:rPr>
              <w:t>Pièce n°1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Avis d’appel d’offres</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 2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 xml:space="preserve">Règlement général de l’Appel d’Offres </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n°3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 xml:space="preserve">Règlement particulier de l’Appel d’Offres </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n°4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Cahier de Clauses Administratives Générales</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n°5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Cahier des Clauses Techniques Particulières</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n°6 :</w:t>
            </w:r>
          </w:p>
        </w:tc>
        <w:tc>
          <w:tcPr>
            <w:tcW w:w="8085" w:type="dxa"/>
            <w:vAlign w:val="center"/>
          </w:tcPr>
          <w:p w:rsidR="00A65492" w:rsidRPr="00CD421E" w:rsidRDefault="0094257A" w:rsidP="00A73C37">
            <w:pPr>
              <w:spacing w:after="0" w:line="480" w:lineRule="auto"/>
              <w:rPr>
                <w:rFonts w:ascii="Arial Narrow" w:hAnsi="Arial Narrow" w:cs="Tahoma"/>
                <w:b/>
                <w:i/>
                <w:sz w:val="24"/>
                <w:szCs w:val="24"/>
              </w:rPr>
            </w:pPr>
            <w:r>
              <w:rPr>
                <w:rFonts w:ascii="Arial Narrow" w:hAnsi="Arial Narrow" w:cs="Tahoma"/>
                <w:b/>
                <w:i/>
                <w:sz w:val="24"/>
                <w:szCs w:val="24"/>
              </w:rPr>
              <w:t xml:space="preserve">Cahier de Clauses Environnementales et Sociales </w:t>
            </w:r>
          </w:p>
        </w:tc>
      </w:tr>
      <w:tr w:rsidR="0094257A" w:rsidRPr="00CD421E" w:rsidTr="00A73C37">
        <w:tc>
          <w:tcPr>
            <w:tcW w:w="1580" w:type="dxa"/>
            <w:vAlign w:val="center"/>
          </w:tcPr>
          <w:p w:rsidR="0094257A" w:rsidRPr="00CD421E" w:rsidRDefault="0094257A" w:rsidP="00A73C37">
            <w:pPr>
              <w:spacing w:after="0" w:line="480" w:lineRule="auto"/>
              <w:rPr>
                <w:rFonts w:ascii="Arial Narrow" w:hAnsi="Arial Narrow" w:cs="Tahoma"/>
                <w:b/>
                <w:i/>
                <w:sz w:val="24"/>
                <w:szCs w:val="24"/>
              </w:rPr>
            </w:pPr>
            <w:r>
              <w:rPr>
                <w:rFonts w:ascii="Arial Narrow" w:hAnsi="Arial Narrow" w:cs="Tahoma"/>
                <w:b/>
                <w:i/>
                <w:sz w:val="24"/>
                <w:szCs w:val="24"/>
              </w:rPr>
              <w:t>Pièce n° 7</w:t>
            </w:r>
          </w:p>
        </w:tc>
        <w:tc>
          <w:tcPr>
            <w:tcW w:w="8085" w:type="dxa"/>
            <w:vAlign w:val="center"/>
          </w:tcPr>
          <w:p w:rsidR="0094257A" w:rsidRPr="00CD421E" w:rsidRDefault="0094257A"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Cadre du Bordereau des Prix Unitaires et des prix forfaitaires</w:t>
            </w:r>
          </w:p>
        </w:tc>
      </w:tr>
      <w:tr w:rsidR="00A65492" w:rsidRPr="00CD421E" w:rsidTr="00A73C37">
        <w:tc>
          <w:tcPr>
            <w:tcW w:w="1580" w:type="dxa"/>
            <w:vAlign w:val="center"/>
          </w:tcPr>
          <w:p w:rsidR="00A65492" w:rsidRPr="00CD421E" w:rsidRDefault="00A65492" w:rsidP="00F74A9D">
            <w:pPr>
              <w:spacing w:after="0" w:line="480" w:lineRule="auto"/>
              <w:rPr>
                <w:rFonts w:ascii="Arial Narrow" w:hAnsi="Arial Narrow" w:cs="Tahoma"/>
                <w:b/>
                <w:i/>
                <w:sz w:val="24"/>
                <w:szCs w:val="24"/>
              </w:rPr>
            </w:pPr>
            <w:r w:rsidRPr="00CD421E">
              <w:rPr>
                <w:rFonts w:ascii="Arial Narrow" w:hAnsi="Arial Narrow" w:cs="Tahoma"/>
                <w:b/>
                <w:i/>
                <w:sz w:val="24"/>
                <w:szCs w:val="24"/>
              </w:rPr>
              <w:t>Pièce n°</w:t>
            </w:r>
            <w:r w:rsidR="00F74A9D">
              <w:rPr>
                <w:rFonts w:ascii="Arial Narrow" w:hAnsi="Arial Narrow" w:cs="Tahoma"/>
                <w:b/>
                <w:i/>
                <w:sz w:val="24"/>
                <w:szCs w:val="24"/>
              </w:rPr>
              <w:t>8</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Cadre du Détail Quantitatif et Estimatif</w:t>
            </w:r>
          </w:p>
        </w:tc>
      </w:tr>
      <w:tr w:rsidR="00A65492" w:rsidRPr="00CD421E" w:rsidTr="00A73C37">
        <w:tc>
          <w:tcPr>
            <w:tcW w:w="1580" w:type="dxa"/>
            <w:vAlign w:val="center"/>
          </w:tcPr>
          <w:p w:rsidR="00A65492" w:rsidRPr="00CD421E" w:rsidRDefault="00F74A9D" w:rsidP="00A73C37">
            <w:pPr>
              <w:spacing w:after="0" w:line="480" w:lineRule="auto"/>
              <w:rPr>
                <w:rFonts w:ascii="Arial Narrow" w:hAnsi="Arial Narrow" w:cs="Tahoma"/>
                <w:b/>
                <w:i/>
                <w:sz w:val="24"/>
                <w:szCs w:val="24"/>
              </w:rPr>
            </w:pPr>
            <w:r>
              <w:rPr>
                <w:rFonts w:ascii="Arial Narrow" w:hAnsi="Arial Narrow" w:cs="Tahoma"/>
                <w:b/>
                <w:i/>
                <w:sz w:val="24"/>
                <w:szCs w:val="24"/>
              </w:rPr>
              <w:t>Pièce n°9</w:t>
            </w:r>
            <w:r w:rsidR="00A65492" w:rsidRPr="00CD421E">
              <w:rPr>
                <w:rFonts w:ascii="Arial Narrow" w:hAnsi="Arial Narrow" w:cs="Tahoma"/>
                <w:b/>
                <w:i/>
                <w:sz w:val="24"/>
                <w:szCs w:val="24"/>
              </w:rPr>
              <w:t>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Cadre du sous-détail des prix unitaires</w:t>
            </w:r>
          </w:p>
        </w:tc>
      </w:tr>
      <w:tr w:rsidR="00A65492" w:rsidRPr="00CD421E" w:rsidTr="00A73C37">
        <w:tc>
          <w:tcPr>
            <w:tcW w:w="1580" w:type="dxa"/>
            <w:vAlign w:val="center"/>
          </w:tcPr>
          <w:p w:rsidR="00A65492" w:rsidRPr="00CD421E" w:rsidRDefault="00F74A9D" w:rsidP="00A73C37">
            <w:pPr>
              <w:spacing w:after="0" w:line="480" w:lineRule="auto"/>
              <w:rPr>
                <w:rFonts w:ascii="Arial Narrow" w:hAnsi="Arial Narrow" w:cs="Tahoma"/>
                <w:b/>
                <w:i/>
                <w:sz w:val="24"/>
                <w:szCs w:val="24"/>
              </w:rPr>
            </w:pPr>
            <w:r>
              <w:rPr>
                <w:rFonts w:ascii="Arial Narrow" w:hAnsi="Arial Narrow" w:cs="Tahoma"/>
                <w:b/>
                <w:i/>
                <w:sz w:val="24"/>
                <w:szCs w:val="24"/>
              </w:rPr>
              <w:t>Pièce n°10</w:t>
            </w:r>
            <w:r w:rsidR="00A65492" w:rsidRPr="00CD421E">
              <w:rPr>
                <w:rFonts w:ascii="Arial Narrow" w:hAnsi="Arial Narrow" w:cs="Tahoma"/>
                <w:b/>
                <w:i/>
                <w:sz w:val="24"/>
                <w:szCs w:val="24"/>
              </w:rPr>
              <w:t>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Modèle de Lettre Commande</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w:t>
            </w:r>
            <w:r w:rsidR="00F74A9D">
              <w:rPr>
                <w:rFonts w:ascii="Arial Narrow" w:hAnsi="Arial Narrow" w:cs="Tahoma"/>
                <w:b/>
                <w:i/>
                <w:sz w:val="24"/>
                <w:szCs w:val="24"/>
              </w:rPr>
              <w:t>èce n°11</w:t>
            </w:r>
            <w:r w:rsidRPr="00CD421E">
              <w:rPr>
                <w:rFonts w:ascii="Arial Narrow" w:hAnsi="Arial Narrow" w:cs="Tahoma"/>
                <w:b/>
                <w:i/>
                <w:sz w:val="24"/>
                <w:szCs w:val="24"/>
              </w:rPr>
              <w:t>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Modèles des pièces à utiliser par les soumissionnaires</w:t>
            </w:r>
          </w:p>
        </w:tc>
      </w:tr>
      <w:tr w:rsidR="00A65492" w:rsidRPr="00CD421E" w:rsidTr="00A73C37">
        <w:tc>
          <w:tcPr>
            <w:tcW w:w="1580" w:type="dxa"/>
            <w:vAlign w:val="center"/>
          </w:tcPr>
          <w:p w:rsidR="00A65492" w:rsidRPr="00CD421E" w:rsidRDefault="000C34A9" w:rsidP="00A73C37">
            <w:pPr>
              <w:spacing w:after="0" w:line="480" w:lineRule="auto"/>
              <w:rPr>
                <w:rFonts w:ascii="Arial Narrow" w:hAnsi="Arial Narrow" w:cs="Tahoma"/>
                <w:b/>
                <w:i/>
                <w:sz w:val="24"/>
                <w:szCs w:val="24"/>
              </w:rPr>
            </w:pPr>
            <w:r>
              <w:rPr>
                <w:rFonts w:ascii="Arial Narrow" w:hAnsi="Arial Narrow" w:cs="Tahoma"/>
                <w:b/>
                <w:i/>
                <w:sz w:val="24"/>
                <w:szCs w:val="24"/>
              </w:rPr>
              <w:t>Pièce n°12</w:t>
            </w:r>
            <w:r w:rsidR="00A65492" w:rsidRPr="00CD421E">
              <w:rPr>
                <w:rFonts w:ascii="Arial Narrow" w:hAnsi="Arial Narrow" w:cs="Tahoma"/>
                <w:b/>
                <w:i/>
                <w:sz w:val="24"/>
                <w:szCs w:val="24"/>
              </w:rPr>
              <w:t xml:space="preserve"> :</w:t>
            </w:r>
          </w:p>
        </w:tc>
        <w:tc>
          <w:tcPr>
            <w:tcW w:w="8085" w:type="dxa"/>
            <w:vAlign w:val="center"/>
          </w:tcPr>
          <w:p w:rsidR="00A65492" w:rsidRPr="00CD421E" w:rsidRDefault="00A65492" w:rsidP="00A73C37">
            <w:pPr>
              <w:spacing w:after="0" w:line="240" w:lineRule="auto"/>
              <w:rPr>
                <w:rFonts w:ascii="Arial Narrow" w:hAnsi="Arial Narrow" w:cs="Tahoma"/>
                <w:b/>
                <w:i/>
                <w:sz w:val="24"/>
                <w:szCs w:val="24"/>
              </w:rPr>
            </w:pPr>
            <w:r w:rsidRPr="00CD421E">
              <w:rPr>
                <w:rFonts w:ascii="Arial Narrow" w:hAnsi="Arial Narrow" w:cs="Tahoma"/>
                <w:b/>
                <w:i/>
                <w:sz w:val="24"/>
                <w:szCs w:val="24"/>
              </w:rPr>
              <w:t>Liste des établissements bancaires et organisme financiers autorisés à émettre des cautions dans le cadre des marchés publics</w:t>
            </w:r>
          </w:p>
        </w:tc>
      </w:tr>
      <w:tr w:rsidR="00A65492" w:rsidRPr="00CD421E" w:rsidTr="00A73C37">
        <w:tc>
          <w:tcPr>
            <w:tcW w:w="1580" w:type="dxa"/>
          </w:tcPr>
          <w:p w:rsidR="00A65492" w:rsidRPr="00CD421E" w:rsidRDefault="00F74A9D" w:rsidP="000C34A9">
            <w:pPr>
              <w:spacing w:before="120" w:after="0" w:line="480" w:lineRule="auto"/>
              <w:rPr>
                <w:rFonts w:ascii="Arial Narrow" w:hAnsi="Arial Narrow" w:cs="Tahoma"/>
                <w:b/>
                <w:i/>
                <w:sz w:val="24"/>
                <w:szCs w:val="24"/>
              </w:rPr>
            </w:pPr>
            <w:r>
              <w:rPr>
                <w:rFonts w:ascii="Arial Narrow" w:hAnsi="Arial Narrow" w:cs="Tahoma"/>
                <w:b/>
                <w:i/>
                <w:sz w:val="24"/>
                <w:szCs w:val="24"/>
              </w:rPr>
              <w:t>Pièce n°1</w:t>
            </w:r>
            <w:r w:rsidR="000C34A9">
              <w:rPr>
                <w:rFonts w:ascii="Arial Narrow" w:hAnsi="Arial Narrow" w:cs="Tahoma"/>
                <w:b/>
                <w:i/>
                <w:sz w:val="24"/>
                <w:szCs w:val="24"/>
              </w:rPr>
              <w:t>3 :</w:t>
            </w:r>
          </w:p>
        </w:tc>
        <w:tc>
          <w:tcPr>
            <w:tcW w:w="8085" w:type="dxa"/>
            <w:vAlign w:val="center"/>
          </w:tcPr>
          <w:p w:rsidR="00A65492" w:rsidRPr="00CD421E" w:rsidRDefault="00A65492" w:rsidP="00A73C37">
            <w:pPr>
              <w:spacing w:before="120" w:after="0" w:line="480" w:lineRule="auto"/>
              <w:rPr>
                <w:rFonts w:ascii="Arial Narrow" w:hAnsi="Arial Narrow" w:cs="Tahoma"/>
                <w:b/>
                <w:i/>
                <w:sz w:val="24"/>
                <w:szCs w:val="24"/>
              </w:rPr>
            </w:pPr>
            <w:r w:rsidRPr="00CD421E">
              <w:rPr>
                <w:rFonts w:ascii="Arial Narrow" w:hAnsi="Arial Narrow" w:cs="Tahoma"/>
                <w:b/>
                <w:i/>
                <w:sz w:val="24"/>
                <w:szCs w:val="24"/>
              </w:rPr>
              <w:t>Grille d’évaluation</w:t>
            </w:r>
          </w:p>
        </w:tc>
      </w:tr>
    </w:tbl>
    <w:p w:rsidR="00A65492" w:rsidRPr="00CD421E" w:rsidRDefault="00A65492" w:rsidP="00A65492">
      <w:pPr>
        <w:rPr>
          <w:rFonts w:ascii="Arial Narrow" w:eastAsia="Times New Roman" w:hAnsi="Arial Narrow"/>
          <w:b/>
          <w:sz w:val="24"/>
          <w:szCs w:val="24"/>
          <w:lang w:eastAsia="fr-FR"/>
        </w:rPr>
      </w:pPr>
      <w:r w:rsidRPr="00CD421E">
        <w:rPr>
          <w:rFonts w:ascii="Arial Narrow" w:eastAsia="Times New Roman" w:hAnsi="Arial Narrow"/>
          <w:b/>
          <w:sz w:val="24"/>
          <w:szCs w:val="24"/>
          <w:lang w:eastAsia="fr-FR"/>
        </w:rPr>
        <w:br w:type="page"/>
      </w: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center"/>
        <w:rPr>
          <w:rFonts w:ascii="Arial Narrow" w:eastAsia="Times New Roman" w:hAnsi="Arial Narrow"/>
          <w:b/>
          <w:sz w:val="24"/>
          <w:szCs w:val="24"/>
          <w:lang w:eastAsia="fr-FR"/>
        </w:rPr>
      </w:pPr>
    </w:p>
    <w:p w:rsidR="00A65492" w:rsidRPr="00491497" w:rsidRDefault="00A65492" w:rsidP="00A65492">
      <w:pPr>
        <w:tabs>
          <w:tab w:val="left" w:pos="4695"/>
        </w:tabs>
        <w:spacing w:after="120" w:line="240" w:lineRule="auto"/>
        <w:jc w:val="center"/>
        <w:rPr>
          <w:rFonts w:ascii="Arial Narrow" w:eastAsia="Times New Roman" w:hAnsi="Arial Narrow"/>
          <w:b/>
          <w:sz w:val="40"/>
          <w:szCs w:val="24"/>
          <w:u w:val="single"/>
          <w:lang w:eastAsia="fr-FR"/>
        </w:rPr>
      </w:pPr>
      <w:r w:rsidRPr="00491497">
        <w:rPr>
          <w:rFonts w:ascii="Arial Narrow" w:eastAsia="Times New Roman" w:hAnsi="Arial Narrow"/>
          <w:b/>
          <w:sz w:val="40"/>
          <w:szCs w:val="24"/>
          <w:u w:val="single"/>
          <w:lang w:eastAsia="fr-FR"/>
        </w:rPr>
        <w:t xml:space="preserve">PIÈCE N° 1: </w:t>
      </w:r>
    </w:p>
    <w:p w:rsidR="00A65492" w:rsidRPr="00491497" w:rsidRDefault="00A65492" w:rsidP="00A65492">
      <w:pPr>
        <w:tabs>
          <w:tab w:val="left" w:pos="4695"/>
        </w:tabs>
        <w:spacing w:after="0" w:line="240" w:lineRule="auto"/>
        <w:jc w:val="center"/>
        <w:rPr>
          <w:rFonts w:ascii="Arial Narrow" w:eastAsia="Times New Roman" w:hAnsi="Arial Narrow"/>
          <w:b/>
          <w:sz w:val="40"/>
          <w:szCs w:val="24"/>
          <w:lang w:eastAsia="fr-FR"/>
        </w:rPr>
      </w:pPr>
      <w:r w:rsidRPr="00491497">
        <w:rPr>
          <w:rFonts w:ascii="Arial Narrow" w:eastAsia="Times New Roman" w:hAnsi="Arial Narrow"/>
          <w:b/>
          <w:sz w:val="40"/>
          <w:szCs w:val="24"/>
          <w:lang w:eastAsia="fr-FR"/>
        </w:rPr>
        <w:t>AVIS D’APPEL D’OFFRES</w:t>
      </w: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center"/>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spacing w:after="200" w:line="276" w:lineRule="auto"/>
        <w:rPr>
          <w:rFonts w:ascii="Arial Narrow" w:eastAsia="Times New Roman" w:hAnsi="Arial Narrow"/>
          <w:spacing w:val="39"/>
          <w:sz w:val="24"/>
          <w:szCs w:val="24"/>
          <w:lang w:eastAsia="fr-FR"/>
        </w:rPr>
      </w:pPr>
      <w:r w:rsidRPr="00CD421E">
        <w:rPr>
          <w:rFonts w:ascii="Arial Narrow" w:eastAsia="Times New Roman" w:hAnsi="Arial Narrow"/>
          <w:spacing w:val="39"/>
          <w:sz w:val="24"/>
          <w:szCs w:val="24"/>
          <w:lang w:eastAsia="fr-FR"/>
        </w:rPr>
        <w:br w:type="page"/>
      </w:r>
    </w:p>
    <w:p w:rsidR="00A65492" w:rsidRPr="00CD421E" w:rsidRDefault="007A22E0"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r w:rsidRPr="007A22E0">
        <w:rPr>
          <w:rFonts w:ascii="Arial Narrow" w:hAnsi="Arial Narrow"/>
          <w:noProof/>
          <w:sz w:val="24"/>
          <w:szCs w:val="24"/>
          <w:lang w:eastAsia="fr-FR"/>
        </w:rPr>
        <w:lastRenderedPageBreak/>
        <w:pict>
          <v:shape id="Zone de texte 23" o:spid="_x0000_s1032" type="#_x0000_t202" style="position:absolute;margin-left:340.05pt;margin-top:4.15pt;width:176.75pt;height:135.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" stroked="f">
            <v:textbox>
              <w:txbxContent>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062830" w:rsidRPr="003155CE" w:rsidRDefault="00062830"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062830" w:rsidRPr="003155CE" w:rsidRDefault="00062830"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062830"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w:r>
      <w:r w:rsidRPr="007A22E0">
        <w:rPr>
          <w:rFonts w:ascii="Arial Narrow" w:hAnsi="Arial Narrow"/>
          <w:noProof/>
          <w:sz w:val="24"/>
          <w:szCs w:val="24"/>
          <w:lang w:eastAsia="fr-FR"/>
        </w:rPr>
        <w:pict>
          <v:shape id="Zone de texte 22" o:spid="_x0000_s1033" type="#_x0000_t202" style="position:absolute;margin-left:-29.15pt;margin-top:4.15pt;width:174.5pt;height:135.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" stroked="f">
            <v:textbox>
              <w:txbxContent>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REPUBLIQUE DU CAMEROUN</w:t>
                  </w:r>
                </w:p>
                <w:p w:rsidR="00062830" w:rsidRPr="003155CE" w:rsidRDefault="00062830" w:rsidP="00A6549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062830" w:rsidRPr="003155CE" w:rsidRDefault="00062830" w:rsidP="00A65492">
                  <w:pPr>
                    <w:spacing w:after="0" w:line="240" w:lineRule="auto"/>
                    <w:jc w:val="center"/>
                    <w:rPr>
                      <w:rFonts w:ascii="Tahoma" w:hAnsi="Tahoma" w:cs="Tahoma"/>
                      <w:b/>
                      <w:i/>
                      <w:sz w:val="14"/>
                      <w:szCs w:val="12"/>
                    </w:rPr>
                  </w:pPr>
                  <w:r w:rsidRPr="003155CE">
                    <w:rPr>
                      <w:rFonts w:ascii="Tahoma" w:hAnsi="Tahoma" w:cs="Tahoma"/>
                      <w:b/>
                      <w:i/>
                      <w:sz w:val="14"/>
                      <w:szCs w:val="12"/>
                    </w:rPr>
                    <w:t>*****</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REGION DU SUD</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DEPARTEMENT DE LA MVILA</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COMMUNE D’EBOLOWA II</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062830" w:rsidRPr="003155CE" w:rsidRDefault="00062830" w:rsidP="00A6549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062830" w:rsidRPr="003155CE" w:rsidRDefault="000628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062830" w:rsidRPr="003155CE" w:rsidRDefault="00062830" w:rsidP="00A6549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062830" w:rsidRPr="003155CE" w:rsidRDefault="00062830" w:rsidP="00A65492">
                  <w:pPr>
                    <w:spacing w:line="240" w:lineRule="auto"/>
                    <w:rPr>
                      <w:rFonts w:ascii="Tahoma" w:hAnsi="Tahoma" w:cs="Tahoma"/>
                      <w:sz w:val="14"/>
                      <w:szCs w:val="12"/>
                    </w:rPr>
                  </w:pPr>
                </w:p>
              </w:txbxContent>
            </v:textbox>
          </v:shape>
        </w:pict>
      </w: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7A22E0"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r w:rsidRPr="007A22E0">
        <w:rPr>
          <w:rFonts w:ascii="Arial Narrow" w:hAnsi="Arial Narrow"/>
          <w:noProof/>
          <w:sz w:val="24"/>
          <w:szCs w:val="24"/>
          <w:lang w:eastAsia="fr-FR"/>
        </w:rPr>
        <w:pict>
          <v:shape id="Zone de texte 15" o:spid="_x0000_s1034" type="#_x0000_t202" style="position:absolute;margin-left:192.2pt;margin-top:1.8pt;width:110.95pt;height:103.25pt;z-index:2516623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" stroked="f" strokeweight=".5pt">
            <v:textbox style="mso-fit-shape-to-text:t">
              <w:txbxContent>
                <w:p w:rsidR="00062830" w:rsidRDefault="00062830" w:rsidP="00A65492">
                  <w:r>
                    <w:rPr>
                      <w:noProof/>
                      <w:lang w:eastAsia="fr-FR"/>
                    </w:rPr>
                    <w:drawing>
                      <wp:inline distT="0" distB="0" distL="0" distR="0">
                        <wp:extent cx="1225899" cy="1100817"/>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3170" cy="1107346"/>
                                </a:xfrm>
                                <a:prstGeom prst="rect">
                                  <a:avLst/>
                                </a:prstGeom>
                                <a:noFill/>
                                <a:ln>
                                  <a:noFill/>
                                </a:ln>
                              </pic:spPr>
                            </pic:pic>
                          </a:graphicData>
                        </a:graphic>
                      </wp:inline>
                    </w:drawing>
                  </w:r>
                </w:p>
              </w:txbxContent>
            </v:textbox>
          </v:shape>
        </w:pict>
      </w: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7A22E0" w:rsidP="00A65492">
      <w:pPr>
        <w:rPr>
          <w:rFonts w:ascii="Arial Narrow" w:hAnsi="Arial Narrow"/>
          <w:sz w:val="24"/>
          <w:szCs w:val="24"/>
        </w:rPr>
      </w:pPr>
      <w:r>
        <w:rPr>
          <w:rFonts w:ascii="Arial Narrow" w:hAnsi="Arial Narrow"/>
          <w:noProof/>
          <w:sz w:val="24"/>
          <w:szCs w:val="24"/>
          <w:lang w:eastAsia="fr-FR"/>
        </w:rPr>
        <w:pict>
          <v:roundrect id="Zone de texte 13" o:spid="_x0000_s1035" style="position:absolute;margin-left:2.65pt;margin-top:11.95pt;width:481.3pt;height:126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" fillcolor="white [3201]" strokecolor="black [3200]" strokeweight="2pt">
            <v:textbox>
              <w:txbxContent>
                <w:p w:rsidR="00062830" w:rsidRPr="00312B0A" w:rsidRDefault="00062830" w:rsidP="00A65492">
                  <w:pPr>
                    <w:widowControl w:val="0"/>
                    <w:autoSpaceDE w:val="0"/>
                    <w:autoSpaceDN w:val="0"/>
                    <w:adjustRightInd w:val="0"/>
                    <w:spacing w:before="61" w:after="0" w:line="276" w:lineRule="auto"/>
                    <w:ind w:right="-20"/>
                    <w:jc w:val="center"/>
                    <w:rPr>
                      <w:b/>
                      <w:bCs/>
                      <w:color w:val="000000"/>
                      <w:sz w:val="28"/>
                      <w:szCs w:val="32"/>
                    </w:rPr>
                  </w:pPr>
                  <w:r>
                    <w:rPr>
                      <w:b/>
                      <w:bCs/>
                      <w:color w:val="000000"/>
                      <w:sz w:val="28"/>
                      <w:szCs w:val="32"/>
                    </w:rPr>
                    <w:t>AVIS D’</w:t>
                  </w:r>
                  <w:r w:rsidRPr="00312B0A">
                    <w:rPr>
                      <w:b/>
                      <w:bCs/>
                      <w:color w:val="000000"/>
                      <w:sz w:val="28"/>
                      <w:szCs w:val="32"/>
                    </w:rPr>
                    <w:t xml:space="preserve">APPEL D’OFFRES </w:t>
                  </w:r>
                  <w:r w:rsidRPr="00312B0A">
                    <w:rPr>
                      <w:b/>
                      <w:bCs/>
                      <w:iCs/>
                      <w:color w:val="000000"/>
                      <w:sz w:val="28"/>
                      <w:szCs w:val="32"/>
                    </w:rPr>
                    <w:t xml:space="preserve">NATIONAL OUVERT EN PROCEDURE D’URGENCE </w:t>
                  </w:r>
                  <w:r w:rsidRPr="00312B0A">
                    <w:rPr>
                      <w:b/>
                      <w:bCs/>
                      <w:color w:val="000000"/>
                      <w:sz w:val="28"/>
                      <w:szCs w:val="32"/>
                    </w:rPr>
                    <w:t>N°____</w:t>
                  </w:r>
                  <w:r w:rsidRPr="00312B0A">
                    <w:rPr>
                      <w:b/>
                      <w:bCs/>
                      <w:iCs/>
                      <w:color w:val="000000"/>
                      <w:sz w:val="28"/>
                      <w:szCs w:val="32"/>
                    </w:rPr>
                    <w:t>/AONO/PU/C.EBWAII/CIPM/SG/SIGAMP/2023 DU</w:t>
                  </w:r>
                  <w:r w:rsidRPr="00312B0A">
                    <w:rPr>
                      <w:b/>
                      <w:bCs/>
                      <w:color w:val="000000"/>
                      <w:sz w:val="28"/>
                      <w:szCs w:val="32"/>
                    </w:rPr>
                    <w:t xml:space="preserve">_____________ </w:t>
                  </w:r>
                  <w:r w:rsidRPr="00E423A0">
                    <w:rPr>
                      <w:b/>
                      <w:bCs/>
                      <w:iCs/>
                      <w:color w:val="000000"/>
                      <w:sz w:val="28"/>
                      <w:szCs w:val="32"/>
                    </w:rPr>
                    <w:t>POUR LA RÉALISATION DES TRAVAUX DE CONSTRUCTION D’UN COMPLEXE MULTISPORT DANS LA COMMUNE D’EBOLOWA II, DEPARTEMENT DE LA MVILA, REGION DU SUD</w:t>
                  </w:r>
                  <w:r w:rsidRPr="0085503D">
                    <w:rPr>
                      <w:b/>
                      <w:bCs/>
                      <w:iCs/>
                      <w:color w:val="000000"/>
                      <w:sz w:val="28"/>
                      <w:szCs w:val="32"/>
                    </w:rPr>
                    <w:t>.</w:t>
                  </w:r>
                </w:p>
                <w:p w:rsidR="00062830" w:rsidRPr="008F0A57" w:rsidRDefault="00062830" w:rsidP="00A65492">
                  <w:pPr>
                    <w:widowControl w:val="0"/>
                    <w:autoSpaceDE w:val="0"/>
                    <w:autoSpaceDN w:val="0"/>
                    <w:adjustRightInd w:val="0"/>
                    <w:spacing w:before="61" w:after="0" w:line="276" w:lineRule="auto"/>
                    <w:ind w:right="-20"/>
                    <w:jc w:val="center"/>
                    <w:rPr>
                      <w:rFonts w:ascii="Tahoma" w:eastAsia="Times New Roman" w:hAnsi="Tahoma" w:cs="Tahoma"/>
                      <w:b/>
                      <w:i/>
                      <w:iCs/>
                      <w:sz w:val="24"/>
                      <w:szCs w:val="24"/>
                      <w:lang w:eastAsia="fr-FR"/>
                    </w:rPr>
                  </w:pPr>
                </w:p>
              </w:txbxContent>
            </v:textbox>
          </v:roundrect>
        </w:pict>
      </w: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E423A0">
      <w:pPr>
        <w:jc w:val="center"/>
        <w:rPr>
          <w:rFonts w:ascii="Arial Narrow" w:hAnsi="Arial Narrow"/>
          <w:sz w:val="24"/>
          <w:szCs w:val="24"/>
        </w:rPr>
      </w:pPr>
    </w:p>
    <w:p w:rsidR="00A65492" w:rsidRPr="001C2650" w:rsidRDefault="00A65492" w:rsidP="00E423A0">
      <w:pPr>
        <w:spacing w:after="0" w:line="480" w:lineRule="auto"/>
        <w:jc w:val="center"/>
        <w:rPr>
          <w:rFonts w:ascii="Arial Narrow" w:eastAsia="Times New Roman" w:hAnsi="Arial Narrow"/>
          <w:i/>
          <w:sz w:val="24"/>
          <w:szCs w:val="24"/>
          <w:lang w:eastAsia="fr-FR"/>
        </w:rPr>
      </w:pPr>
      <w:r w:rsidRPr="001C2650">
        <w:rPr>
          <w:rFonts w:ascii="Arial Narrow" w:eastAsia="Times New Roman" w:hAnsi="Arial Narrow"/>
          <w:b/>
          <w:i/>
          <w:sz w:val="24"/>
          <w:szCs w:val="24"/>
          <w:lang w:eastAsia="fr-FR"/>
        </w:rPr>
        <w:t xml:space="preserve">FINANCEMENT : </w:t>
      </w:r>
      <w:r w:rsidR="00E423A0">
        <w:rPr>
          <w:rFonts w:ascii="Arial Narrow" w:eastAsia="Times New Roman" w:hAnsi="Arial Narrow"/>
          <w:b/>
          <w:i/>
          <w:sz w:val="24"/>
          <w:szCs w:val="24"/>
          <w:lang w:eastAsia="fr-FR"/>
        </w:rPr>
        <w:t>BIP MINSEP</w:t>
      </w:r>
      <w:r w:rsidRPr="001C2650">
        <w:rPr>
          <w:rFonts w:ascii="Arial Narrow" w:eastAsia="Times New Roman" w:hAnsi="Arial Narrow"/>
          <w:b/>
          <w:sz w:val="24"/>
          <w:szCs w:val="24"/>
          <w:lang w:eastAsia="fr-FR"/>
        </w:rPr>
        <w:t>, 2023</w:t>
      </w:r>
    </w:p>
    <w:p w:rsidR="00A65492" w:rsidRPr="00CD421E" w:rsidRDefault="00A65492" w:rsidP="00D55E8F">
      <w:pPr>
        <w:pStyle w:val="Paragraphedeliste"/>
        <w:widowControl w:val="0"/>
        <w:numPr>
          <w:ilvl w:val="0"/>
          <w:numId w:val="16"/>
        </w:numPr>
        <w:tabs>
          <w:tab w:val="left" w:pos="567"/>
        </w:tabs>
        <w:autoSpaceDE w:val="0"/>
        <w:autoSpaceDN w:val="0"/>
        <w:adjustRightInd w:val="0"/>
        <w:spacing w:after="0"/>
        <w:ind w:left="0" w:right="-20" w:firstLine="0"/>
        <w:jc w:val="both"/>
        <w:rPr>
          <w:rFonts w:ascii="Arial Narrow" w:hAnsi="Arial Narrow"/>
          <w:b/>
          <w:bCs/>
          <w:color w:val="000000"/>
          <w:sz w:val="24"/>
          <w:szCs w:val="24"/>
        </w:rPr>
      </w:pPr>
      <w:r w:rsidRPr="00CD421E">
        <w:rPr>
          <w:rFonts w:ascii="Arial Narrow" w:hAnsi="Arial Narrow"/>
          <w:b/>
          <w:bCs/>
          <w:color w:val="000000"/>
          <w:sz w:val="24"/>
          <w:szCs w:val="24"/>
        </w:rPr>
        <w:t xml:space="preserve">Objet de l’appel d’offres </w:t>
      </w:r>
    </w:p>
    <w:p w:rsidR="00A65492" w:rsidRPr="00CD421E" w:rsidRDefault="00E423A0" w:rsidP="00A65492">
      <w:pPr>
        <w:widowControl w:val="0"/>
        <w:autoSpaceDE w:val="0"/>
        <w:autoSpaceDN w:val="0"/>
        <w:adjustRightInd w:val="0"/>
        <w:spacing w:after="0"/>
        <w:ind w:right="-20" w:firstLine="708"/>
        <w:jc w:val="both"/>
        <w:rPr>
          <w:rFonts w:ascii="Arial Narrow" w:hAnsi="Arial Narrow"/>
          <w:color w:val="000000"/>
          <w:sz w:val="24"/>
          <w:szCs w:val="24"/>
        </w:rPr>
      </w:pPr>
      <w:r>
        <w:rPr>
          <w:rFonts w:ascii="Arial Narrow" w:hAnsi="Arial Narrow" w:cs="Arial"/>
          <w:color w:val="000000"/>
          <w:sz w:val="24"/>
          <w:szCs w:val="24"/>
        </w:rPr>
        <w:t>Dans le cadre de la promotion du sport et de l’éduction physique</w:t>
      </w:r>
      <w:r w:rsidR="00A65492" w:rsidRPr="00CD421E">
        <w:rPr>
          <w:rFonts w:ascii="Arial Narrow" w:hAnsi="Arial Narrow" w:cs="Arial"/>
          <w:color w:val="000000"/>
          <w:sz w:val="24"/>
          <w:szCs w:val="24"/>
        </w:rPr>
        <w:t xml:space="preserve"> dans son territoire de compétence, le Maire de la Commune d’Arrondissement d’Ebolowa II, lance un avis d’appel d’offres national ouvert </w:t>
      </w:r>
      <w:r>
        <w:rPr>
          <w:rFonts w:ascii="Arial Narrow" w:hAnsi="Arial Narrow" w:cs="Arial"/>
          <w:color w:val="000000"/>
          <w:sz w:val="24"/>
          <w:szCs w:val="24"/>
        </w:rPr>
        <w:t xml:space="preserve">en procédure d’urgence </w:t>
      </w:r>
      <w:r w:rsidR="00A65492" w:rsidRPr="00CD421E">
        <w:rPr>
          <w:rFonts w:ascii="Arial Narrow" w:hAnsi="Arial Narrow" w:cs="Arial"/>
          <w:color w:val="000000"/>
          <w:sz w:val="24"/>
          <w:szCs w:val="24"/>
        </w:rPr>
        <w:t xml:space="preserve">pour la réalisation des travaux </w:t>
      </w:r>
      <w:r w:rsidR="009020B7">
        <w:rPr>
          <w:rFonts w:ascii="Arial Narrow" w:hAnsi="Arial Narrow" w:cs="Arial"/>
          <w:color w:val="000000"/>
          <w:sz w:val="24"/>
          <w:szCs w:val="24"/>
        </w:rPr>
        <w:t xml:space="preserve">de </w:t>
      </w:r>
      <w:r w:rsidR="00C14B9C">
        <w:rPr>
          <w:rFonts w:ascii="Arial Narrow" w:hAnsi="Arial Narrow" w:cs="Arial"/>
          <w:color w:val="000000"/>
          <w:sz w:val="24"/>
          <w:szCs w:val="24"/>
        </w:rPr>
        <w:t>Construction</w:t>
      </w:r>
      <w:r w:rsidR="009020B7">
        <w:rPr>
          <w:rFonts w:ascii="Arial Narrow" w:hAnsi="Arial Narrow" w:cs="Arial"/>
          <w:color w:val="000000"/>
          <w:sz w:val="24"/>
          <w:szCs w:val="24"/>
        </w:rPr>
        <w:t xml:space="preserve"> d</w:t>
      </w:r>
      <w:r>
        <w:rPr>
          <w:rFonts w:ascii="Arial Narrow" w:hAnsi="Arial Narrow" w:cs="Arial"/>
          <w:color w:val="000000"/>
          <w:sz w:val="24"/>
          <w:szCs w:val="24"/>
        </w:rPr>
        <w:t>’un complexe multisport dans la C</w:t>
      </w:r>
      <w:r w:rsidR="00A65492" w:rsidRPr="00CD421E">
        <w:rPr>
          <w:rFonts w:ascii="Arial Narrow" w:hAnsi="Arial Narrow" w:cs="Arial"/>
          <w:color w:val="000000"/>
          <w:sz w:val="24"/>
          <w:szCs w:val="24"/>
        </w:rPr>
        <w:t>ommune d’Ebolowa II, Département de la Mvila, Région du Sud.</w:t>
      </w:r>
    </w:p>
    <w:p w:rsidR="00A65492" w:rsidRPr="00294EDB" w:rsidRDefault="00A65492" w:rsidP="00D55E8F">
      <w:pPr>
        <w:numPr>
          <w:ilvl w:val="0"/>
          <w:numId w:val="16"/>
        </w:numPr>
        <w:spacing w:before="120" w:after="0" w:line="240" w:lineRule="auto"/>
        <w:ind w:left="0" w:firstLine="0"/>
        <w:jc w:val="both"/>
        <w:rPr>
          <w:rFonts w:ascii="Arial Narrow" w:eastAsia="Times New Roman" w:hAnsi="Arial Narrow"/>
          <w:b/>
          <w:sz w:val="24"/>
          <w:szCs w:val="24"/>
          <w:lang w:eastAsia="fr-FR"/>
        </w:rPr>
      </w:pPr>
      <w:r w:rsidRPr="00294EDB">
        <w:rPr>
          <w:rFonts w:ascii="Arial Narrow" w:eastAsia="Times New Roman" w:hAnsi="Arial Narrow"/>
          <w:b/>
          <w:sz w:val="24"/>
          <w:szCs w:val="24"/>
          <w:lang w:eastAsia="fr-FR"/>
        </w:rPr>
        <w:t>Consistance des travaux</w:t>
      </w:r>
    </w:p>
    <w:p w:rsidR="00A65492" w:rsidRPr="0085020E" w:rsidRDefault="00A65492" w:rsidP="00A65492">
      <w:pPr>
        <w:spacing w:before="120" w:after="120" w:line="240" w:lineRule="auto"/>
        <w:jc w:val="both"/>
        <w:rPr>
          <w:rFonts w:ascii="Arial Narrow" w:eastAsia="Times New Roman" w:hAnsi="Arial Narrow" w:cs="Tahoma"/>
          <w:sz w:val="24"/>
          <w:szCs w:val="24"/>
          <w:lang w:eastAsia="fr-FR"/>
        </w:rPr>
      </w:pPr>
      <w:r w:rsidRPr="0085020E">
        <w:rPr>
          <w:rFonts w:ascii="Arial Narrow" w:eastAsia="Times New Roman" w:hAnsi="Arial Narrow" w:cs="Tahoma"/>
          <w:sz w:val="24"/>
          <w:szCs w:val="24"/>
          <w:lang w:eastAsia="fr-FR"/>
        </w:rPr>
        <w:t>Les travaux comprennent la réalisation des opérations ci-après : </w:t>
      </w:r>
    </w:p>
    <w:p w:rsidR="00A65492" w:rsidRPr="0085020E" w:rsidRDefault="00A65492" w:rsidP="00D55E8F">
      <w:pPr>
        <w:numPr>
          <w:ilvl w:val="0"/>
          <w:numId w:val="13"/>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Travaux préparatoires;</w:t>
      </w:r>
    </w:p>
    <w:p w:rsidR="00A65492" w:rsidRPr="0085020E" w:rsidRDefault="00E423A0" w:rsidP="00D55E8F">
      <w:pPr>
        <w:numPr>
          <w:ilvl w:val="0"/>
          <w:numId w:val="13"/>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Aire de jeu gazonnée</w:t>
      </w:r>
    </w:p>
    <w:p w:rsidR="00A65492" w:rsidRPr="00294EDB" w:rsidRDefault="00A65492" w:rsidP="00D55E8F">
      <w:pPr>
        <w:numPr>
          <w:ilvl w:val="0"/>
          <w:numId w:val="12"/>
        </w:numPr>
        <w:tabs>
          <w:tab w:val="left" w:pos="567"/>
        </w:tabs>
        <w:spacing w:after="120" w:line="240" w:lineRule="auto"/>
        <w:ind w:left="0" w:firstLine="0"/>
        <w:jc w:val="both"/>
        <w:rPr>
          <w:rFonts w:ascii="Arial Narrow" w:eastAsia="Times New Roman" w:hAnsi="Arial Narrow" w:cs="Tahoma"/>
          <w:iCs/>
          <w:sz w:val="24"/>
          <w:szCs w:val="24"/>
          <w:lang w:eastAsia="fr-FR"/>
        </w:rPr>
      </w:pPr>
      <w:r w:rsidRPr="00294EDB">
        <w:rPr>
          <w:rFonts w:ascii="Arial Narrow" w:eastAsia="Times New Roman" w:hAnsi="Arial Narrow" w:cs="Tahoma"/>
          <w:b/>
          <w:sz w:val="24"/>
          <w:szCs w:val="24"/>
          <w:lang w:eastAsia="fr-FR"/>
        </w:rPr>
        <w:t xml:space="preserve">Délai d’exécution : </w:t>
      </w:r>
    </w:p>
    <w:p w:rsidR="00A65492" w:rsidRDefault="00A65492" w:rsidP="00A65492">
      <w:pPr>
        <w:spacing w:after="0" w:line="240" w:lineRule="auto"/>
        <w:ind w:firstLine="567"/>
        <w:jc w:val="both"/>
        <w:rPr>
          <w:rFonts w:ascii="Arial Narrow" w:eastAsia="Times New Roman" w:hAnsi="Arial Narrow" w:cs="Tahoma"/>
          <w:sz w:val="24"/>
          <w:szCs w:val="24"/>
          <w:lang w:eastAsia="fr-FR"/>
        </w:rPr>
      </w:pPr>
      <w:r w:rsidRPr="001C2650">
        <w:rPr>
          <w:rFonts w:ascii="Arial Narrow" w:eastAsia="Times New Roman" w:hAnsi="Arial Narrow" w:cs="Tahoma"/>
          <w:sz w:val="24"/>
          <w:szCs w:val="24"/>
          <w:lang w:eastAsia="fr-FR"/>
        </w:rPr>
        <w:t xml:space="preserve">Le délai d’exécution prévu pour la réalisation des travaux est de </w:t>
      </w:r>
      <w:r w:rsidRPr="001C2650">
        <w:rPr>
          <w:rFonts w:ascii="Arial Narrow" w:eastAsia="Times New Roman" w:hAnsi="Arial Narrow" w:cs="Tahoma"/>
          <w:b/>
          <w:sz w:val="24"/>
          <w:szCs w:val="24"/>
          <w:lang w:eastAsia="fr-FR"/>
        </w:rPr>
        <w:t>trois (03)mois</w:t>
      </w:r>
      <w:r w:rsidRPr="001C2650">
        <w:rPr>
          <w:rFonts w:ascii="Arial Narrow" w:eastAsia="Times New Roman" w:hAnsi="Arial Narrow" w:cs="Tahoma"/>
          <w:sz w:val="24"/>
          <w:szCs w:val="24"/>
          <w:lang w:eastAsia="fr-FR"/>
        </w:rPr>
        <w:t xml:space="preserve"> à compter de la date de notification de l’Ordre de Service de commencer les travaux.</w:t>
      </w:r>
    </w:p>
    <w:p w:rsidR="00270BC9" w:rsidRPr="00CD421E" w:rsidRDefault="00270BC9" w:rsidP="00A65492">
      <w:pPr>
        <w:spacing w:after="0" w:line="240" w:lineRule="auto"/>
        <w:ind w:firstLine="567"/>
        <w:jc w:val="both"/>
        <w:rPr>
          <w:rFonts w:ascii="Arial Narrow" w:eastAsia="Times New Roman" w:hAnsi="Arial Narrow" w:cs="Tahoma"/>
          <w:sz w:val="24"/>
          <w:szCs w:val="24"/>
          <w:lang w:eastAsia="fr-FR"/>
        </w:rPr>
      </w:pPr>
    </w:p>
    <w:p w:rsidR="00A65492" w:rsidRPr="00294EDB" w:rsidRDefault="00A65492" w:rsidP="00270BC9">
      <w:pPr>
        <w:numPr>
          <w:ilvl w:val="0"/>
          <w:numId w:val="12"/>
        </w:numPr>
        <w:tabs>
          <w:tab w:val="left" w:pos="567"/>
        </w:tabs>
        <w:spacing w:before="480" w:after="120" w:line="240" w:lineRule="auto"/>
        <w:ind w:left="0" w:firstLine="0"/>
        <w:contextualSpacing/>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Allotissement :</w:t>
      </w:r>
    </w:p>
    <w:p w:rsidR="00A65492" w:rsidRPr="00CD421E" w:rsidRDefault="00A65492" w:rsidP="00A65492">
      <w:pPr>
        <w:spacing w:after="120" w:line="240" w:lineRule="auto"/>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présent Appel d’Offres est constitué d’un seul lot.</w:t>
      </w:r>
    </w:p>
    <w:p w:rsidR="00A65492" w:rsidRPr="00294EDB" w:rsidRDefault="00A65492" w:rsidP="00D55E8F">
      <w:pPr>
        <w:numPr>
          <w:ilvl w:val="0"/>
          <w:numId w:val="12"/>
        </w:numPr>
        <w:tabs>
          <w:tab w:val="left" w:pos="567"/>
        </w:tabs>
        <w:spacing w:before="120" w:after="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Coût Prévisionnel :</w:t>
      </w:r>
    </w:p>
    <w:p w:rsidR="00A65492" w:rsidRPr="00294EDB" w:rsidRDefault="00A65492" w:rsidP="00A65492">
      <w:pPr>
        <w:spacing w:before="120" w:after="120" w:line="240" w:lineRule="auto"/>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 xml:space="preserve">Le coût prévisionnel des travaux est de </w:t>
      </w:r>
      <w:r w:rsidR="00E423A0">
        <w:rPr>
          <w:rFonts w:ascii="Arial Narrow" w:eastAsia="Times New Roman" w:hAnsi="Arial Narrow" w:cs="Tahoma"/>
          <w:b/>
          <w:sz w:val="24"/>
          <w:szCs w:val="24"/>
          <w:lang w:eastAsia="fr-FR"/>
        </w:rPr>
        <w:t>30 000 000</w:t>
      </w:r>
      <w:r w:rsidRPr="0085503D">
        <w:rPr>
          <w:rFonts w:ascii="Arial Narrow" w:eastAsia="Times New Roman" w:hAnsi="Arial Narrow" w:cs="Tahoma"/>
          <w:b/>
          <w:sz w:val="24"/>
          <w:szCs w:val="24"/>
          <w:lang w:eastAsia="fr-FR"/>
        </w:rPr>
        <w:t>(</w:t>
      </w:r>
      <w:r w:rsidR="00E423A0">
        <w:rPr>
          <w:rFonts w:ascii="Arial Narrow" w:eastAsia="Times New Roman" w:hAnsi="Arial Narrow" w:cs="Tahoma"/>
          <w:b/>
          <w:sz w:val="24"/>
          <w:szCs w:val="24"/>
          <w:lang w:eastAsia="fr-FR"/>
        </w:rPr>
        <w:t>Trente millions</w:t>
      </w:r>
      <w:r w:rsidRPr="00CD421E">
        <w:rPr>
          <w:rFonts w:ascii="Arial Narrow" w:eastAsia="Times New Roman" w:hAnsi="Arial Narrow" w:cs="Tahoma"/>
          <w:b/>
          <w:sz w:val="24"/>
          <w:szCs w:val="24"/>
          <w:lang w:eastAsia="fr-FR"/>
        </w:rPr>
        <w:t xml:space="preserve">) </w:t>
      </w:r>
      <w:r w:rsidRPr="00294EDB">
        <w:rPr>
          <w:rFonts w:ascii="Arial Narrow" w:eastAsia="Times New Roman" w:hAnsi="Arial Narrow" w:cs="Tahoma"/>
          <w:b/>
          <w:sz w:val="24"/>
          <w:szCs w:val="24"/>
          <w:lang w:eastAsia="fr-FR"/>
        </w:rPr>
        <w:t>Francs CFA.</w:t>
      </w:r>
    </w:p>
    <w:p w:rsidR="00A65492" w:rsidRPr="00294EDB" w:rsidRDefault="00A65492" w:rsidP="00D55E8F">
      <w:pPr>
        <w:numPr>
          <w:ilvl w:val="0"/>
          <w:numId w:val="12"/>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Participation et origine:</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présent Appel d’Offres National est ouvert à toutes les Entreprises de droit camerounais, justifiant des capacités technique, financière et juridique leurs permettant de réaliser les prestations objet du présent Appel d’Offres.</w:t>
      </w:r>
    </w:p>
    <w:p w:rsidR="00A65492" w:rsidRPr="00294EDB" w:rsidRDefault="00A65492" w:rsidP="00270BC9">
      <w:pPr>
        <w:numPr>
          <w:ilvl w:val="0"/>
          <w:numId w:val="12"/>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Financement :</w:t>
      </w:r>
    </w:p>
    <w:p w:rsidR="00A65492" w:rsidRPr="00294EDB" w:rsidRDefault="00A65492" w:rsidP="00A65492">
      <w:pPr>
        <w:spacing w:after="12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lastRenderedPageBreak/>
        <w:t xml:space="preserve">Le financement des prestations objet du présent Appel d’Offres est assuré </w:t>
      </w:r>
      <w:r w:rsidR="00E423A0">
        <w:rPr>
          <w:rFonts w:ascii="Arial Narrow" w:eastAsia="Times New Roman" w:hAnsi="Arial Narrow" w:cs="Tahoma"/>
          <w:sz w:val="24"/>
          <w:szCs w:val="24"/>
          <w:lang w:eastAsia="fr-FR"/>
        </w:rPr>
        <w:t xml:space="preserve">Budget d’Investissement Public (MINSEP), </w:t>
      </w:r>
      <w:r w:rsidR="001C2650" w:rsidRPr="001C2650">
        <w:rPr>
          <w:rFonts w:ascii="Arial Narrow" w:eastAsia="Times New Roman" w:hAnsi="Arial Narrow" w:cs="Tahoma"/>
          <w:sz w:val="24"/>
          <w:szCs w:val="24"/>
          <w:lang w:eastAsia="fr-FR"/>
        </w:rPr>
        <w:t>E</w:t>
      </w:r>
      <w:r w:rsidRPr="001C2650">
        <w:rPr>
          <w:rFonts w:ascii="Arial Narrow" w:eastAsia="Times New Roman" w:hAnsi="Arial Narrow" w:cs="Tahoma"/>
          <w:sz w:val="24"/>
          <w:szCs w:val="24"/>
          <w:lang w:eastAsia="fr-FR"/>
        </w:rPr>
        <w:t>xercice 2023</w:t>
      </w:r>
      <w:r w:rsidR="001C2650" w:rsidRPr="001C2650">
        <w:rPr>
          <w:rFonts w:ascii="Arial Narrow" w:eastAsia="Times New Roman" w:hAnsi="Arial Narrow" w:cs="Tahoma"/>
          <w:sz w:val="24"/>
          <w:szCs w:val="24"/>
          <w:lang w:eastAsia="fr-FR"/>
        </w:rPr>
        <w:t>.</w:t>
      </w:r>
    </w:p>
    <w:p w:rsidR="00A65492" w:rsidRPr="00294EDB" w:rsidRDefault="00A65492" w:rsidP="00D55E8F">
      <w:pPr>
        <w:numPr>
          <w:ilvl w:val="0"/>
          <w:numId w:val="12"/>
        </w:numPr>
        <w:tabs>
          <w:tab w:val="left" w:pos="567"/>
        </w:tabs>
        <w:spacing w:before="120" w:after="0" w:line="240" w:lineRule="auto"/>
        <w:ind w:left="0" w:firstLine="0"/>
        <w:jc w:val="both"/>
        <w:rPr>
          <w:rFonts w:ascii="Arial Narrow" w:eastAsia="Times New Roman" w:hAnsi="Arial Narrow" w:cs="Tahoma"/>
          <w:sz w:val="24"/>
          <w:szCs w:val="24"/>
          <w:lang w:eastAsia="fr-FR"/>
        </w:rPr>
      </w:pPr>
      <w:r w:rsidRPr="00294EDB">
        <w:rPr>
          <w:rFonts w:ascii="Arial Narrow" w:eastAsia="Times New Roman" w:hAnsi="Arial Narrow" w:cs="Tahoma"/>
          <w:b/>
          <w:sz w:val="24"/>
          <w:szCs w:val="24"/>
          <w:lang w:eastAsia="fr-FR"/>
        </w:rPr>
        <w:t xml:space="preserve">Cautionnement provisoire : </w:t>
      </w:r>
    </w:p>
    <w:p w:rsidR="00A65492" w:rsidRPr="00294EDB" w:rsidRDefault="00A65492" w:rsidP="00A65492">
      <w:pPr>
        <w:spacing w:before="120"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Chaque soumissionnaire devra joindre à ses pièces administratives une caution de soumission de</w:t>
      </w:r>
      <w:r w:rsidR="00B869D8">
        <w:rPr>
          <w:rFonts w:ascii="Arial Narrow" w:eastAsia="Times New Roman" w:hAnsi="Arial Narrow" w:cs="Tahoma"/>
          <w:b/>
          <w:sz w:val="24"/>
          <w:szCs w:val="24"/>
          <w:lang w:eastAsia="fr-FR"/>
        </w:rPr>
        <w:t>600 000</w:t>
      </w:r>
      <w:r w:rsidRPr="00294EDB">
        <w:rPr>
          <w:rFonts w:ascii="Arial Narrow" w:eastAsia="Times New Roman" w:hAnsi="Arial Narrow" w:cs="Tahoma"/>
          <w:b/>
          <w:sz w:val="24"/>
          <w:szCs w:val="24"/>
          <w:lang w:eastAsia="fr-FR"/>
        </w:rPr>
        <w:t xml:space="preserve"> (</w:t>
      </w:r>
      <w:r w:rsidR="00B869D8">
        <w:rPr>
          <w:rFonts w:ascii="Arial Narrow" w:eastAsia="Times New Roman" w:hAnsi="Arial Narrow" w:cs="Tahoma"/>
          <w:b/>
          <w:sz w:val="24"/>
          <w:szCs w:val="24"/>
          <w:lang w:eastAsia="fr-FR"/>
        </w:rPr>
        <w:t>Six cent mille</w:t>
      </w:r>
      <w:r w:rsidRPr="00294EDB">
        <w:rPr>
          <w:rFonts w:ascii="Arial Narrow" w:eastAsia="Times New Roman" w:hAnsi="Arial Narrow" w:cs="Tahoma"/>
          <w:b/>
          <w:sz w:val="24"/>
          <w:szCs w:val="24"/>
          <w:lang w:eastAsia="fr-FR"/>
        </w:rPr>
        <w:t xml:space="preserve">) francs CFA, </w:t>
      </w:r>
      <w:r w:rsidRPr="00294EDB">
        <w:rPr>
          <w:rFonts w:ascii="Arial Narrow" w:eastAsia="Times New Roman" w:hAnsi="Arial Narrow" w:cs="Tahoma"/>
          <w:sz w:val="24"/>
          <w:szCs w:val="24"/>
          <w:lang w:eastAsia="fr-FR"/>
        </w:rPr>
        <w:t>délivrée par un établissement agréée par le Ministère en charge des Finances et valable pendant trente (30) jours au-delà de la date de validité des offres.</w:t>
      </w:r>
    </w:p>
    <w:p w:rsidR="00A65492" w:rsidRPr="00294EDB" w:rsidRDefault="00A65492" w:rsidP="00D55E8F">
      <w:pPr>
        <w:numPr>
          <w:ilvl w:val="0"/>
          <w:numId w:val="12"/>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Consultation du DAO :</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dossier peut être consulté aux heures ouvrables dans la Structure Interne de Gestion Administrative des Marchés Publics (SIGAMP) de la Commune d’Ebolowa 2, dès publication du présent avis ou sur le site web de l’ARMP.</w:t>
      </w:r>
    </w:p>
    <w:p w:rsidR="00A65492" w:rsidRPr="00294EDB" w:rsidRDefault="00A65492" w:rsidP="00D55E8F">
      <w:pPr>
        <w:numPr>
          <w:ilvl w:val="0"/>
          <w:numId w:val="12"/>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Acquisition du DAO</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dossier d’appel d’offres peut être obtenu auprès de la SIGAMP de la Commune d’Ebolowa 2 tél. : 696 454 828 / 691 510 572 dès publication du présent avis, contre versement d’une somme non remboursable de</w:t>
      </w:r>
      <w:r w:rsidRPr="00294EDB">
        <w:rPr>
          <w:rFonts w:ascii="Arial Narrow" w:eastAsia="Times New Roman" w:hAnsi="Arial Narrow" w:cs="Tahoma"/>
          <w:b/>
          <w:i/>
          <w:sz w:val="24"/>
          <w:szCs w:val="24"/>
          <w:lang w:eastAsia="fr-FR"/>
        </w:rPr>
        <w:t xml:space="preserve"> cinquante mille (50 000) FCFA</w:t>
      </w:r>
      <w:r w:rsidRPr="00294EDB">
        <w:rPr>
          <w:rFonts w:ascii="Arial Narrow" w:eastAsia="Times New Roman" w:hAnsi="Arial Narrow" w:cs="Tahoma"/>
          <w:sz w:val="24"/>
          <w:szCs w:val="24"/>
          <w:lang w:eastAsia="fr-FR"/>
        </w:rPr>
        <w:t xml:space="preserve"> à la Recette Municipale d’Ebolowa 2, représentant les frais d’acquisition dudit dossier. La quittance devra préciser le numéro de l’Avis d’Appel d’Offres. Lors du retrait du dossier, les soumissionnaires devront se faire enregistrer en laissant leur adresse complète : Boite Postale, Téléphone, Fax, E-mail.</w:t>
      </w:r>
    </w:p>
    <w:p w:rsidR="00A65492" w:rsidRPr="00294EDB" w:rsidRDefault="00A65492" w:rsidP="00D55E8F">
      <w:pPr>
        <w:numPr>
          <w:ilvl w:val="0"/>
          <w:numId w:val="12"/>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Remise et présentation des offres :</w:t>
      </w:r>
    </w:p>
    <w:p w:rsidR="00A65492" w:rsidRPr="00294EDB" w:rsidRDefault="00A65492" w:rsidP="00A65492">
      <w:pPr>
        <w:spacing w:after="120" w:line="240" w:lineRule="auto"/>
        <w:ind w:firstLine="567"/>
        <w:jc w:val="both"/>
        <w:rPr>
          <w:rFonts w:ascii="Arial Narrow" w:eastAsia="Times New Roman" w:hAnsi="Arial Narrow" w:cs="Tahoma"/>
          <w:bCs/>
          <w:sz w:val="24"/>
          <w:szCs w:val="24"/>
          <w:lang w:eastAsia="fr-FR"/>
        </w:rPr>
      </w:pPr>
      <w:r w:rsidRPr="00294EDB">
        <w:rPr>
          <w:rFonts w:ascii="Arial Narrow" w:eastAsia="Times New Roman" w:hAnsi="Arial Narrow" w:cs="Tahoma"/>
          <w:bCs/>
          <w:sz w:val="24"/>
          <w:szCs w:val="24"/>
          <w:lang w:eastAsia="fr-FR"/>
        </w:rPr>
        <w:t>Les offres rédigées en français ou en anglais en sept (07) exemplaires dont un (01) original et six (06) copies marquées comme tels, devront être déposées au Secrétariat du SIGAMP de la Commune d’Ebolowa 2 contre récépissé, au plus tard le</w:t>
      </w:r>
      <w:r w:rsidR="006371D2">
        <w:rPr>
          <w:rFonts w:ascii="Arial Narrow" w:eastAsia="Times New Roman" w:hAnsi="Arial Narrow" w:cs="Tahoma"/>
          <w:bCs/>
          <w:sz w:val="24"/>
          <w:szCs w:val="24"/>
          <w:lang w:eastAsia="fr-FR"/>
        </w:rPr>
        <w:t>25/04/2023</w:t>
      </w:r>
      <w:r w:rsidRPr="00294EDB">
        <w:rPr>
          <w:rFonts w:ascii="Arial Narrow" w:eastAsia="Times New Roman" w:hAnsi="Arial Narrow" w:cs="Tahoma"/>
          <w:bCs/>
          <w:sz w:val="24"/>
          <w:szCs w:val="24"/>
          <w:lang w:eastAsia="fr-FR"/>
        </w:rPr>
        <w:t xml:space="preserve"> à </w:t>
      </w:r>
      <w:r w:rsidR="006371D2">
        <w:rPr>
          <w:rFonts w:ascii="Arial Narrow" w:eastAsia="Times New Roman" w:hAnsi="Arial Narrow" w:cs="Tahoma"/>
          <w:bCs/>
          <w:sz w:val="24"/>
          <w:szCs w:val="24"/>
          <w:lang w:eastAsia="fr-FR"/>
        </w:rPr>
        <w:t xml:space="preserve">14 </w:t>
      </w:r>
      <w:r w:rsidRPr="00294EDB">
        <w:rPr>
          <w:rFonts w:ascii="Arial Narrow" w:eastAsia="Times New Roman" w:hAnsi="Arial Narrow" w:cs="Tahoma"/>
          <w:bCs/>
          <w:sz w:val="24"/>
          <w:szCs w:val="24"/>
          <w:lang w:eastAsia="fr-FR"/>
        </w:rPr>
        <w:t>heures précises, heure locale et devront porter la mention :</w:t>
      </w:r>
    </w:p>
    <w:p w:rsidR="00A65492" w:rsidRPr="00294EDB" w:rsidRDefault="00A65492" w:rsidP="00A65492">
      <w:pPr>
        <w:spacing w:after="0" w:line="240" w:lineRule="auto"/>
        <w:jc w:val="center"/>
        <w:rPr>
          <w:rFonts w:ascii="Arial Narrow" w:eastAsia="Times New Roman" w:hAnsi="Arial Narrow" w:cs="Tahoma"/>
          <w:b/>
          <w:sz w:val="24"/>
          <w:szCs w:val="24"/>
          <w:lang w:eastAsia="fr-FR"/>
        </w:rPr>
      </w:pPr>
      <w:r w:rsidRPr="00294EDB">
        <w:rPr>
          <w:rFonts w:ascii="Arial Narrow" w:eastAsia="Times New Roman" w:hAnsi="Arial Narrow"/>
          <w:b/>
          <w:sz w:val="24"/>
          <w:szCs w:val="24"/>
          <w:lang w:eastAsia="fr-FR"/>
        </w:rPr>
        <w:t>« </w:t>
      </w:r>
      <w:r w:rsidRPr="00CD421E">
        <w:rPr>
          <w:rFonts w:ascii="Arial Narrow" w:eastAsia="Times New Roman" w:hAnsi="Arial Narrow"/>
          <w:b/>
          <w:bCs/>
          <w:sz w:val="24"/>
          <w:szCs w:val="24"/>
          <w:lang w:eastAsia="fr-FR"/>
        </w:rPr>
        <w:t xml:space="preserve">APPEL D’OFFRES </w:t>
      </w:r>
      <w:r w:rsidRPr="00CD421E">
        <w:rPr>
          <w:rFonts w:ascii="Arial Narrow" w:eastAsia="Times New Roman" w:hAnsi="Arial Narrow"/>
          <w:b/>
          <w:bCs/>
          <w:iCs/>
          <w:sz w:val="24"/>
          <w:szCs w:val="24"/>
          <w:lang w:eastAsia="fr-FR"/>
        </w:rPr>
        <w:t xml:space="preserve">NATIONAL OUVERT EN PROCEDURE D’URGENCE </w:t>
      </w:r>
      <w:r w:rsidRPr="00CD421E">
        <w:rPr>
          <w:rFonts w:ascii="Arial Narrow" w:eastAsia="Times New Roman" w:hAnsi="Arial Narrow"/>
          <w:b/>
          <w:bCs/>
          <w:sz w:val="24"/>
          <w:szCs w:val="24"/>
          <w:lang w:eastAsia="fr-FR"/>
        </w:rPr>
        <w:t>N°____</w:t>
      </w:r>
      <w:r w:rsidRPr="00CD421E">
        <w:rPr>
          <w:rFonts w:ascii="Arial Narrow" w:eastAsia="Times New Roman" w:hAnsi="Arial Narrow"/>
          <w:b/>
          <w:bCs/>
          <w:iCs/>
          <w:sz w:val="24"/>
          <w:szCs w:val="24"/>
          <w:lang w:eastAsia="fr-FR"/>
        </w:rPr>
        <w:t>/AONO/PU/C.EBWAII/CIPM/SG/SIGAMP/2023 DU</w:t>
      </w:r>
      <w:r w:rsidRPr="00CD421E">
        <w:rPr>
          <w:rFonts w:ascii="Arial Narrow" w:eastAsia="Times New Roman" w:hAnsi="Arial Narrow"/>
          <w:b/>
          <w:bCs/>
          <w:sz w:val="24"/>
          <w:szCs w:val="24"/>
          <w:lang w:eastAsia="fr-FR"/>
        </w:rPr>
        <w:t xml:space="preserve">_____________ </w:t>
      </w:r>
      <w:r w:rsidR="00B869D8" w:rsidRPr="00B869D8">
        <w:rPr>
          <w:rFonts w:ascii="Arial Narrow" w:eastAsia="Times New Roman" w:hAnsi="Arial Narrow"/>
          <w:b/>
          <w:bCs/>
          <w:iCs/>
          <w:sz w:val="24"/>
          <w:szCs w:val="24"/>
          <w:lang w:eastAsia="fr-FR"/>
        </w:rPr>
        <w:t>POUR LA RÉALISATION DES TRAVAUX DE CONSTRUCTION D’UN COMPLEXE MULTISPORT DANS LA COMMUNE D’EBOLOWA II, DEPARTEMENT DE LA MVILA, REGION DU SUD</w:t>
      </w:r>
      <w:r w:rsidRPr="00294EDB">
        <w:rPr>
          <w:rFonts w:ascii="Arial Narrow" w:eastAsia="Times New Roman" w:hAnsi="Arial Narrow"/>
          <w:b/>
          <w:sz w:val="24"/>
          <w:szCs w:val="24"/>
          <w:lang w:eastAsia="fr-FR"/>
        </w:rPr>
        <w:t>».</w:t>
      </w:r>
    </w:p>
    <w:p w:rsidR="00A65492" w:rsidRPr="00491497" w:rsidRDefault="00A65492" w:rsidP="00A65492">
      <w:pPr>
        <w:spacing w:after="0" w:line="240" w:lineRule="auto"/>
        <w:jc w:val="center"/>
        <w:rPr>
          <w:rFonts w:ascii="Arial Narrow" w:eastAsia="Times New Roman" w:hAnsi="Arial Narrow" w:cs="Tahoma"/>
          <w:b/>
          <w:i/>
          <w:sz w:val="24"/>
          <w:szCs w:val="24"/>
          <w:lang w:eastAsia="fr-FR"/>
        </w:rPr>
      </w:pPr>
      <w:r w:rsidRPr="00491497">
        <w:rPr>
          <w:rFonts w:ascii="Arial Narrow" w:eastAsia="Times New Roman" w:hAnsi="Arial Narrow" w:cs="Tahoma"/>
          <w:b/>
          <w:i/>
          <w:sz w:val="24"/>
          <w:szCs w:val="24"/>
          <w:lang w:eastAsia="fr-FR"/>
        </w:rPr>
        <w:t>(A n’ouvrir qu’en séance de dépouillement)</w:t>
      </w:r>
    </w:p>
    <w:p w:rsidR="00A65492" w:rsidRPr="00294EDB" w:rsidRDefault="00A65492" w:rsidP="00D55E8F">
      <w:pPr>
        <w:numPr>
          <w:ilvl w:val="0"/>
          <w:numId w:val="12"/>
        </w:numPr>
        <w:tabs>
          <w:tab w:val="left" w:pos="567"/>
        </w:tabs>
        <w:spacing w:before="24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Recevabilité des Offres :</w:t>
      </w:r>
    </w:p>
    <w:p w:rsidR="00A65492" w:rsidRPr="00294EDB" w:rsidRDefault="00A65492" w:rsidP="00A65492">
      <w:pPr>
        <w:tabs>
          <w:tab w:val="left" w:pos="567"/>
        </w:tabs>
        <w:spacing w:before="120" w:after="0" w:line="240" w:lineRule="auto"/>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ab/>
        <w:t>Les offres parvenues après les dates et heures limitent de dépôt des offres ou celles ne respectant pas le mode de séparation de l’offre financière des offres administrative et technique ne seront pas recevables. Les pièces administratives requises devront, sous peine de rejet, être impérativement produites en originaux ou en copies certifiées par l’autorité compétente des administrations concernées. Elles devront obligatoirement dater de moins de trois (03) mois ou avoir été établies postérieurement à la date de signature de l’Avis d’Appel d’Offres.</w:t>
      </w:r>
    </w:p>
    <w:p w:rsidR="00A65492" w:rsidRPr="00294EDB" w:rsidRDefault="00A65492" w:rsidP="00D55E8F">
      <w:pPr>
        <w:numPr>
          <w:ilvl w:val="0"/>
          <w:numId w:val="12"/>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Ouverture des plis :</w:t>
      </w:r>
    </w:p>
    <w:p w:rsidR="00A65492" w:rsidRPr="00294EDB" w:rsidRDefault="00A65492" w:rsidP="00A65492">
      <w:pPr>
        <w:spacing w:before="120" w:after="0" w:line="240" w:lineRule="auto"/>
        <w:ind w:firstLine="567"/>
        <w:contextualSpacing/>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L’ouverture des plis se fera en un  temps et aura lieu le __________________ à _____ heures par la Commission Interne de Passation des Marchés dans la salle de Délibération de la Mairie d’Ebolowa 2.</w:t>
      </w:r>
    </w:p>
    <w:p w:rsidR="00A65492" w:rsidRDefault="00A65492" w:rsidP="00A65492">
      <w:pPr>
        <w:spacing w:before="240" w:after="0" w:line="240" w:lineRule="auto"/>
        <w:ind w:firstLine="567"/>
        <w:contextualSpacing/>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Seuls les soumissionnaires peuvent assister à cette séance d'ouverture ou s'y faire représenter par une personne dûment mandatée de leur choix, ayant une parfaite connaissance de leurs offres.</w:t>
      </w:r>
    </w:p>
    <w:p w:rsidR="00A65492" w:rsidRPr="00294EDB" w:rsidRDefault="00A65492" w:rsidP="00A65492">
      <w:pPr>
        <w:tabs>
          <w:tab w:val="left" w:pos="567"/>
        </w:tabs>
        <w:spacing w:before="120" w:after="120" w:line="240" w:lineRule="auto"/>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14-</w:t>
      </w:r>
      <w:r w:rsidRPr="00294EDB">
        <w:rPr>
          <w:rFonts w:ascii="Arial Narrow" w:eastAsia="Times New Roman" w:hAnsi="Arial Narrow" w:cs="Tahoma"/>
          <w:b/>
          <w:sz w:val="24"/>
          <w:szCs w:val="24"/>
          <w:lang w:eastAsia="fr-FR"/>
        </w:rPr>
        <w:tab/>
        <w:t>Principaux critères de qualification :</w:t>
      </w:r>
    </w:p>
    <w:p w:rsidR="00A65492" w:rsidRPr="00294EDB" w:rsidRDefault="00A65492" w:rsidP="00A65492">
      <w:pPr>
        <w:spacing w:after="120" w:line="240" w:lineRule="auto"/>
        <w:ind w:left="357"/>
        <w:jc w:val="both"/>
        <w:rPr>
          <w:rFonts w:ascii="Arial Narrow" w:eastAsia="Times New Roman" w:hAnsi="Arial Narrow" w:cs="Tahoma"/>
          <w:b/>
          <w:bCs/>
          <w:i/>
          <w:sz w:val="24"/>
          <w:szCs w:val="24"/>
          <w:lang w:eastAsia="fr-FR"/>
        </w:rPr>
      </w:pPr>
      <w:r w:rsidRPr="00294EDB">
        <w:rPr>
          <w:rFonts w:ascii="Arial Narrow" w:eastAsia="Times New Roman" w:hAnsi="Arial Narrow" w:cs="Tahoma"/>
          <w:b/>
          <w:bCs/>
          <w:i/>
          <w:sz w:val="24"/>
          <w:szCs w:val="24"/>
          <w:lang w:eastAsia="fr-FR"/>
        </w:rPr>
        <w:t>14.1 Critères éliminatoires</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1. Absence de la caution de soumission</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2. Absence d’une capacité financière supérieur ou égale au 2/3 du montant prévisionnel</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3. Fausses déclarations ou pièces falsifiées (la CIPM et l’autorité Contractante se réservent le droit de procéder à l’authentification de tout document présentant un caractère douteux);</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lastRenderedPageBreak/>
        <w:t xml:space="preserve">4. Absence d’un prix unitaire quantifié dans le BPU ou le BQP </w:t>
      </w:r>
      <w:r>
        <w:rPr>
          <w:rFonts w:ascii="Arial Narrow" w:eastAsia="Times New Roman" w:hAnsi="Arial Narrow" w:cs="Tahoma"/>
          <w:bCs/>
          <w:iCs/>
          <w:sz w:val="24"/>
          <w:szCs w:val="24"/>
          <w:lang w:eastAsia="fr-FR"/>
        </w:rPr>
        <w:t xml:space="preserve">et du sous détail des prix </w:t>
      </w:r>
      <w:r w:rsidRPr="00EA22A8">
        <w:rPr>
          <w:rFonts w:ascii="Arial Narrow" w:eastAsia="Times New Roman" w:hAnsi="Arial Narrow" w:cs="Tahoma"/>
          <w:bCs/>
          <w:iCs/>
          <w:sz w:val="24"/>
          <w:szCs w:val="24"/>
          <w:lang w:eastAsia="fr-FR"/>
        </w:rPr>
        <w:t>;</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5. Absence ou non-conformité d’une p</w:t>
      </w:r>
      <w:r w:rsidR="001D066B">
        <w:rPr>
          <w:rFonts w:ascii="Arial Narrow" w:eastAsia="Times New Roman" w:hAnsi="Arial Narrow" w:cs="Tahoma"/>
          <w:bCs/>
          <w:iCs/>
          <w:sz w:val="24"/>
          <w:szCs w:val="24"/>
          <w:lang w:eastAsia="fr-FR"/>
        </w:rPr>
        <w:t xml:space="preserve">ièce de l’offre administrative </w:t>
      </w:r>
      <w:r w:rsidRPr="00EA22A8">
        <w:rPr>
          <w:rFonts w:ascii="Arial Narrow" w:eastAsia="Times New Roman" w:hAnsi="Arial Narrow" w:cs="Tahoma"/>
          <w:bCs/>
          <w:iCs/>
          <w:sz w:val="24"/>
          <w:szCs w:val="24"/>
          <w:lang w:eastAsia="fr-FR"/>
        </w:rPr>
        <w:t>non régularisée 48 heures après l’ouverture des plis</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 xml:space="preserve">6. Dossier non produit en sept (07) exemplaires </w:t>
      </w:r>
      <w:r>
        <w:rPr>
          <w:rFonts w:ascii="Arial Narrow" w:eastAsia="Times New Roman" w:hAnsi="Arial Narrow" w:cs="Tahoma"/>
          <w:bCs/>
          <w:iCs/>
          <w:sz w:val="24"/>
          <w:szCs w:val="24"/>
          <w:lang w:eastAsia="fr-FR"/>
        </w:rPr>
        <w:t>lors de l’ouverture des plis</w:t>
      </w:r>
      <w:r w:rsidRPr="00EA22A8">
        <w:rPr>
          <w:rFonts w:ascii="Arial Narrow" w:eastAsia="Times New Roman" w:hAnsi="Arial Narrow" w:cs="Tahoma"/>
          <w:bCs/>
          <w:iCs/>
          <w:sz w:val="24"/>
          <w:szCs w:val="24"/>
          <w:lang w:eastAsia="fr-FR"/>
        </w:rPr>
        <w:t>;</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7. Entreprise frappée d’une décision d’exclusion ;</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8. Note technique inférieure à 70 % de « oui »</w:t>
      </w:r>
    </w:p>
    <w:p w:rsidR="00A65492" w:rsidRPr="00294EDB" w:rsidRDefault="00A65492" w:rsidP="00A65492">
      <w:pPr>
        <w:spacing w:before="120" w:after="120" w:line="240" w:lineRule="auto"/>
        <w:ind w:left="357"/>
        <w:jc w:val="both"/>
        <w:rPr>
          <w:rFonts w:ascii="Arial Narrow" w:eastAsia="Times New Roman" w:hAnsi="Arial Narrow" w:cs="Tahoma"/>
          <w:b/>
          <w:bCs/>
          <w:i/>
          <w:sz w:val="24"/>
          <w:szCs w:val="24"/>
          <w:lang w:eastAsia="fr-FR"/>
        </w:rPr>
      </w:pPr>
      <w:r w:rsidRPr="00294EDB">
        <w:rPr>
          <w:rFonts w:ascii="Arial Narrow" w:eastAsia="Times New Roman" w:hAnsi="Arial Narrow" w:cs="Tahoma"/>
          <w:b/>
          <w:bCs/>
          <w:i/>
          <w:sz w:val="24"/>
          <w:szCs w:val="24"/>
          <w:lang w:eastAsia="fr-FR"/>
        </w:rPr>
        <w:t>14.2 Critères essentiels de qualification</w:t>
      </w:r>
    </w:p>
    <w:p w:rsidR="00A65492" w:rsidRPr="00294EDB" w:rsidRDefault="00A65492" w:rsidP="00A65492">
      <w:pPr>
        <w:spacing w:after="0" w:line="240" w:lineRule="auto"/>
        <w:ind w:firstLine="567"/>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Les critères essentiels seront évalués de manière binaire (satisfaction ou non). Les critères essentiels relatifs à la qualification des candidats portent sur :</w:t>
      </w:r>
    </w:p>
    <w:p w:rsidR="00A65492" w:rsidRPr="00294EDB" w:rsidRDefault="00A65492" w:rsidP="00D55E8F">
      <w:pPr>
        <w:numPr>
          <w:ilvl w:val="0"/>
          <w:numId w:val="11"/>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La présentation du dossier de Soumission ;</w:t>
      </w:r>
    </w:p>
    <w:p w:rsidR="00A65492" w:rsidRPr="00294EDB" w:rsidRDefault="00A65492" w:rsidP="00D55E8F">
      <w:pPr>
        <w:numPr>
          <w:ilvl w:val="0"/>
          <w:numId w:val="11"/>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Référen</w:t>
      </w:r>
      <w:r w:rsidR="00B36356">
        <w:rPr>
          <w:rFonts w:ascii="Arial Narrow" w:eastAsia="Times New Roman" w:hAnsi="Arial Narrow" w:cs="Tahoma"/>
          <w:sz w:val="24"/>
          <w:szCs w:val="24"/>
          <w:lang w:eastAsia="fr-FR"/>
        </w:rPr>
        <w:t>ces de l’Entreprise dans les travaux de génie civil</w:t>
      </w:r>
      <w:r w:rsidRPr="00294EDB">
        <w:rPr>
          <w:rFonts w:ascii="Arial Narrow" w:eastAsia="Times New Roman" w:hAnsi="Arial Narrow" w:cs="Tahoma"/>
          <w:sz w:val="24"/>
          <w:szCs w:val="24"/>
          <w:lang w:eastAsia="fr-FR"/>
        </w:rPr>
        <w:t>;</w:t>
      </w:r>
    </w:p>
    <w:p w:rsidR="00A65492" w:rsidRPr="00294EDB" w:rsidRDefault="00A65492" w:rsidP="00D55E8F">
      <w:pPr>
        <w:numPr>
          <w:ilvl w:val="0"/>
          <w:numId w:val="11"/>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La disponibilité du matériel, du personnel et des équipements essentiels ;</w:t>
      </w:r>
    </w:p>
    <w:p w:rsidR="00A65492" w:rsidRPr="00294EDB" w:rsidRDefault="00A65492" w:rsidP="00D55E8F">
      <w:pPr>
        <w:numPr>
          <w:ilvl w:val="0"/>
          <w:numId w:val="11"/>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Qualification et expérience du personnel du chantier ;</w:t>
      </w:r>
    </w:p>
    <w:p w:rsidR="00A65492" w:rsidRPr="00294EDB" w:rsidRDefault="00A65492" w:rsidP="00D55E8F">
      <w:pPr>
        <w:numPr>
          <w:ilvl w:val="0"/>
          <w:numId w:val="11"/>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La méthodologie, planning et délai d’exécution des travaux ;</w:t>
      </w:r>
    </w:p>
    <w:p w:rsidR="00A65492" w:rsidRPr="00294EDB" w:rsidRDefault="00A65492" w:rsidP="00D55E8F">
      <w:pPr>
        <w:numPr>
          <w:ilvl w:val="0"/>
          <w:numId w:val="15"/>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Attribution</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marché sera attribué au soumissionnaire qui, ayant présenté une offre administrative conforme au Dossier d’Appel d’Offres, aura fourni une offre technique dont l’évaluation est supérieure ou égale à 70 % des critères essentiels et une offre financière évaluée la moins-disante, en incluant le cas échéant les rabais proposés.</w:t>
      </w:r>
    </w:p>
    <w:p w:rsidR="00A65492" w:rsidRPr="00294EDB" w:rsidRDefault="00A65492" w:rsidP="00D55E8F">
      <w:pPr>
        <w:numPr>
          <w:ilvl w:val="0"/>
          <w:numId w:val="15"/>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Délai de validité des offres :</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 xml:space="preserve">Les soumissionnaires restent engagés par leurs offres pour une période de </w:t>
      </w:r>
      <w:r w:rsidRPr="00B869D8">
        <w:rPr>
          <w:rFonts w:ascii="Arial Narrow" w:eastAsia="Times New Roman" w:hAnsi="Arial Narrow" w:cs="Tahoma"/>
          <w:sz w:val="24"/>
          <w:szCs w:val="24"/>
          <w:lang w:eastAsia="fr-FR"/>
        </w:rPr>
        <w:t>Quatre-vingt-dix (90) jours</w:t>
      </w:r>
      <w:r w:rsidRPr="00294EDB">
        <w:rPr>
          <w:rFonts w:ascii="Arial Narrow" w:eastAsia="Times New Roman" w:hAnsi="Arial Narrow" w:cs="Tahoma"/>
          <w:sz w:val="24"/>
          <w:szCs w:val="24"/>
          <w:lang w:eastAsia="fr-FR"/>
        </w:rPr>
        <w:t xml:space="preserve"> à compter de la date fixée pour la réception des offres.</w:t>
      </w:r>
    </w:p>
    <w:p w:rsidR="00A65492" w:rsidRPr="00294EDB" w:rsidRDefault="00A65492" w:rsidP="00D55E8F">
      <w:pPr>
        <w:numPr>
          <w:ilvl w:val="0"/>
          <w:numId w:val="15"/>
        </w:numPr>
        <w:tabs>
          <w:tab w:val="left" w:pos="567"/>
        </w:tabs>
        <w:spacing w:before="120" w:after="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 xml:space="preserve">Renseignements complémentaires </w:t>
      </w:r>
    </w:p>
    <w:p w:rsidR="00A65492" w:rsidRPr="00294EDB" w:rsidRDefault="00A65492" w:rsidP="00A65492">
      <w:pPr>
        <w:tabs>
          <w:tab w:val="left" w:pos="567"/>
        </w:tabs>
        <w:spacing w:before="120" w:after="120" w:line="240" w:lineRule="auto"/>
        <w:jc w:val="both"/>
        <w:rPr>
          <w:rFonts w:ascii="Arial Narrow" w:eastAsia="Times New Roman" w:hAnsi="Arial Narrow" w:cs="Tahoma"/>
          <w:bCs/>
          <w:sz w:val="24"/>
          <w:szCs w:val="24"/>
          <w:lang w:eastAsia="fr-FR"/>
        </w:rPr>
      </w:pPr>
      <w:r w:rsidRPr="00294EDB">
        <w:rPr>
          <w:rFonts w:ascii="Arial Narrow" w:eastAsia="Times New Roman" w:hAnsi="Arial Narrow" w:cs="Tahoma"/>
          <w:bCs/>
          <w:sz w:val="24"/>
          <w:szCs w:val="24"/>
          <w:lang w:eastAsia="fr-FR"/>
        </w:rPr>
        <w:tab/>
        <w:t>Les renseignements complémentaires peuvent être obtenus aux heures ouvrables auprès de la structure interne de gestion administrative des marchés publics de la Commune d’Ebolowa 2. Tél. : 696 454 828 / 691 510 572.</w:t>
      </w:r>
    </w:p>
    <w:p w:rsidR="00A65492" w:rsidRPr="00294EDB" w:rsidRDefault="00A65492" w:rsidP="00D55E8F">
      <w:pPr>
        <w:numPr>
          <w:ilvl w:val="0"/>
          <w:numId w:val="15"/>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Signature de la lettre commande </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 xml:space="preserve">A l’issue de l’examen des offres, de la proposition du choix des attributaires par la Commission Interne de Passation des Marchés et du choix définitif du Prestataire par </w:t>
      </w:r>
      <w:r w:rsidRPr="00294EDB">
        <w:rPr>
          <w:rFonts w:ascii="Arial Narrow" w:eastAsia="Times New Roman" w:hAnsi="Arial Narrow" w:cs="Tahoma"/>
          <w:b/>
          <w:sz w:val="24"/>
          <w:szCs w:val="24"/>
          <w:lang w:eastAsia="fr-FR"/>
        </w:rPr>
        <w:t>le Maire de la Commune d’Ebolowa II</w:t>
      </w:r>
      <w:r w:rsidRPr="00294EDB">
        <w:rPr>
          <w:rFonts w:ascii="Arial Narrow" w:eastAsia="Times New Roman" w:hAnsi="Arial Narrow" w:cs="Tahoma"/>
          <w:sz w:val="24"/>
          <w:szCs w:val="24"/>
          <w:lang w:eastAsia="fr-FR"/>
        </w:rPr>
        <w:t xml:space="preserve">, la Lettre-Commande est souscrite par l’Entrepreneur et signée par </w:t>
      </w:r>
      <w:r w:rsidRPr="00294EDB">
        <w:rPr>
          <w:rFonts w:ascii="Arial Narrow" w:eastAsia="Times New Roman" w:hAnsi="Arial Narrow" w:cs="Tahoma"/>
          <w:b/>
          <w:sz w:val="24"/>
          <w:szCs w:val="24"/>
          <w:lang w:eastAsia="fr-FR"/>
        </w:rPr>
        <w:t>l’Autorité Contractante</w:t>
      </w:r>
      <w:r w:rsidRPr="00294EDB">
        <w:rPr>
          <w:rFonts w:ascii="Arial Narrow" w:eastAsia="Times New Roman" w:hAnsi="Arial Narrow" w:cs="Tahoma"/>
          <w:sz w:val="24"/>
          <w:szCs w:val="24"/>
          <w:lang w:eastAsia="fr-FR"/>
        </w:rPr>
        <w:t>.</w:t>
      </w:r>
    </w:p>
    <w:p w:rsidR="00A65492" w:rsidRPr="00294EDB" w:rsidRDefault="00A65492" w:rsidP="00A65492">
      <w:pPr>
        <w:spacing w:after="0" w:line="240" w:lineRule="auto"/>
        <w:ind w:firstLine="708"/>
        <w:jc w:val="both"/>
        <w:rPr>
          <w:rFonts w:ascii="Arial Narrow" w:eastAsia="Times New Roman" w:hAnsi="Arial Narrow" w:cs="Tahoma"/>
          <w:sz w:val="24"/>
          <w:szCs w:val="24"/>
          <w:lang w:eastAsia="fr-FR"/>
        </w:rPr>
      </w:pPr>
    </w:p>
    <w:p w:rsidR="00A65492" w:rsidRPr="00294EDB" w:rsidRDefault="00A65492" w:rsidP="00A65492">
      <w:pPr>
        <w:spacing w:after="0" w:line="240" w:lineRule="auto"/>
        <w:ind w:left="4248" w:firstLine="708"/>
        <w:rPr>
          <w:rFonts w:ascii="Arial Narrow" w:eastAsia="Times New Roman" w:hAnsi="Arial Narrow" w:cs="Tahoma"/>
          <w:b/>
          <w:sz w:val="24"/>
          <w:szCs w:val="24"/>
          <w:lang w:eastAsia="fr-FR"/>
        </w:rPr>
      </w:pPr>
      <w:r w:rsidRPr="00294EDB">
        <w:rPr>
          <w:rFonts w:ascii="Arial Narrow" w:eastAsia="Times New Roman" w:hAnsi="Arial Narrow" w:cs="Tahoma"/>
          <w:b/>
          <w:bCs/>
          <w:sz w:val="24"/>
          <w:szCs w:val="24"/>
          <w:lang w:eastAsia="fr-FR"/>
        </w:rPr>
        <w:t>Ebolowa le______________________</w:t>
      </w:r>
    </w:p>
    <w:p w:rsidR="00A65492" w:rsidRPr="00294EDB" w:rsidRDefault="00A65492" w:rsidP="00A65492">
      <w:pPr>
        <w:suppressAutoHyphens/>
        <w:autoSpaceDN w:val="0"/>
        <w:spacing w:before="120" w:after="0" w:line="240" w:lineRule="auto"/>
        <w:ind w:left="6372"/>
        <w:textAlignment w:val="baseline"/>
        <w:rPr>
          <w:rFonts w:ascii="Arial Narrow" w:eastAsia="Times New Roman" w:hAnsi="Arial Narrow" w:cs="Tahoma"/>
          <w:b/>
          <w:sz w:val="24"/>
          <w:szCs w:val="24"/>
          <w:u w:val="single"/>
          <w:lang w:eastAsia="fr-FR"/>
        </w:rPr>
      </w:pPr>
      <w:r w:rsidRPr="00294EDB">
        <w:rPr>
          <w:rFonts w:ascii="Arial Narrow" w:eastAsia="Times New Roman" w:hAnsi="Arial Narrow" w:cs="Tahoma"/>
          <w:b/>
          <w:sz w:val="24"/>
          <w:szCs w:val="24"/>
          <w:u w:val="single"/>
          <w:lang w:eastAsia="fr-FR"/>
        </w:rPr>
        <w:t>LE MAIRE</w:t>
      </w:r>
    </w:p>
    <w:p w:rsidR="00A65492" w:rsidRPr="00294EDB" w:rsidRDefault="00A65492" w:rsidP="00A65492">
      <w:pPr>
        <w:suppressAutoHyphens/>
        <w:autoSpaceDN w:val="0"/>
        <w:spacing w:after="0" w:line="240" w:lineRule="auto"/>
        <w:ind w:left="2124"/>
        <w:textAlignment w:val="baseline"/>
        <w:rPr>
          <w:rFonts w:ascii="Arial Narrow" w:eastAsia="Times New Roman" w:hAnsi="Arial Narrow" w:cs="Tahoma"/>
          <w:bCs/>
          <w:i/>
          <w:sz w:val="24"/>
          <w:szCs w:val="24"/>
          <w:lang w:eastAsia="fr-FR"/>
        </w:rPr>
      </w:pPr>
      <w:r>
        <w:rPr>
          <w:rFonts w:ascii="Arial Narrow" w:eastAsia="Times New Roman" w:hAnsi="Arial Narrow" w:cs="Tahoma"/>
          <w:i/>
          <w:sz w:val="24"/>
          <w:szCs w:val="24"/>
          <w:lang w:eastAsia="fr-FR"/>
        </w:rPr>
        <w:tab/>
      </w:r>
      <w:r w:rsidRPr="00294EDB">
        <w:rPr>
          <w:rFonts w:ascii="Arial Narrow" w:eastAsia="Times New Roman" w:hAnsi="Arial Narrow" w:cs="Tahoma"/>
          <w:i/>
          <w:sz w:val="24"/>
          <w:szCs w:val="24"/>
          <w:lang w:eastAsia="fr-FR"/>
        </w:rPr>
        <w:t xml:space="preserve">     (Autorité Contractante)</w:t>
      </w:r>
    </w:p>
    <w:p w:rsidR="00A65492" w:rsidRPr="00294EDB" w:rsidRDefault="00A65492" w:rsidP="00A65492">
      <w:pPr>
        <w:suppressAutoHyphens/>
        <w:autoSpaceDN w:val="0"/>
        <w:spacing w:after="0" w:line="240" w:lineRule="auto"/>
        <w:textAlignment w:val="baseline"/>
        <w:rPr>
          <w:rFonts w:ascii="Arial Narrow" w:eastAsia="Times New Roman" w:hAnsi="Arial Narrow" w:cs="Tahoma"/>
          <w:b/>
          <w:bCs/>
          <w:i/>
          <w:sz w:val="24"/>
          <w:szCs w:val="24"/>
          <w:lang w:eastAsia="fr-FR"/>
        </w:rPr>
      </w:pPr>
      <w:r w:rsidRPr="00294EDB">
        <w:rPr>
          <w:rFonts w:ascii="Arial Narrow" w:eastAsia="Times New Roman" w:hAnsi="Arial Narrow" w:cs="Tahoma"/>
          <w:b/>
          <w:bCs/>
          <w:i/>
          <w:sz w:val="24"/>
          <w:szCs w:val="24"/>
          <w:u w:val="single"/>
          <w:lang w:eastAsia="fr-FR"/>
        </w:rPr>
        <w:t>Ampliations</w:t>
      </w:r>
      <w:r w:rsidRPr="00294EDB">
        <w:rPr>
          <w:rFonts w:ascii="Arial Narrow" w:eastAsia="Times New Roman" w:hAnsi="Arial Narrow" w:cs="Tahoma"/>
          <w:b/>
          <w:bCs/>
          <w:i/>
          <w:sz w:val="24"/>
          <w:szCs w:val="24"/>
          <w:lang w:eastAsia="fr-FR"/>
        </w:rPr>
        <w:t> :</w:t>
      </w:r>
    </w:p>
    <w:p w:rsidR="00A65492" w:rsidRPr="00294EDB" w:rsidRDefault="00A65492" w:rsidP="00D55E8F">
      <w:pPr>
        <w:numPr>
          <w:ilvl w:val="0"/>
          <w:numId w:val="14"/>
        </w:numPr>
        <w:tabs>
          <w:tab w:val="left" w:pos="567"/>
        </w:tabs>
        <w:suppressAutoHyphens/>
        <w:autoSpaceDN w:val="0"/>
        <w:spacing w:after="0" w:line="240" w:lineRule="auto"/>
        <w:ind w:left="284" w:firstLine="0"/>
        <w:textAlignment w:val="baseline"/>
        <w:rPr>
          <w:rFonts w:ascii="Arial Narrow" w:eastAsia="Times New Roman" w:hAnsi="Arial Narrow" w:cs="Tahoma"/>
          <w:b/>
          <w:i/>
          <w:sz w:val="24"/>
          <w:szCs w:val="24"/>
          <w:lang w:eastAsia="fr-FR"/>
        </w:rPr>
      </w:pPr>
      <w:r w:rsidRPr="00294EDB">
        <w:rPr>
          <w:rFonts w:ascii="Arial Narrow" w:eastAsia="Times New Roman" w:hAnsi="Arial Narrow" w:cs="Tahoma"/>
          <w:b/>
          <w:i/>
          <w:sz w:val="24"/>
          <w:szCs w:val="24"/>
          <w:lang w:eastAsia="fr-FR"/>
        </w:rPr>
        <w:t>MINMAP</w:t>
      </w:r>
    </w:p>
    <w:p w:rsidR="001C2650" w:rsidRDefault="0025002B" w:rsidP="00D55E8F">
      <w:pPr>
        <w:numPr>
          <w:ilvl w:val="0"/>
          <w:numId w:val="14"/>
        </w:numPr>
        <w:tabs>
          <w:tab w:val="left" w:pos="567"/>
        </w:tabs>
        <w:suppressAutoHyphens/>
        <w:autoSpaceDN w:val="0"/>
        <w:spacing w:after="0" w:line="240" w:lineRule="auto"/>
        <w:ind w:left="284" w:firstLine="0"/>
        <w:textAlignment w:val="baseline"/>
        <w:rPr>
          <w:rFonts w:ascii="Arial Narrow" w:eastAsia="Times New Roman" w:hAnsi="Arial Narrow" w:cs="Tahoma"/>
          <w:b/>
          <w:i/>
          <w:sz w:val="24"/>
          <w:szCs w:val="24"/>
          <w:lang w:eastAsia="fr-FR"/>
        </w:rPr>
      </w:pPr>
      <w:r>
        <w:rPr>
          <w:rFonts w:ascii="Arial Narrow" w:eastAsia="Times New Roman" w:hAnsi="Arial Narrow" w:cs="Tahoma"/>
          <w:b/>
          <w:i/>
          <w:sz w:val="24"/>
          <w:szCs w:val="24"/>
          <w:lang w:eastAsia="fr-FR"/>
        </w:rPr>
        <w:t>MINTP</w:t>
      </w:r>
    </w:p>
    <w:p w:rsidR="00B869D8" w:rsidRDefault="00B869D8" w:rsidP="00D55E8F">
      <w:pPr>
        <w:numPr>
          <w:ilvl w:val="0"/>
          <w:numId w:val="14"/>
        </w:numPr>
        <w:tabs>
          <w:tab w:val="left" w:pos="567"/>
        </w:tabs>
        <w:suppressAutoHyphens/>
        <w:autoSpaceDN w:val="0"/>
        <w:spacing w:after="0" w:line="240" w:lineRule="auto"/>
        <w:ind w:left="284" w:firstLine="0"/>
        <w:textAlignment w:val="baseline"/>
        <w:rPr>
          <w:rFonts w:ascii="Arial Narrow" w:eastAsia="Times New Roman" w:hAnsi="Arial Narrow" w:cs="Tahoma"/>
          <w:b/>
          <w:i/>
          <w:sz w:val="24"/>
          <w:szCs w:val="24"/>
          <w:lang w:eastAsia="fr-FR"/>
        </w:rPr>
      </w:pPr>
      <w:r>
        <w:rPr>
          <w:rFonts w:ascii="Arial Narrow" w:eastAsia="Times New Roman" w:hAnsi="Arial Narrow" w:cs="Tahoma"/>
          <w:b/>
          <w:i/>
          <w:sz w:val="24"/>
          <w:szCs w:val="24"/>
          <w:lang w:eastAsia="fr-FR"/>
        </w:rPr>
        <w:t>MINSEP</w:t>
      </w:r>
    </w:p>
    <w:p w:rsidR="00A65492" w:rsidRPr="00294EDB" w:rsidRDefault="00A65492" w:rsidP="00D55E8F">
      <w:pPr>
        <w:numPr>
          <w:ilvl w:val="0"/>
          <w:numId w:val="14"/>
        </w:numPr>
        <w:tabs>
          <w:tab w:val="left" w:pos="567"/>
        </w:tabs>
        <w:suppressAutoHyphens/>
        <w:autoSpaceDN w:val="0"/>
        <w:spacing w:after="0" w:line="240" w:lineRule="auto"/>
        <w:ind w:left="284" w:firstLine="0"/>
        <w:textAlignment w:val="baseline"/>
        <w:rPr>
          <w:rFonts w:ascii="Arial Narrow" w:eastAsia="Times New Roman" w:hAnsi="Arial Narrow" w:cs="Tahoma"/>
          <w:b/>
          <w:i/>
          <w:sz w:val="24"/>
          <w:szCs w:val="24"/>
          <w:lang w:eastAsia="fr-FR"/>
        </w:rPr>
      </w:pPr>
      <w:r w:rsidRPr="00294EDB">
        <w:rPr>
          <w:rFonts w:ascii="Arial Narrow" w:eastAsia="Times New Roman" w:hAnsi="Arial Narrow" w:cs="Tahoma"/>
          <w:b/>
          <w:i/>
          <w:sz w:val="24"/>
          <w:szCs w:val="24"/>
          <w:lang w:eastAsia="fr-FR"/>
        </w:rPr>
        <w:t>ARMP</w:t>
      </w:r>
    </w:p>
    <w:p w:rsidR="00A65492" w:rsidRPr="00294EDB" w:rsidRDefault="00A65492" w:rsidP="00D55E8F">
      <w:pPr>
        <w:numPr>
          <w:ilvl w:val="0"/>
          <w:numId w:val="14"/>
        </w:numPr>
        <w:tabs>
          <w:tab w:val="left" w:pos="567"/>
        </w:tabs>
        <w:suppressAutoHyphens/>
        <w:autoSpaceDN w:val="0"/>
        <w:spacing w:after="0" w:line="240" w:lineRule="auto"/>
        <w:ind w:left="284" w:firstLine="0"/>
        <w:textAlignment w:val="baseline"/>
        <w:rPr>
          <w:rFonts w:ascii="Arial Narrow" w:eastAsia="Times New Roman" w:hAnsi="Arial Narrow" w:cs="Tahoma"/>
          <w:b/>
          <w:i/>
          <w:sz w:val="24"/>
          <w:szCs w:val="24"/>
          <w:lang w:eastAsia="fr-FR"/>
        </w:rPr>
      </w:pPr>
      <w:r w:rsidRPr="00294EDB">
        <w:rPr>
          <w:rFonts w:ascii="Arial Narrow" w:eastAsia="Times New Roman" w:hAnsi="Arial Narrow" w:cs="Tahoma"/>
          <w:b/>
          <w:i/>
          <w:sz w:val="24"/>
          <w:szCs w:val="24"/>
          <w:lang w:eastAsia="fr-FR"/>
        </w:rPr>
        <w:t>CIPM</w:t>
      </w:r>
    </w:p>
    <w:p w:rsidR="00A65492" w:rsidRPr="00294EDB" w:rsidRDefault="00A65492" w:rsidP="00D55E8F">
      <w:pPr>
        <w:numPr>
          <w:ilvl w:val="0"/>
          <w:numId w:val="14"/>
        </w:numPr>
        <w:tabs>
          <w:tab w:val="left" w:pos="567"/>
        </w:tabs>
        <w:suppressAutoHyphens/>
        <w:autoSpaceDN w:val="0"/>
        <w:spacing w:after="0" w:line="240" w:lineRule="auto"/>
        <w:ind w:left="284" w:firstLine="0"/>
        <w:textAlignment w:val="baseline"/>
        <w:rPr>
          <w:rFonts w:ascii="Arial Narrow" w:eastAsia="Times New Roman" w:hAnsi="Arial Narrow" w:cs="Tahoma"/>
          <w:b/>
          <w:i/>
          <w:sz w:val="24"/>
          <w:szCs w:val="24"/>
          <w:lang w:eastAsia="fr-FR"/>
        </w:rPr>
      </w:pPr>
      <w:r w:rsidRPr="00294EDB">
        <w:rPr>
          <w:rFonts w:ascii="Arial Narrow" w:eastAsia="Times New Roman" w:hAnsi="Arial Narrow" w:cs="Tahoma"/>
          <w:b/>
          <w:i/>
          <w:sz w:val="24"/>
          <w:szCs w:val="24"/>
          <w:lang w:eastAsia="fr-FR"/>
        </w:rPr>
        <w:t>SIGAMP</w:t>
      </w:r>
    </w:p>
    <w:p w:rsidR="00A65492" w:rsidRPr="00CD421E" w:rsidRDefault="00A65492" w:rsidP="00D55E8F">
      <w:pPr>
        <w:numPr>
          <w:ilvl w:val="0"/>
          <w:numId w:val="14"/>
        </w:numPr>
        <w:tabs>
          <w:tab w:val="left" w:pos="567"/>
        </w:tabs>
        <w:suppressAutoHyphens/>
        <w:autoSpaceDN w:val="0"/>
        <w:spacing w:after="0" w:line="240" w:lineRule="auto"/>
        <w:ind w:left="284" w:firstLine="0"/>
        <w:textAlignment w:val="baseline"/>
        <w:rPr>
          <w:rFonts w:ascii="Arial Narrow" w:eastAsia="Times New Roman" w:hAnsi="Arial Narrow" w:cs="Tahoma"/>
          <w:b/>
          <w:i/>
          <w:sz w:val="24"/>
          <w:szCs w:val="24"/>
          <w:lang w:eastAsia="fr-FR"/>
        </w:rPr>
      </w:pPr>
      <w:r w:rsidRPr="00CD421E">
        <w:rPr>
          <w:rFonts w:ascii="Arial Narrow" w:eastAsia="Times New Roman" w:hAnsi="Arial Narrow" w:cs="Tahoma"/>
          <w:b/>
          <w:i/>
          <w:sz w:val="24"/>
          <w:szCs w:val="24"/>
          <w:lang w:eastAsia="fr-FR"/>
        </w:rPr>
        <w:t xml:space="preserve">AFFICHAGE </w:t>
      </w:r>
    </w:p>
    <w:p w:rsidR="00A65492" w:rsidRPr="00CD421E" w:rsidRDefault="00A65492" w:rsidP="00A65492">
      <w:pPr>
        <w:tabs>
          <w:tab w:val="left" w:pos="8490"/>
        </w:tabs>
        <w:spacing w:after="200" w:line="276" w:lineRule="auto"/>
        <w:rPr>
          <w:rFonts w:ascii="Arial Narrow" w:hAnsi="Arial Narrow"/>
          <w:noProof/>
          <w:sz w:val="24"/>
          <w:szCs w:val="24"/>
          <w:lang w:eastAsia="fr-FR"/>
        </w:rPr>
      </w:pPr>
      <w:r w:rsidRPr="00CD421E">
        <w:rPr>
          <w:rFonts w:ascii="Arial Narrow" w:eastAsia="Times New Roman" w:hAnsi="Arial Narrow"/>
          <w:b/>
          <w:sz w:val="24"/>
          <w:szCs w:val="24"/>
          <w:lang w:eastAsia="fr-FR"/>
        </w:rPr>
        <w:br w:type="page"/>
      </w:r>
      <w:r w:rsidRPr="00CD421E">
        <w:rPr>
          <w:rFonts w:ascii="Arial Narrow" w:hAnsi="Arial Narrow"/>
          <w:sz w:val="24"/>
          <w:szCs w:val="24"/>
        </w:rPr>
        <w:lastRenderedPageBreak/>
        <w:tab/>
      </w:r>
    </w:p>
    <w:p w:rsidR="00A65492" w:rsidRPr="00CD421E" w:rsidRDefault="007A22E0" w:rsidP="00A65492">
      <w:pPr>
        <w:spacing w:after="0"/>
        <w:jc w:val="center"/>
        <w:rPr>
          <w:rFonts w:ascii="Arial Narrow" w:hAnsi="Arial Narrow"/>
          <w:sz w:val="24"/>
          <w:szCs w:val="24"/>
        </w:rPr>
      </w:pPr>
      <w:r>
        <w:rPr>
          <w:rFonts w:ascii="Arial Narrow" w:hAnsi="Arial Narrow"/>
          <w:noProof/>
          <w:sz w:val="24"/>
          <w:szCs w:val="24"/>
          <w:lang w:eastAsia="fr-FR"/>
        </w:rPr>
        <w:pict>
          <v:shape id="Zone de texte 11" o:spid="_x0000_s1036" type="#_x0000_t202" style="position:absolute;left:0;text-align:left;margin-left:328.75pt;margin-top:-44.65pt;width:179.75pt;height:153.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" stroked="f">
            <v:textbox>
              <w:txbxContent>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REPUBLIC OF CAMEROON</w:t>
                  </w:r>
                </w:p>
                <w:p w:rsidR="00062830" w:rsidRPr="000E7700" w:rsidRDefault="00062830" w:rsidP="00A65492">
                  <w:pPr>
                    <w:spacing w:after="0"/>
                    <w:jc w:val="center"/>
                    <w:rPr>
                      <w:rFonts w:ascii="Tahoma" w:hAnsi="Tahoma" w:cs="Tahoma"/>
                      <w:b/>
                      <w:i/>
                      <w:sz w:val="14"/>
                      <w:szCs w:val="14"/>
                      <w:lang w:val="en-US"/>
                    </w:rPr>
                  </w:pPr>
                  <w:r w:rsidRPr="000E7700">
                    <w:rPr>
                      <w:rFonts w:ascii="Tahoma" w:hAnsi="Tahoma" w:cs="Tahoma"/>
                      <w:b/>
                      <w:i/>
                      <w:sz w:val="14"/>
                      <w:szCs w:val="14"/>
                      <w:lang w:val="en-US"/>
                    </w:rPr>
                    <w:t>PEACE-WORK-FATHERLAND</w:t>
                  </w:r>
                </w:p>
                <w:p w:rsidR="00062830" w:rsidRPr="000E7700" w:rsidRDefault="00062830" w:rsidP="00A65492">
                  <w:pPr>
                    <w:spacing w:after="0"/>
                    <w:jc w:val="center"/>
                    <w:rPr>
                      <w:rFonts w:ascii="Tahoma" w:hAnsi="Tahoma" w:cs="Tahoma"/>
                      <w:b/>
                      <w:i/>
                      <w:sz w:val="14"/>
                      <w:szCs w:val="14"/>
                      <w:lang w:val="en-US"/>
                    </w:rPr>
                  </w:pPr>
                  <w:r w:rsidRPr="000E7700">
                    <w:rPr>
                      <w:rFonts w:ascii="Tahoma" w:hAnsi="Tahoma" w:cs="Tahoma"/>
                      <w:b/>
                      <w:i/>
                      <w:sz w:val="14"/>
                      <w:szCs w:val="14"/>
                      <w:lang w:val="en-US"/>
                    </w:rPr>
                    <w:t>*****</w:t>
                  </w:r>
                </w:p>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SOUTH REGION</w:t>
                  </w:r>
                </w:p>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MVILA DVISION</w:t>
                  </w:r>
                </w:p>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EBOLOWA II COUNCIL</w:t>
                  </w:r>
                </w:p>
                <w:p w:rsidR="00062830" w:rsidRPr="003B4976" w:rsidRDefault="00062830" w:rsidP="00A65492">
                  <w:pPr>
                    <w:spacing w:after="0"/>
                    <w:jc w:val="center"/>
                    <w:rPr>
                      <w:rFonts w:ascii="Tahoma" w:hAnsi="Tahoma" w:cs="Tahoma"/>
                      <w:b/>
                      <w:sz w:val="14"/>
                      <w:szCs w:val="14"/>
                      <w:lang w:val="en-US"/>
                    </w:rPr>
                  </w:pPr>
                  <w:r w:rsidRPr="003B4976">
                    <w:rPr>
                      <w:rFonts w:ascii="Tahoma" w:hAnsi="Tahoma" w:cs="Tahoma"/>
                      <w:b/>
                      <w:sz w:val="14"/>
                      <w:szCs w:val="14"/>
                      <w:lang w:val="en-US"/>
                    </w:rPr>
                    <w:t>*****</w:t>
                  </w:r>
                </w:p>
                <w:p w:rsidR="00062830" w:rsidRPr="003B4976" w:rsidRDefault="00062830" w:rsidP="00A65492">
                  <w:pPr>
                    <w:spacing w:after="0"/>
                    <w:jc w:val="center"/>
                    <w:rPr>
                      <w:rFonts w:ascii="Tahoma" w:hAnsi="Tahoma" w:cs="Tahoma"/>
                      <w:b/>
                      <w:sz w:val="14"/>
                      <w:szCs w:val="14"/>
                      <w:lang w:val="en-US"/>
                    </w:rPr>
                  </w:pPr>
                  <w:r w:rsidRPr="003B4976">
                    <w:rPr>
                      <w:rFonts w:ascii="Tahoma" w:hAnsi="Tahoma" w:cs="Tahoma"/>
                      <w:b/>
                      <w:sz w:val="14"/>
                      <w:szCs w:val="14"/>
                      <w:lang w:val="en-US"/>
                    </w:rPr>
                    <w:t>GENERAL SECRETARIAT</w:t>
                  </w:r>
                </w:p>
                <w:p w:rsidR="00062830" w:rsidRPr="003B4976" w:rsidRDefault="00062830" w:rsidP="00A65492">
                  <w:pPr>
                    <w:spacing w:after="0"/>
                    <w:jc w:val="center"/>
                    <w:rPr>
                      <w:rFonts w:ascii="Tahoma" w:hAnsi="Tahoma" w:cs="Tahoma"/>
                      <w:b/>
                      <w:sz w:val="14"/>
                      <w:szCs w:val="14"/>
                      <w:lang w:val="en-US"/>
                    </w:rPr>
                  </w:pPr>
                  <w:r w:rsidRPr="003B4976">
                    <w:rPr>
                      <w:rFonts w:ascii="Tahoma" w:hAnsi="Tahoma" w:cs="Tahoma"/>
                      <w:b/>
                      <w:sz w:val="14"/>
                      <w:szCs w:val="14"/>
                      <w:lang w:val="en-US"/>
                    </w:rPr>
                    <w:t>*****</w:t>
                  </w:r>
                </w:p>
                <w:p w:rsidR="00062830" w:rsidRPr="00EF3AB5" w:rsidRDefault="00062830" w:rsidP="00A65492">
                  <w:pPr>
                    <w:spacing w:after="0"/>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rsidR="00062830" w:rsidRPr="00EF3AB5" w:rsidRDefault="00062830" w:rsidP="00A65492">
                  <w:pPr>
                    <w:spacing w:after="0"/>
                    <w:jc w:val="center"/>
                    <w:rPr>
                      <w:rFonts w:ascii="Tahoma" w:hAnsi="Tahoma" w:cs="Tahoma"/>
                      <w:b/>
                      <w:sz w:val="14"/>
                      <w:szCs w:val="14"/>
                      <w:lang w:val="en-US"/>
                    </w:rPr>
                  </w:pPr>
                  <w:r w:rsidRPr="00EF3AB5">
                    <w:rPr>
                      <w:rFonts w:ascii="Tahoma" w:hAnsi="Tahoma" w:cs="Tahoma"/>
                      <w:b/>
                      <w:sz w:val="14"/>
                      <w:szCs w:val="14"/>
                      <w:lang w:val="en-US"/>
                    </w:rPr>
                    <w:t>*****</w:t>
                  </w:r>
                </w:p>
                <w:p w:rsidR="00062830" w:rsidRPr="00B348AC" w:rsidRDefault="00062830" w:rsidP="00A65492">
                  <w:pPr>
                    <w:spacing w:after="0"/>
                    <w:jc w:val="center"/>
                    <w:rPr>
                      <w:rFonts w:ascii="Tahoma" w:hAnsi="Tahoma" w:cs="Tahoma"/>
                      <w:b/>
                      <w:sz w:val="14"/>
                      <w:szCs w:val="14"/>
                    </w:rPr>
                  </w:pPr>
                  <w:r w:rsidRPr="00B348AC">
                    <w:rPr>
                      <w:rFonts w:ascii="Tahoma" w:hAnsi="Tahoma" w:cs="Tahoma"/>
                      <w:b/>
                      <w:sz w:val="14"/>
                      <w:szCs w:val="14"/>
                    </w:rPr>
                    <w:t>P.BOX: 250 EBOLOWA</w:t>
                  </w:r>
                </w:p>
                <w:p w:rsidR="00062830" w:rsidRPr="00535D84" w:rsidRDefault="00062830" w:rsidP="00A65492">
                  <w:pPr>
                    <w:spacing w:after="0"/>
                    <w:jc w:val="center"/>
                    <w:rPr>
                      <w:rFonts w:ascii="Tahoma" w:hAnsi="Tahoma" w:cs="Tahoma"/>
                      <w:b/>
                      <w:sz w:val="16"/>
                      <w:szCs w:val="16"/>
                    </w:rPr>
                  </w:pPr>
                </w:p>
                <w:p w:rsidR="00062830" w:rsidRPr="001366BF" w:rsidRDefault="00062830" w:rsidP="00A65492">
                  <w:pPr>
                    <w:rPr>
                      <w:sz w:val="20"/>
                      <w:szCs w:val="20"/>
                    </w:rPr>
                  </w:pPr>
                </w:p>
              </w:txbxContent>
            </v:textbox>
          </v:shape>
        </w:pict>
      </w:r>
      <w:r>
        <w:rPr>
          <w:rFonts w:ascii="Arial Narrow" w:hAnsi="Arial Narrow"/>
          <w:noProof/>
          <w:sz w:val="24"/>
          <w:szCs w:val="24"/>
          <w:lang w:eastAsia="fr-FR"/>
        </w:rPr>
        <w:pict>
          <v:shape id="Zone de texte 12" o:spid="_x0000_s1037" type="#_x0000_t202" style="position:absolute;left:0;text-align:left;margin-left:-19.9pt;margin-top:-44.15pt;width:176.1pt;height:159.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" stroked="f">
            <v:textbox>
              <w:txbxContent>
                <w:p w:rsidR="00062830" w:rsidRPr="00B348AC" w:rsidRDefault="00062830" w:rsidP="00A65492">
                  <w:pPr>
                    <w:spacing w:after="0"/>
                    <w:jc w:val="center"/>
                    <w:rPr>
                      <w:rFonts w:ascii="Tahoma" w:hAnsi="Tahoma" w:cs="Tahoma"/>
                      <w:b/>
                      <w:sz w:val="14"/>
                      <w:szCs w:val="14"/>
                    </w:rPr>
                  </w:pPr>
                  <w:r w:rsidRPr="00B348AC">
                    <w:rPr>
                      <w:rFonts w:ascii="Tahoma" w:hAnsi="Tahoma" w:cs="Tahoma"/>
                      <w:b/>
                      <w:sz w:val="14"/>
                      <w:szCs w:val="14"/>
                    </w:rPr>
                    <w:t>REPUBLIQUE DU CAMEROUN</w:t>
                  </w:r>
                </w:p>
                <w:p w:rsidR="00062830" w:rsidRPr="00B348AC" w:rsidRDefault="00062830" w:rsidP="00A65492">
                  <w:pPr>
                    <w:spacing w:after="0"/>
                    <w:jc w:val="center"/>
                    <w:rPr>
                      <w:rFonts w:ascii="Tahoma" w:hAnsi="Tahoma" w:cs="Tahoma"/>
                      <w:b/>
                      <w:i/>
                      <w:sz w:val="14"/>
                      <w:szCs w:val="14"/>
                    </w:rPr>
                  </w:pPr>
                  <w:r w:rsidRPr="00B348AC">
                    <w:rPr>
                      <w:rFonts w:ascii="Tahoma" w:hAnsi="Tahoma" w:cs="Tahoma"/>
                      <w:b/>
                      <w:i/>
                      <w:sz w:val="14"/>
                      <w:szCs w:val="14"/>
                    </w:rPr>
                    <w:t>PAIX- TRAVAIL- PATRIE</w:t>
                  </w:r>
                </w:p>
                <w:p w:rsidR="00062830" w:rsidRPr="00B348AC" w:rsidRDefault="00062830" w:rsidP="00A65492">
                  <w:pPr>
                    <w:spacing w:after="0"/>
                    <w:jc w:val="center"/>
                    <w:rPr>
                      <w:rFonts w:ascii="Tahoma" w:hAnsi="Tahoma" w:cs="Tahoma"/>
                      <w:b/>
                      <w:i/>
                      <w:sz w:val="14"/>
                      <w:szCs w:val="14"/>
                    </w:rPr>
                  </w:pPr>
                  <w:r w:rsidRPr="00B348AC">
                    <w:rPr>
                      <w:rFonts w:ascii="Tahoma" w:hAnsi="Tahoma" w:cs="Tahoma"/>
                      <w:b/>
                      <w:i/>
                      <w:sz w:val="14"/>
                      <w:szCs w:val="14"/>
                    </w:rPr>
                    <w:t>*****</w:t>
                  </w:r>
                </w:p>
                <w:p w:rsidR="00062830" w:rsidRPr="00B348AC" w:rsidRDefault="00062830" w:rsidP="00A65492">
                  <w:pPr>
                    <w:spacing w:after="0"/>
                    <w:jc w:val="center"/>
                    <w:rPr>
                      <w:rFonts w:ascii="Tahoma" w:hAnsi="Tahoma" w:cs="Tahoma"/>
                      <w:b/>
                      <w:sz w:val="14"/>
                      <w:szCs w:val="14"/>
                    </w:rPr>
                  </w:pPr>
                  <w:r w:rsidRPr="00B348AC">
                    <w:rPr>
                      <w:rFonts w:ascii="Tahoma" w:hAnsi="Tahoma" w:cs="Tahoma"/>
                      <w:b/>
                      <w:sz w:val="14"/>
                      <w:szCs w:val="14"/>
                    </w:rPr>
                    <w:t>REGION DU SUD</w:t>
                  </w:r>
                </w:p>
                <w:p w:rsidR="00062830" w:rsidRPr="00B348AC" w:rsidRDefault="00062830" w:rsidP="00A65492">
                  <w:pPr>
                    <w:spacing w:after="0"/>
                    <w:jc w:val="center"/>
                    <w:rPr>
                      <w:rFonts w:ascii="Tahoma" w:hAnsi="Tahoma" w:cs="Tahoma"/>
                      <w:b/>
                      <w:sz w:val="14"/>
                      <w:szCs w:val="14"/>
                    </w:rPr>
                  </w:pPr>
                  <w:r w:rsidRPr="00B348AC">
                    <w:rPr>
                      <w:rFonts w:ascii="Tahoma" w:hAnsi="Tahoma" w:cs="Tahoma"/>
                      <w:b/>
                      <w:sz w:val="14"/>
                      <w:szCs w:val="14"/>
                    </w:rPr>
                    <w:t>*****</w:t>
                  </w:r>
                </w:p>
                <w:p w:rsidR="00062830" w:rsidRPr="00B348AC" w:rsidRDefault="00062830" w:rsidP="00A65492">
                  <w:pPr>
                    <w:spacing w:after="0"/>
                    <w:jc w:val="center"/>
                    <w:rPr>
                      <w:rFonts w:ascii="Tahoma" w:hAnsi="Tahoma" w:cs="Tahoma"/>
                      <w:b/>
                      <w:sz w:val="14"/>
                      <w:szCs w:val="14"/>
                    </w:rPr>
                  </w:pPr>
                  <w:r w:rsidRPr="00B348AC">
                    <w:rPr>
                      <w:rFonts w:ascii="Tahoma" w:hAnsi="Tahoma" w:cs="Tahoma"/>
                      <w:b/>
                      <w:sz w:val="14"/>
                      <w:szCs w:val="14"/>
                    </w:rPr>
                    <w:t>DEPARTEMENT DE LA MVILA</w:t>
                  </w:r>
                </w:p>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COMMUNE D’EBOLOWA II</w:t>
                  </w:r>
                </w:p>
                <w:p w:rsidR="00062830" w:rsidRPr="000E770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062830" w:rsidRPr="000E7700" w:rsidRDefault="00062830" w:rsidP="00A65492">
                  <w:pPr>
                    <w:spacing w:after="0"/>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rsidR="00062830" w:rsidRDefault="000628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062830" w:rsidRPr="00247E6A" w:rsidRDefault="00062830" w:rsidP="00A65492">
                  <w:pPr>
                    <w:spacing w:after="0"/>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rsidR="00062830" w:rsidRPr="00247E6A" w:rsidRDefault="00062830" w:rsidP="00A65492">
                  <w:pPr>
                    <w:spacing w:after="0"/>
                    <w:jc w:val="center"/>
                    <w:rPr>
                      <w:rFonts w:ascii="Tahoma" w:hAnsi="Tahoma" w:cs="Tahoma"/>
                      <w:b/>
                      <w:sz w:val="14"/>
                      <w:szCs w:val="14"/>
                    </w:rPr>
                  </w:pPr>
                  <w:r w:rsidRPr="00247E6A">
                    <w:rPr>
                      <w:rFonts w:ascii="Tahoma" w:hAnsi="Tahoma" w:cs="Tahoma"/>
                      <w:b/>
                      <w:sz w:val="14"/>
                      <w:szCs w:val="14"/>
                    </w:rPr>
                    <w:t>*****</w:t>
                  </w:r>
                </w:p>
                <w:p w:rsidR="00062830" w:rsidRPr="00B348AC" w:rsidRDefault="00062830" w:rsidP="00A65492">
                  <w:pPr>
                    <w:spacing w:after="0"/>
                    <w:jc w:val="center"/>
                    <w:rPr>
                      <w:rFonts w:ascii="Tahoma" w:hAnsi="Tahoma" w:cs="Tahoma"/>
                      <w:b/>
                      <w:sz w:val="14"/>
                      <w:szCs w:val="14"/>
                    </w:rPr>
                  </w:pPr>
                  <w:r w:rsidRPr="00B348AC">
                    <w:rPr>
                      <w:rFonts w:ascii="Tahoma" w:hAnsi="Tahoma" w:cs="Tahoma"/>
                      <w:b/>
                      <w:sz w:val="14"/>
                      <w:szCs w:val="14"/>
                    </w:rPr>
                    <w:t>B.P : 250 EBOLOWA</w:t>
                  </w:r>
                </w:p>
                <w:p w:rsidR="00062830" w:rsidRPr="001366BF" w:rsidRDefault="00062830" w:rsidP="00A65492">
                  <w:pPr>
                    <w:rPr>
                      <w:sz w:val="20"/>
                      <w:szCs w:val="20"/>
                    </w:rPr>
                  </w:pPr>
                </w:p>
              </w:txbxContent>
            </v:textbox>
          </v:shape>
        </w:pict>
      </w:r>
      <w:r w:rsidR="00A65492" w:rsidRPr="00CD421E">
        <w:rPr>
          <w:rFonts w:ascii="Arial Narrow" w:hAnsi="Arial Narrow"/>
          <w:noProof/>
          <w:sz w:val="24"/>
          <w:szCs w:val="24"/>
          <w:lang w:eastAsia="fr-FR"/>
        </w:rPr>
        <w:drawing>
          <wp:inline distT="0" distB="0" distL="0" distR="0">
            <wp:extent cx="1181735" cy="107517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735" cy="1075174"/>
                    </a:xfrm>
                    <a:prstGeom prst="rect">
                      <a:avLst/>
                    </a:prstGeom>
                    <a:noFill/>
                    <a:ln>
                      <a:noFill/>
                    </a:ln>
                  </pic:spPr>
                </pic:pic>
              </a:graphicData>
            </a:graphic>
          </wp:inline>
        </w:drawing>
      </w:r>
    </w:p>
    <w:p w:rsidR="00A65492" w:rsidRPr="00CD421E" w:rsidRDefault="00A65492" w:rsidP="00A65492">
      <w:pPr>
        <w:spacing w:after="200" w:line="276" w:lineRule="auto"/>
        <w:rPr>
          <w:rFonts w:ascii="Arial Narrow" w:eastAsia="Times New Roman" w:hAnsi="Arial Narrow"/>
          <w:b/>
          <w:sz w:val="24"/>
          <w:szCs w:val="24"/>
          <w:lang w:eastAsia="fr-FR"/>
        </w:rPr>
      </w:pPr>
    </w:p>
    <w:p w:rsidR="00A65492" w:rsidRPr="00CD421E" w:rsidRDefault="007A22E0" w:rsidP="00A65492">
      <w:pPr>
        <w:spacing w:after="200" w:line="276" w:lineRule="auto"/>
        <w:rPr>
          <w:rFonts w:ascii="Arial Narrow" w:eastAsia="Times New Roman" w:hAnsi="Arial Narrow"/>
          <w:b/>
          <w:sz w:val="24"/>
          <w:szCs w:val="24"/>
          <w:lang w:eastAsia="fr-FR"/>
        </w:rPr>
      </w:pPr>
      <w:r w:rsidRPr="007A22E0">
        <w:rPr>
          <w:rFonts w:ascii="Arial Narrow" w:hAnsi="Arial Narrow"/>
          <w:noProof/>
          <w:sz w:val="24"/>
          <w:szCs w:val="24"/>
          <w:lang w:eastAsia="fr-FR"/>
        </w:rPr>
        <w:pict>
          <v:roundrect id="Zone de texte 29" o:spid="_x0000_s1038" style="position:absolute;margin-left:5.9pt;margin-top:13.05pt;width:484.4pt;height:90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" fillcolor="white [3201]" strokecolor="black [3200]" strokeweight="2pt">
            <v:textbox>
              <w:txbxContent>
                <w:p w:rsidR="00062830" w:rsidRPr="00C63E71" w:rsidRDefault="00062830" w:rsidP="00A65492">
                  <w:pPr>
                    <w:spacing w:after="200" w:line="276" w:lineRule="auto"/>
                    <w:jc w:val="center"/>
                    <w:rPr>
                      <w:rFonts w:ascii="Arial Narrow" w:hAnsi="Arial Narrow" w:cstheme="minorHAnsi"/>
                      <w:b/>
                      <w:bCs/>
                      <w:color w:val="000000"/>
                      <w:sz w:val="28"/>
                      <w:szCs w:val="32"/>
                      <w:lang w:val="en-US"/>
                    </w:rPr>
                  </w:pPr>
                  <w:r w:rsidRPr="00D85A33">
                    <w:rPr>
                      <w:rFonts w:ascii="Arial Narrow" w:hAnsi="Arial Narrow" w:cstheme="minorHAnsi"/>
                      <w:b/>
                      <w:bCs/>
                      <w:color w:val="000000"/>
                      <w:sz w:val="28"/>
                      <w:szCs w:val="32"/>
                      <w:lang w:val="en-US"/>
                    </w:rPr>
                    <w:t>OPEN NATIONAL INVITATION TO TENDERS IN EMERGENCY PROCEDURE N°____/AONO/PU/C.EBWAII</w:t>
                  </w:r>
                  <w:r>
                    <w:rPr>
                      <w:rFonts w:ascii="Arial Narrow" w:hAnsi="Arial Narrow" w:cstheme="minorHAnsi"/>
                      <w:b/>
                      <w:bCs/>
                      <w:color w:val="000000"/>
                      <w:sz w:val="28"/>
                      <w:szCs w:val="32"/>
                      <w:lang w:val="en-US"/>
                    </w:rPr>
                    <w:t xml:space="preserve">/CIPM/SG/SIGAMP/2023 </w:t>
                  </w:r>
                  <w:r w:rsidRPr="00D85A33">
                    <w:rPr>
                      <w:rFonts w:ascii="Arial Narrow" w:hAnsi="Arial Narrow" w:cstheme="minorHAnsi"/>
                      <w:b/>
                      <w:bCs/>
                      <w:color w:val="000000"/>
                      <w:sz w:val="28"/>
                      <w:szCs w:val="32"/>
                      <w:lang w:val="en-US"/>
                    </w:rPr>
                    <w:t xml:space="preserve">FROM _________________ FOR </w:t>
                  </w:r>
                  <w:r>
                    <w:rPr>
                      <w:rFonts w:ascii="Arial Narrow" w:hAnsi="Arial Narrow" w:cstheme="minorHAnsi"/>
                      <w:b/>
                      <w:bCs/>
                      <w:color w:val="000000"/>
                      <w:sz w:val="28"/>
                      <w:szCs w:val="32"/>
                      <w:lang w:val="en-US"/>
                    </w:rPr>
                    <w:t xml:space="preserve">THE CONSTRUCTION OF A MULTISPORT COMPLEX IN </w:t>
                  </w:r>
                  <w:r w:rsidRPr="00D85A33">
                    <w:rPr>
                      <w:rFonts w:ascii="Arial Narrow" w:hAnsi="Arial Narrow" w:cstheme="minorHAnsi"/>
                      <w:b/>
                      <w:bCs/>
                      <w:color w:val="000000"/>
                      <w:sz w:val="28"/>
                      <w:szCs w:val="32"/>
                      <w:lang w:val="en-US"/>
                    </w:rPr>
                    <w:t>EBOLOWA II COUNCIL, MVILA DIVISION, SOUTH REGION</w:t>
                  </w:r>
                  <w:r>
                    <w:rPr>
                      <w:rFonts w:ascii="Arial Narrow" w:hAnsi="Arial Narrow" w:cstheme="minorHAnsi"/>
                      <w:b/>
                      <w:bCs/>
                      <w:color w:val="000000"/>
                      <w:sz w:val="28"/>
                      <w:szCs w:val="32"/>
                      <w:lang w:val="en-US"/>
                    </w:rPr>
                    <w:t>.</w:t>
                  </w:r>
                </w:p>
              </w:txbxContent>
            </v:textbox>
          </v:roundrect>
        </w:pict>
      </w:r>
    </w:p>
    <w:p w:rsidR="00A65492" w:rsidRPr="00CD421E" w:rsidRDefault="00A65492" w:rsidP="00A65492">
      <w:pPr>
        <w:spacing w:after="200" w:line="276" w:lineRule="auto"/>
        <w:jc w:val="center"/>
        <w:rPr>
          <w:rFonts w:ascii="Arial Narrow" w:hAnsi="Arial Narrow" w:cstheme="minorHAnsi"/>
          <w:b/>
          <w:bCs/>
          <w:color w:val="000000"/>
          <w:sz w:val="24"/>
          <w:szCs w:val="24"/>
          <w:lang w:val="en-US"/>
        </w:rPr>
      </w:pPr>
    </w:p>
    <w:p w:rsidR="00A65492" w:rsidRPr="00CD421E" w:rsidRDefault="00A65492" w:rsidP="00A65492">
      <w:pPr>
        <w:spacing w:after="200" w:line="276" w:lineRule="auto"/>
        <w:rPr>
          <w:rFonts w:ascii="Arial Narrow" w:hAnsi="Arial Narrow" w:cs="Arial"/>
          <w:b/>
          <w:bCs/>
          <w:color w:val="000000"/>
          <w:sz w:val="24"/>
          <w:szCs w:val="24"/>
          <w:lang w:val="en-US"/>
        </w:rPr>
      </w:pPr>
    </w:p>
    <w:p w:rsidR="00A65492" w:rsidRPr="00CD421E" w:rsidRDefault="00A65492" w:rsidP="00A65492">
      <w:pPr>
        <w:spacing w:after="200" w:line="276" w:lineRule="auto"/>
        <w:rPr>
          <w:rFonts w:ascii="Arial Narrow" w:hAnsi="Arial Narrow" w:cs="Arial"/>
          <w:b/>
          <w:bCs/>
          <w:color w:val="000000"/>
          <w:sz w:val="24"/>
          <w:szCs w:val="24"/>
          <w:lang w:val="en-US"/>
        </w:rPr>
      </w:pPr>
    </w:p>
    <w:p w:rsidR="00A65492" w:rsidRPr="005D3703" w:rsidRDefault="00A65492" w:rsidP="005D3703">
      <w:pPr>
        <w:spacing w:before="360" w:after="200" w:line="276" w:lineRule="auto"/>
        <w:ind w:firstLine="708"/>
        <w:jc w:val="center"/>
        <w:rPr>
          <w:rFonts w:ascii="Arial Narrow" w:hAnsi="Arial Narrow" w:cs="Arial"/>
          <w:b/>
          <w:bCs/>
          <w:color w:val="000000"/>
          <w:sz w:val="24"/>
          <w:szCs w:val="24"/>
          <w:lang w:val="en-US"/>
        </w:rPr>
      </w:pPr>
      <w:r w:rsidRPr="005D3703">
        <w:rPr>
          <w:rFonts w:ascii="Arial Narrow" w:hAnsi="Arial Narrow" w:cs="Arial"/>
          <w:b/>
          <w:bCs/>
          <w:color w:val="000000"/>
          <w:sz w:val="24"/>
          <w:szCs w:val="24"/>
          <w:lang w:val="en-US"/>
        </w:rPr>
        <w:t xml:space="preserve">FINANCING: </w:t>
      </w:r>
      <w:r w:rsidR="005D3703">
        <w:rPr>
          <w:rFonts w:ascii="Arial Narrow" w:hAnsi="Arial Narrow" w:cs="Arial"/>
          <w:b/>
          <w:bCs/>
          <w:color w:val="000000"/>
          <w:sz w:val="24"/>
          <w:szCs w:val="24"/>
          <w:lang w:val="en-US"/>
        </w:rPr>
        <w:t>BIP MINSEP</w:t>
      </w:r>
      <w:r w:rsidRPr="005D3703">
        <w:rPr>
          <w:rFonts w:ascii="Arial Narrow" w:hAnsi="Arial Narrow" w:cs="Arial"/>
          <w:b/>
          <w:bCs/>
          <w:color w:val="000000"/>
          <w:sz w:val="24"/>
          <w:szCs w:val="24"/>
          <w:lang w:val="en-US"/>
        </w:rPr>
        <w:t>- 2023</w:t>
      </w:r>
    </w:p>
    <w:p w:rsidR="00A65492" w:rsidRPr="001105CA" w:rsidRDefault="00A65492" w:rsidP="00D55E8F">
      <w:pPr>
        <w:numPr>
          <w:ilvl w:val="0"/>
          <w:numId w:val="17"/>
        </w:numPr>
        <w:spacing w:after="0" w:line="240" w:lineRule="auto"/>
        <w:ind w:left="-284" w:right="-284" w:firstLine="0"/>
        <w:jc w:val="both"/>
        <w:rPr>
          <w:rFonts w:ascii="Arial Narrow" w:eastAsia="Times New Roman" w:hAnsi="Arial Narrow"/>
          <w:b/>
          <w:sz w:val="24"/>
          <w:szCs w:val="24"/>
          <w:lang w:eastAsia="fr-FR"/>
        </w:rPr>
      </w:pPr>
      <w:bookmarkStart w:id="0" w:name="_Toc481762583"/>
      <w:bookmarkStart w:id="1" w:name="_Toc481762738"/>
      <w:bookmarkStart w:id="2" w:name="_Toc486348656"/>
      <w:bookmarkStart w:id="3" w:name="_Toc486348685"/>
      <w:bookmarkStart w:id="4" w:name="_Toc486349030"/>
      <w:r w:rsidRPr="001105CA">
        <w:rPr>
          <w:rFonts w:ascii="Arial Narrow" w:eastAsia="Times New Roman" w:hAnsi="Arial Narrow"/>
          <w:b/>
          <w:sz w:val="24"/>
          <w:szCs w:val="24"/>
          <w:lang w:eastAsia="fr-FR"/>
        </w:rPr>
        <w:t>Object</w:t>
      </w:r>
      <w:r w:rsidRPr="00CD421E">
        <w:rPr>
          <w:rFonts w:ascii="Arial Narrow" w:eastAsia="Times New Roman" w:hAnsi="Arial Narrow"/>
          <w:b/>
          <w:sz w:val="24"/>
          <w:szCs w:val="24"/>
          <w:lang w:eastAsia="fr-FR"/>
        </w:rPr>
        <w:t xml:space="preserve"> of the tender</w:t>
      </w:r>
    </w:p>
    <w:p w:rsidR="00A65492" w:rsidRPr="001105CA" w:rsidRDefault="00A65492" w:rsidP="00A65492">
      <w:pPr>
        <w:spacing w:after="0" w:line="240" w:lineRule="auto"/>
        <w:ind w:left="-284" w:right="-284" w:firstLine="568"/>
        <w:jc w:val="both"/>
        <w:rPr>
          <w:rFonts w:ascii="Arial Narrow" w:eastAsia="Times New Roman" w:hAnsi="Arial Narrow" w:cs="Tahoma"/>
          <w:sz w:val="24"/>
          <w:szCs w:val="24"/>
          <w:lang w:val="en-US" w:eastAsia="fr-FR"/>
        </w:rPr>
      </w:pPr>
      <w:r w:rsidRPr="001105CA">
        <w:rPr>
          <w:rFonts w:ascii="Arial Narrow" w:eastAsia="Times New Roman" w:hAnsi="Arial Narrow" w:cs="Tahoma"/>
          <w:sz w:val="24"/>
          <w:szCs w:val="24"/>
          <w:lang w:val="en-US" w:eastAsia="fr-FR"/>
        </w:rPr>
        <w:t xml:space="preserve">The Mayor of the Ebolowa </w:t>
      </w:r>
      <w:r w:rsidR="005D3703" w:rsidRPr="001105CA">
        <w:rPr>
          <w:rFonts w:ascii="Arial Narrow" w:eastAsia="Times New Roman" w:hAnsi="Arial Narrow" w:cs="Tahoma"/>
          <w:sz w:val="24"/>
          <w:szCs w:val="24"/>
          <w:lang w:val="en-US" w:eastAsia="fr-FR"/>
        </w:rPr>
        <w:t>I</w:t>
      </w:r>
      <w:r w:rsidR="005D3703">
        <w:rPr>
          <w:rFonts w:ascii="Arial Narrow" w:eastAsia="Times New Roman" w:hAnsi="Arial Narrow" w:cs="Tahoma"/>
          <w:sz w:val="24"/>
          <w:szCs w:val="24"/>
          <w:lang w:val="en-US" w:eastAsia="fr-FR"/>
        </w:rPr>
        <w:t>I Council, in order to promote sport and physical education,</w:t>
      </w:r>
      <w:r w:rsidRPr="001105CA">
        <w:rPr>
          <w:rFonts w:ascii="Arial Narrow" w:eastAsia="Times New Roman" w:hAnsi="Arial Narrow" w:cs="Tahoma"/>
          <w:sz w:val="24"/>
          <w:szCs w:val="24"/>
          <w:lang w:val="en-US" w:eastAsia="fr-FR"/>
        </w:rPr>
        <w:t xml:space="preserve"> launches on behalf of the government an Open National Invitation to tender for the realization of the </w:t>
      </w:r>
      <w:r w:rsidR="005D3703">
        <w:rPr>
          <w:rFonts w:ascii="Arial Narrow" w:eastAsia="Times New Roman" w:hAnsi="Arial Narrow" w:cs="Tahoma"/>
          <w:sz w:val="24"/>
          <w:szCs w:val="24"/>
          <w:lang w:val="en-US" w:eastAsia="fr-FR"/>
        </w:rPr>
        <w:t>construction of a multisport complex in Ebolowa II Council, Mvila Divisi</w:t>
      </w:r>
      <w:r w:rsidR="00D75BD3">
        <w:rPr>
          <w:rFonts w:ascii="Arial Narrow" w:eastAsia="Times New Roman" w:hAnsi="Arial Narrow" w:cs="Tahoma"/>
          <w:bCs/>
          <w:sz w:val="24"/>
          <w:szCs w:val="24"/>
          <w:lang w:val="en-US" w:eastAsia="fr-FR"/>
        </w:rPr>
        <w:t>on, S</w:t>
      </w:r>
      <w:r w:rsidR="00D75BD3" w:rsidRPr="00D75BD3">
        <w:rPr>
          <w:rFonts w:ascii="Arial Narrow" w:eastAsia="Times New Roman" w:hAnsi="Arial Narrow" w:cs="Tahoma"/>
          <w:bCs/>
          <w:sz w:val="24"/>
          <w:szCs w:val="24"/>
          <w:lang w:val="en-US" w:eastAsia="fr-FR"/>
        </w:rPr>
        <w:t>outh region</w:t>
      </w:r>
      <w:r w:rsidRPr="00CD421E">
        <w:rPr>
          <w:rFonts w:ascii="Arial Narrow" w:eastAsia="Times New Roman" w:hAnsi="Arial Narrow" w:cs="Tahoma"/>
          <w:sz w:val="24"/>
          <w:szCs w:val="24"/>
          <w:lang w:val="en-US" w:eastAsia="fr-FR"/>
        </w:rPr>
        <w:t>.</w:t>
      </w:r>
    </w:p>
    <w:p w:rsidR="00A65492" w:rsidRPr="001105CA" w:rsidRDefault="00A65492" w:rsidP="00A65492">
      <w:pPr>
        <w:spacing w:before="120" w:after="0" w:line="240" w:lineRule="auto"/>
        <w:ind w:left="-284" w:right="-284"/>
        <w:jc w:val="both"/>
        <w:rPr>
          <w:rFonts w:ascii="Arial Narrow" w:eastAsia="Times New Roman" w:hAnsi="Arial Narrow"/>
          <w:b/>
          <w:bCs/>
          <w:sz w:val="24"/>
          <w:szCs w:val="24"/>
          <w:lang w:val="en-US" w:eastAsia="fr-FR"/>
        </w:rPr>
      </w:pPr>
      <w:r w:rsidRPr="00CD421E">
        <w:rPr>
          <w:rFonts w:ascii="Arial Narrow" w:eastAsia="Times New Roman" w:hAnsi="Arial Narrow"/>
          <w:b/>
          <w:bCs/>
          <w:sz w:val="24"/>
          <w:szCs w:val="24"/>
          <w:lang w:val="en-US" w:eastAsia="fr-FR"/>
        </w:rPr>
        <w:t>2</w:t>
      </w:r>
      <w:r w:rsidRPr="001105CA">
        <w:rPr>
          <w:rFonts w:ascii="Arial Narrow" w:eastAsia="Times New Roman" w:hAnsi="Arial Narrow"/>
          <w:b/>
          <w:bCs/>
          <w:sz w:val="24"/>
          <w:szCs w:val="24"/>
          <w:lang w:val="en-US" w:eastAsia="fr-FR"/>
        </w:rPr>
        <w:t>. Scope of Works:</w:t>
      </w:r>
    </w:p>
    <w:p w:rsidR="00A65492" w:rsidRPr="001C2650" w:rsidRDefault="00A65492" w:rsidP="00A65492">
      <w:pPr>
        <w:spacing w:after="0" w:line="240" w:lineRule="auto"/>
        <w:ind w:left="-284" w:right="-284"/>
        <w:jc w:val="both"/>
        <w:rPr>
          <w:rFonts w:ascii="Arial Narrow" w:eastAsia="Times New Roman" w:hAnsi="Arial Narrow"/>
          <w:sz w:val="24"/>
          <w:szCs w:val="24"/>
          <w:lang w:val="en-US" w:eastAsia="fr-FR"/>
        </w:rPr>
      </w:pPr>
      <w:r w:rsidRPr="001C2650">
        <w:rPr>
          <w:rFonts w:ascii="Arial Narrow" w:eastAsia="Times New Roman" w:hAnsi="Arial Narrow"/>
          <w:sz w:val="24"/>
          <w:szCs w:val="24"/>
          <w:lang w:val="en-US" w:eastAsia="fr-FR"/>
        </w:rPr>
        <w:t>This work includes the following operations:</w:t>
      </w:r>
    </w:p>
    <w:p w:rsidR="00A65492" w:rsidRPr="001C2650" w:rsidRDefault="00D75BD3" w:rsidP="00D55E8F">
      <w:pPr>
        <w:pStyle w:val="Paragraphedeliste"/>
        <w:numPr>
          <w:ilvl w:val="0"/>
          <w:numId w:val="23"/>
        </w:numPr>
        <w:spacing w:after="0" w:line="240" w:lineRule="auto"/>
        <w:ind w:right="-284"/>
        <w:jc w:val="both"/>
        <w:rPr>
          <w:rFonts w:ascii="Arial Narrow" w:eastAsia="Times New Roman" w:hAnsi="Arial Narrow"/>
          <w:sz w:val="24"/>
          <w:szCs w:val="24"/>
          <w:lang w:val="en-US" w:eastAsia="fr-FR"/>
        </w:rPr>
      </w:pPr>
      <w:r w:rsidRPr="001C2650">
        <w:rPr>
          <w:rFonts w:ascii="Arial Narrow" w:eastAsia="Times New Roman" w:hAnsi="Arial Narrow"/>
          <w:sz w:val="24"/>
          <w:szCs w:val="24"/>
          <w:lang w:val="en-US" w:eastAsia="fr-FR"/>
        </w:rPr>
        <w:t xml:space="preserve">Preliminary work </w:t>
      </w:r>
    </w:p>
    <w:p w:rsidR="00A65492" w:rsidRPr="001C2650" w:rsidRDefault="005E332C" w:rsidP="00D55E8F">
      <w:pPr>
        <w:pStyle w:val="Paragraphedeliste"/>
        <w:numPr>
          <w:ilvl w:val="0"/>
          <w:numId w:val="23"/>
        </w:numPr>
        <w:spacing w:after="0" w:line="240" w:lineRule="auto"/>
        <w:ind w:right="-284"/>
        <w:jc w:val="both"/>
        <w:rPr>
          <w:rFonts w:ascii="Arial Narrow" w:eastAsia="Times New Roman" w:hAnsi="Arial Narrow"/>
          <w:sz w:val="24"/>
          <w:szCs w:val="24"/>
          <w:lang w:val="en-US" w:eastAsia="fr-FR"/>
        </w:rPr>
      </w:pPr>
      <w:r>
        <w:rPr>
          <w:rFonts w:ascii="Arial Narrow" w:eastAsia="Times New Roman" w:hAnsi="Arial Narrow"/>
          <w:sz w:val="24"/>
          <w:szCs w:val="24"/>
          <w:lang w:val="en-US" w:eastAsia="fr-FR"/>
        </w:rPr>
        <w:t>Grass playground</w:t>
      </w:r>
    </w:p>
    <w:p w:rsidR="00A65492" w:rsidRPr="00CD421E" w:rsidRDefault="00A65492" w:rsidP="00A65492">
      <w:pPr>
        <w:spacing w:before="120" w:after="0" w:line="240" w:lineRule="auto"/>
        <w:ind w:left="-284" w:right="-284"/>
        <w:jc w:val="both"/>
        <w:rPr>
          <w:rFonts w:ascii="Arial Narrow" w:eastAsia="Times New Roman" w:hAnsi="Arial Narrow"/>
          <w:b/>
          <w:bCs/>
          <w:sz w:val="24"/>
          <w:szCs w:val="24"/>
          <w:lang w:val="en-US" w:eastAsia="fr-FR"/>
        </w:rPr>
      </w:pPr>
      <w:r w:rsidRPr="00CD421E">
        <w:rPr>
          <w:rFonts w:ascii="Arial Narrow" w:eastAsia="Times New Roman" w:hAnsi="Arial Narrow"/>
          <w:b/>
          <w:bCs/>
          <w:sz w:val="24"/>
          <w:szCs w:val="24"/>
          <w:lang w:val="en-US" w:eastAsia="fr-FR"/>
        </w:rPr>
        <w:t>3- Execution time:</w:t>
      </w:r>
    </w:p>
    <w:p w:rsidR="00A65492" w:rsidRPr="00CD421E" w:rsidRDefault="00A65492" w:rsidP="00A65492">
      <w:pPr>
        <w:spacing w:before="120" w:after="0" w:line="240" w:lineRule="auto"/>
        <w:ind w:left="-284" w:right="-284" w:firstLine="568"/>
        <w:jc w:val="both"/>
        <w:rPr>
          <w:rFonts w:ascii="Arial Narrow" w:eastAsia="Times New Roman" w:hAnsi="Arial Narrow"/>
          <w:bCs/>
          <w:sz w:val="24"/>
          <w:szCs w:val="24"/>
          <w:lang w:val="en-US" w:eastAsia="fr-FR"/>
        </w:rPr>
      </w:pPr>
      <w:r w:rsidRPr="001C2650">
        <w:rPr>
          <w:rFonts w:ascii="Arial Narrow" w:eastAsia="Times New Roman" w:hAnsi="Arial Narrow"/>
          <w:bCs/>
          <w:sz w:val="24"/>
          <w:szCs w:val="24"/>
          <w:lang w:val="en-US" w:eastAsia="fr-FR"/>
        </w:rPr>
        <w:t xml:space="preserve">The expected timeframe for carrying out the work is </w:t>
      </w:r>
      <w:r w:rsidRPr="005E332C">
        <w:rPr>
          <w:rFonts w:ascii="Arial Narrow" w:eastAsia="Times New Roman" w:hAnsi="Arial Narrow"/>
          <w:b/>
          <w:bCs/>
          <w:sz w:val="24"/>
          <w:szCs w:val="24"/>
          <w:lang w:val="en-US" w:eastAsia="fr-FR"/>
        </w:rPr>
        <w:t>three (03) months</w:t>
      </w:r>
      <w:r w:rsidRPr="001C2650">
        <w:rPr>
          <w:rFonts w:ascii="Arial Narrow" w:eastAsia="Times New Roman" w:hAnsi="Arial Narrow"/>
          <w:bCs/>
          <w:sz w:val="24"/>
          <w:szCs w:val="24"/>
          <w:lang w:val="en-US" w:eastAsia="fr-FR"/>
        </w:rPr>
        <w:t xml:space="preserve"> from the date of notification of the Service Order to start the work.</w:t>
      </w:r>
    </w:p>
    <w:p w:rsidR="00A65492" w:rsidRPr="001105CA" w:rsidRDefault="00A65492" w:rsidP="00A65492">
      <w:pPr>
        <w:spacing w:before="120" w:after="0" w:line="240" w:lineRule="auto"/>
        <w:ind w:left="-284" w:right="-284"/>
        <w:jc w:val="both"/>
        <w:rPr>
          <w:rFonts w:ascii="Arial Narrow" w:eastAsia="Times New Roman" w:hAnsi="Arial Narrow"/>
          <w:b/>
          <w:bCs/>
          <w:sz w:val="24"/>
          <w:szCs w:val="24"/>
          <w:lang w:val="en-US" w:eastAsia="fr-FR"/>
        </w:rPr>
      </w:pPr>
      <w:r w:rsidRPr="00CD421E">
        <w:rPr>
          <w:rFonts w:ascii="Arial Narrow" w:eastAsia="Times New Roman" w:hAnsi="Arial Narrow"/>
          <w:b/>
          <w:bCs/>
          <w:sz w:val="24"/>
          <w:szCs w:val="24"/>
          <w:lang w:val="en-US" w:eastAsia="fr-FR"/>
        </w:rPr>
        <w:t>4</w:t>
      </w:r>
      <w:r w:rsidRPr="001105CA">
        <w:rPr>
          <w:rFonts w:ascii="Arial Narrow" w:eastAsia="Times New Roman" w:hAnsi="Arial Narrow"/>
          <w:b/>
          <w:bCs/>
          <w:sz w:val="24"/>
          <w:szCs w:val="24"/>
          <w:lang w:val="en-US" w:eastAsia="fr-FR"/>
        </w:rPr>
        <w:t>. Allotment</w:t>
      </w:r>
    </w:p>
    <w:p w:rsidR="00A65492" w:rsidRPr="001105CA" w:rsidRDefault="00A65492" w:rsidP="00A65492">
      <w:pPr>
        <w:spacing w:after="120" w:line="240" w:lineRule="auto"/>
        <w:ind w:left="-284" w:right="-284" w:firstLine="567"/>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The works shall be constituted in a single lot.</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sidRPr="00CD421E">
        <w:rPr>
          <w:rFonts w:ascii="Arial Narrow" w:eastAsia="Times New Roman" w:hAnsi="Arial Narrow"/>
          <w:b/>
          <w:sz w:val="24"/>
          <w:szCs w:val="24"/>
          <w:lang w:val="en-US" w:eastAsia="fr-FR"/>
        </w:rPr>
        <w:t>5</w:t>
      </w:r>
      <w:r w:rsidRPr="001105CA">
        <w:rPr>
          <w:rFonts w:ascii="Arial Narrow" w:eastAsia="Times New Roman" w:hAnsi="Arial Narrow"/>
          <w:b/>
          <w:sz w:val="24"/>
          <w:szCs w:val="24"/>
          <w:lang w:val="en-US" w:eastAsia="fr-FR"/>
        </w:rPr>
        <w:t>. Estimated cost</w:t>
      </w:r>
    </w:p>
    <w:p w:rsidR="00A65492" w:rsidRPr="001105CA" w:rsidRDefault="00A65492" w:rsidP="00A65492">
      <w:pPr>
        <w:spacing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 xml:space="preserve">The estimated cost at the end of the preliminary studies is </w:t>
      </w:r>
      <w:r w:rsidR="005E332C">
        <w:rPr>
          <w:rFonts w:ascii="Arial Narrow" w:eastAsia="Times New Roman" w:hAnsi="Arial Narrow"/>
          <w:b/>
          <w:sz w:val="24"/>
          <w:szCs w:val="24"/>
          <w:lang w:val="en-US" w:eastAsia="fr-FR"/>
        </w:rPr>
        <w:t>30,000,000</w:t>
      </w:r>
      <w:r w:rsidRPr="001105CA">
        <w:rPr>
          <w:rFonts w:ascii="Arial Narrow" w:eastAsia="Times New Roman" w:hAnsi="Arial Narrow"/>
          <w:b/>
          <w:sz w:val="24"/>
          <w:szCs w:val="24"/>
          <w:lang w:val="en-US" w:eastAsia="fr-FR"/>
        </w:rPr>
        <w:t xml:space="preserve"> (</w:t>
      </w:r>
      <w:r w:rsidR="005E332C">
        <w:rPr>
          <w:rFonts w:ascii="Arial Narrow" w:eastAsia="Times New Roman" w:hAnsi="Arial Narrow"/>
          <w:b/>
          <w:sz w:val="24"/>
          <w:szCs w:val="24"/>
          <w:lang w:val="en-US" w:eastAsia="fr-FR"/>
        </w:rPr>
        <w:t>Thirty million</w:t>
      </w:r>
      <w:r w:rsidRPr="001105CA">
        <w:rPr>
          <w:rFonts w:ascii="Arial Narrow" w:eastAsia="Times New Roman" w:hAnsi="Arial Narrow"/>
          <w:b/>
          <w:sz w:val="24"/>
          <w:szCs w:val="24"/>
          <w:lang w:val="en-US" w:eastAsia="fr-FR"/>
        </w:rPr>
        <w:t>) CFAF</w:t>
      </w:r>
      <w:r w:rsidRPr="001105CA">
        <w:rPr>
          <w:rFonts w:ascii="Arial Narrow" w:eastAsia="Times New Roman" w:hAnsi="Arial Narrow"/>
          <w:sz w:val="24"/>
          <w:szCs w:val="24"/>
          <w:lang w:val="en-US" w:eastAsia="fr-FR"/>
        </w:rPr>
        <w:t>.</w:t>
      </w:r>
    </w:p>
    <w:p w:rsidR="00A65492" w:rsidRPr="001105CA" w:rsidRDefault="00A65492" w:rsidP="00A65492">
      <w:pPr>
        <w:spacing w:before="120" w:after="0" w:line="240" w:lineRule="auto"/>
        <w:ind w:left="-284" w:right="-284"/>
        <w:jc w:val="both"/>
        <w:rPr>
          <w:rFonts w:ascii="Arial Narrow" w:eastAsia="Times New Roman" w:hAnsi="Arial Narrow"/>
          <w:b/>
          <w:bCs/>
          <w:sz w:val="24"/>
          <w:szCs w:val="24"/>
          <w:u w:val="single"/>
          <w:lang w:val="en-GB" w:eastAsia="fr-FR"/>
        </w:rPr>
      </w:pPr>
      <w:r w:rsidRPr="00CD421E">
        <w:rPr>
          <w:rFonts w:ascii="Arial Narrow" w:eastAsia="Times New Roman" w:hAnsi="Arial Narrow"/>
          <w:b/>
          <w:bCs/>
          <w:sz w:val="24"/>
          <w:szCs w:val="24"/>
          <w:lang w:val="en-GB" w:eastAsia="fr-FR"/>
        </w:rPr>
        <w:t>6</w:t>
      </w:r>
      <w:r w:rsidRPr="001105CA">
        <w:rPr>
          <w:rFonts w:ascii="Arial Narrow" w:eastAsia="Times New Roman" w:hAnsi="Arial Narrow"/>
          <w:b/>
          <w:bCs/>
          <w:sz w:val="24"/>
          <w:szCs w:val="24"/>
          <w:lang w:val="en-GB" w:eastAsia="fr-FR"/>
        </w:rPr>
        <w:t>. Participation and origin</w:t>
      </w:r>
    </w:p>
    <w:p w:rsidR="00A65492" w:rsidRPr="001105CA" w:rsidRDefault="00A65492" w:rsidP="00A65492">
      <w:pPr>
        <w:spacing w:after="0" w:line="240" w:lineRule="auto"/>
        <w:ind w:left="-284" w:right="-284" w:firstLine="568"/>
        <w:jc w:val="both"/>
        <w:rPr>
          <w:rFonts w:ascii="Arial Narrow" w:eastAsia="Times New Roman" w:hAnsi="Arial Narrow" w:cs="Tahoma"/>
          <w:sz w:val="24"/>
          <w:szCs w:val="24"/>
          <w:lang w:val="en-US" w:eastAsia="fr-FR"/>
        </w:rPr>
      </w:pPr>
      <w:r w:rsidRPr="001105CA">
        <w:rPr>
          <w:rFonts w:ascii="Arial Narrow" w:eastAsia="Times New Roman" w:hAnsi="Arial Narrow" w:cs="Tahoma"/>
          <w:sz w:val="24"/>
          <w:szCs w:val="24"/>
          <w:lang w:val="en-US" w:eastAsia="fr-FR"/>
        </w:rPr>
        <w:t>This National Invitation for Tenders is open to all Companies governed by Cameroonian law, justifying technical, financial and legal capacities, allowing them to perform the services covered by this Invitation for Tenders.</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GB" w:eastAsia="fr-FR"/>
        </w:rPr>
      </w:pPr>
      <w:r w:rsidRPr="00CD421E">
        <w:rPr>
          <w:rFonts w:ascii="Arial Narrow" w:eastAsia="Times New Roman" w:hAnsi="Arial Narrow"/>
          <w:b/>
          <w:sz w:val="24"/>
          <w:szCs w:val="24"/>
          <w:lang w:val="en-GB" w:eastAsia="fr-FR"/>
        </w:rPr>
        <w:t>7</w:t>
      </w:r>
      <w:r w:rsidRPr="001105CA">
        <w:rPr>
          <w:rFonts w:ascii="Arial Narrow" w:eastAsia="Times New Roman" w:hAnsi="Arial Narrow"/>
          <w:b/>
          <w:sz w:val="24"/>
          <w:szCs w:val="24"/>
          <w:lang w:val="en-GB" w:eastAsia="fr-FR"/>
        </w:rPr>
        <w:t>. Funding</w:t>
      </w:r>
    </w:p>
    <w:p w:rsidR="00A65492" w:rsidRPr="001105CA" w:rsidRDefault="00A65492" w:rsidP="00A65492">
      <w:pPr>
        <w:spacing w:after="0" w:line="240" w:lineRule="auto"/>
        <w:ind w:left="-284" w:right="-284" w:firstLine="567"/>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 xml:space="preserve">The works covered by this invitation for tenders will be financed by </w:t>
      </w:r>
      <w:r w:rsidR="005E332C">
        <w:rPr>
          <w:rFonts w:ascii="Arial Narrow" w:eastAsia="Times New Roman" w:hAnsi="Arial Narrow"/>
          <w:sz w:val="24"/>
          <w:szCs w:val="24"/>
          <w:lang w:val="en-US" w:eastAsia="fr-FR"/>
        </w:rPr>
        <w:t>Public Investment Budget (MINSEP)</w:t>
      </w:r>
      <w:r w:rsidR="00DE76FE">
        <w:rPr>
          <w:rFonts w:ascii="Arial Narrow" w:eastAsia="Times New Roman" w:hAnsi="Arial Narrow"/>
          <w:sz w:val="24"/>
          <w:szCs w:val="24"/>
          <w:lang w:val="en-US" w:eastAsia="fr-FR"/>
        </w:rPr>
        <w:t>, E</w:t>
      </w:r>
      <w:r w:rsidRPr="00DE76FE">
        <w:rPr>
          <w:rFonts w:ascii="Arial Narrow" w:eastAsia="Times New Roman" w:hAnsi="Arial Narrow"/>
          <w:sz w:val="24"/>
          <w:szCs w:val="24"/>
          <w:lang w:val="en-US" w:eastAsia="fr-FR"/>
        </w:rPr>
        <w:t>xercise 2023.</w:t>
      </w:r>
    </w:p>
    <w:p w:rsidR="00A65492" w:rsidRPr="00CD421E" w:rsidRDefault="00A65492" w:rsidP="00A65492">
      <w:pPr>
        <w:spacing w:before="120" w:after="0" w:line="240" w:lineRule="auto"/>
        <w:ind w:left="-284" w:right="-284"/>
        <w:jc w:val="both"/>
        <w:rPr>
          <w:rFonts w:ascii="Arial Narrow" w:eastAsia="Times New Roman" w:hAnsi="Arial Narrow"/>
          <w:b/>
          <w:sz w:val="24"/>
          <w:szCs w:val="24"/>
          <w:lang w:val="en-US" w:eastAsia="fr-FR"/>
        </w:rPr>
      </w:pPr>
      <w:r w:rsidRPr="00CD421E">
        <w:rPr>
          <w:rFonts w:ascii="Arial Narrow" w:eastAsia="Times New Roman" w:hAnsi="Arial Narrow"/>
          <w:b/>
          <w:sz w:val="24"/>
          <w:szCs w:val="24"/>
          <w:lang w:val="en-US" w:eastAsia="fr-FR"/>
        </w:rPr>
        <w:t>8- Provisional guarantee</w:t>
      </w:r>
    </w:p>
    <w:p w:rsidR="00A65492" w:rsidRPr="00CD421E" w:rsidRDefault="00A65492" w:rsidP="00A65492">
      <w:pPr>
        <w:spacing w:before="120" w:after="0" w:line="240" w:lineRule="auto"/>
        <w:ind w:left="-284" w:right="-284" w:firstLine="568"/>
        <w:jc w:val="both"/>
        <w:rPr>
          <w:rFonts w:ascii="Arial Narrow" w:eastAsia="Times New Roman" w:hAnsi="Arial Narrow"/>
          <w:sz w:val="24"/>
          <w:szCs w:val="24"/>
          <w:lang w:val="en-US" w:eastAsia="fr-FR"/>
        </w:rPr>
      </w:pPr>
      <w:r w:rsidRPr="00CD421E">
        <w:rPr>
          <w:rFonts w:ascii="Arial Narrow" w:eastAsia="Times New Roman" w:hAnsi="Arial Narrow"/>
          <w:sz w:val="24"/>
          <w:szCs w:val="24"/>
          <w:lang w:val="en-US" w:eastAsia="fr-FR"/>
        </w:rPr>
        <w:t xml:space="preserve">Each bidder must attach to his administrative documents a bid bond of </w:t>
      </w:r>
      <w:r w:rsidR="005E332C">
        <w:rPr>
          <w:rFonts w:ascii="Arial Narrow" w:eastAsia="Times New Roman" w:hAnsi="Arial Narrow"/>
          <w:b/>
          <w:sz w:val="24"/>
          <w:szCs w:val="24"/>
          <w:lang w:val="en-US" w:eastAsia="fr-FR"/>
        </w:rPr>
        <w:t xml:space="preserve">600,000 </w:t>
      </w:r>
      <w:r w:rsidRPr="00CD421E">
        <w:rPr>
          <w:rFonts w:ascii="Arial Narrow" w:eastAsia="Times New Roman" w:hAnsi="Arial Narrow"/>
          <w:b/>
          <w:sz w:val="24"/>
          <w:szCs w:val="24"/>
          <w:lang w:val="en-US" w:eastAsia="fr-FR"/>
        </w:rPr>
        <w:t>(</w:t>
      </w:r>
      <w:r w:rsidR="005E332C">
        <w:rPr>
          <w:rFonts w:ascii="Arial Narrow" w:eastAsia="Times New Roman" w:hAnsi="Arial Narrow"/>
          <w:b/>
          <w:sz w:val="24"/>
          <w:szCs w:val="24"/>
          <w:lang w:val="en-US" w:eastAsia="fr-FR"/>
        </w:rPr>
        <w:t>Six hundred</w:t>
      </w:r>
      <w:r w:rsidR="00061F9E">
        <w:rPr>
          <w:rFonts w:ascii="Arial Narrow" w:eastAsia="Times New Roman" w:hAnsi="Arial Narrow"/>
          <w:b/>
          <w:sz w:val="24"/>
          <w:szCs w:val="24"/>
          <w:lang w:val="en-US" w:eastAsia="fr-FR"/>
        </w:rPr>
        <w:t xml:space="preserve"> thousand</w:t>
      </w:r>
      <w:r w:rsidRPr="00CD421E">
        <w:rPr>
          <w:rFonts w:ascii="Arial Narrow" w:eastAsia="Times New Roman" w:hAnsi="Arial Narrow"/>
          <w:b/>
          <w:sz w:val="24"/>
          <w:szCs w:val="24"/>
          <w:lang w:val="en-US" w:eastAsia="fr-FR"/>
        </w:rPr>
        <w:t>) CFA francs</w:t>
      </w:r>
      <w:r w:rsidRPr="00CD421E">
        <w:rPr>
          <w:rFonts w:ascii="Arial Narrow" w:eastAsia="Times New Roman" w:hAnsi="Arial Narrow"/>
          <w:sz w:val="24"/>
          <w:szCs w:val="24"/>
          <w:lang w:val="en-US" w:eastAsia="fr-FR"/>
        </w:rPr>
        <w:t>, issued by an establishment approved by the Ministry in charge of Finance and valid for thirty (30) days beyond the validity date of the offers.</w:t>
      </w:r>
    </w:p>
    <w:p w:rsidR="00A65492" w:rsidRPr="001105CA" w:rsidRDefault="00A65492" w:rsidP="00270BC9">
      <w:pPr>
        <w:spacing w:before="120" w:after="120" w:line="240" w:lineRule="auto"/>
        <w:ind w:left="-284" w:right="-284"/>
        <w:jc w:val="both"/>
        <w:rPr>
          <w:rFonts w:ascii="Arial Narrow" w:eastAsia="Times New Roman" w:hAnsi="Arial Narrow"/>
          <w:b/>
          <w:sz w:val="24"/>
          <w:szCs w:val="24"/>
          <w:lang w:val="en-US" w:eastAsia="fr-FR"/>
        </w:rPr>
      </w:pPr>
      <w:r w:rsidRPr="00CD421E">
        <w:rPr>
          <w:rFonts w:ascii="Arial Narrow" w:eastAsia="Times New Roman" w:hAnsi="Arial Narrow"/>
          <w:b/>
          <w:sz w:val="24"/>
          <w:szCs w:val="24"/>
          <w:lang w:val="en-US" w:eastAsia="fr-FR"/>
        </w:rPr>
        <w:t>9</w:t>
      </w:r>
      <w:r w:rsidRPr="001105CA">
        <w:rPr>
          <w:rFonts w:ascii="Arial Narrow" w:eastAsia="Times New Roman" w:hAnsi="Arial Narrow"/>
          <w:b/>
          <w:sz w:val="24"/>
          <w:szCs w:val="24"/>
          <w:lang w:val="en-US" w:eastAsia="fr-FR"/>
        </w:rPr>
        <w:t>. Consultation of tender documents</w:t>
      </w:r>
      <w:bookmarkStart w:id="5" w:name="_GoBack"/>
      <w:bookmarkEnd w:id="5"/>
    </w:p>
    <w:p w:rsidR="00A65492" w:rsidRPr="001105CA" w:rsidRDefault="00A65492" w:rsidP="00A65492">
      <w:pPr>
        <w:spacing w:after="0" w:line="240" w:lineRule="auto"/>
        <w:ind w:left="-284" w:right="-284" w:firstLine="568"/>
        <w:jc w:val="both"/>
        <w:rPr>
          <w:rFonts w:ascii="Arial Narrow" w:hAnsi="Arial Narrow"/>
          <w:sz w:val="24"/>
          <w:szCs w:val="24"/>
          <w:shd w:val="clear" w:color="auto" w:fill="FFFFFF"/>
          <w:lang w:val="en-US" w:eastAsia="fr-FR"/>
        </w:rPr>
      </w:pPr>
      <w:r w:rsidRPr="001105CA">
        <w:rPr>
          <w:rFonts w:ascii="Arial Narrow" w:hAnsi="Arial Narrow"/>
          <w:sz w:val="24"/>
          <w:szCs w:val="24"/>
          <w:shd w:val="clear" w:color="auto" w:fill="FFFFFF"/>
          <w:lang w:val="en-US" w:eastAsia="fr-FR"/>
        </w:rPr>
        <w:lastRenderedPageBreak/>
        <w:t>The documents can be consulted during working hours in the Internal Structure for the Administrative Management of Public Contracts (SIGAMP) of the Ebolowa 2 Council, as soon as this notice is published or on the ARMP website.</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GB" w:eastAsia="fr-FR"/>
        </w:rPr>
      </w:pPr>
      <w:r w:rsidRPr="00CD421E">
        <w:rPr>
          <w:rFonts w:ascii="Arial Narrow" w:eastAsia="Times New Roman" w:hAnsi="Arial Narrow"/>
          <w:b/>
          <w:sz w:val="24"/>
          <w:szCs w:val="24"/>
          <w:lang w:val="en-GB" w:eastAsia="fr-FR"/>
        </w:rPr>
        <w:t>10</w:t>
      </w:r>
      <w:r w:rsidRPr="001105CA">
        <w:rPr>
          <w:rFonts w:ascii="Arial Narrow" w:eastAsia="Times New Roman" w:hAnsi="Arial Narrow"/>
          <w:b/>
          <w:sz w:val="24"/>
          <w:szCs w:val="24"/>
          <w:lang w:val="en-GB" w:eastAsia="fr-FR"/>
        </w:rPr>
        <w:t>. Acquisition</w:t>
      </w:r>
      <w:r w:rsidRPr="001105CA">
        <w:rPr>
          <w:rFonts w:ascii="Arial Narrow" w:eastAsia="Times New Roman" w:hAnsi="Arial Narrow"/>
          <w:b/>
          <w:sz w:val="24"/>
          <w:szCs w:val="24"/>
          <w:lang w:val="en-US" w:eastAsia="fr-FR"/>
        </w:rPr>
        <w:t xml:space="preserve"> of tender documents</w:t>
      </w:r>
    </w:p>
    <w:p w:rsidR="00A65492" w:rsidRPr="001105CA" w:rsidRDefault="00A65492" w:rsidP="00A65492">
      <w:pPr>
        <w:spacing w:after="0" w:line="240" w:lineRule="auto"/>
        <w:ind w:left="-284" w:right="-284" w:firstLine="567"/>
        <w:jc w:val="both"/>
        <w:rPr>
          <w:rFonts w:ascii="Arial Narrow" w:eastAsia="Times New Roman" w:hAnsi="Arial Narrow" w:cs="Tahoma"/>
          <w:sz w:val="24"/>
          <w:szCs w:val="24"/>
          <w:lang w:val="en-GB" w:eastAsia="fr-FR"/>
        </w:rPr>
      </w:pPr>
      <w:r w:rsidRPr="001105CA">
        <w:rPr>
          <w:rFonts w:ascii="Arial Narrow" w:eastAsia="Times New Roman" w:hAnsi="Arial Narrow" w:cs="Tahoma"/>
          <w:sz w:val="24"/>
          <w:szCs w:val="24"/>
          <w:lang w:val="en-GB" w:eastAsia="fr-FR"/>
        </w:rPr>
        <w:t xml:space="preserve">The tender dossier can be obtained from the SIGAMP of the Ebolowa 2 Council Contacts: 696 454 828/691 510 572 upon publication of this notice, against payment of a non-refundable sum of </w:t>
      </w:r>
      <w:r w:rsidRPr="00CD421E">
        <w:rPr>
          <w:rFonts w:ascii="Arial Narrow" w:eastAsia="Times New Roman" w:hAnsi="Arial Narrow" w:cs="Tahoma"/>
          <w:b/>
          <w:sz w:val="24"/>
          <w:szCs w:val="24"/>
          <w:lang w:val="en-GB" w:eastAsia="fr-FR"/>
        </w:rPr>
        <w:t>Fifty t</w:t>
      </w:r>
      <w:r w:rsidRPr="001105CA">
        <w:rPr>
          <w:rFonts w:ascii="Arial Narrow" w:eastAsia="Times New Roman" w:hAnsi="Arial Narrow" w:cs="Tahoma"/>
          <w:b/>
          <w:sz w:val="24"/>
          <w:szCs w:val="24"/>
          <w:lang w:val="en-GB" w:eastAsia="fr-FR"/>
        </w:rPr>
        <w:t>housand (</w:t>
      </w:r>
      <w:r w:rsidRPr="00CD421E">
        <w:rPr>
          <w:rFonts w:ascii="Arial Narrow" w:eastAsia="Times New Roman" w:hAnsi="Arial Narrow" w:cs="Tahoma"/>
          <w:b/>
          <w:sz w:val="24"/>
          <w:szCs w:val="24"/>
          <w:lang w:val="en-GB" w:eastAsia="fr-FR"/>
        </w:rPr>
        <w:t>5</w:t>
      </w:r>
      <w:r w:rsidRPr="001105CA">
        <w:rPr>
          <w:rFonts w:ascii="Arial Narrow" w:eastAsia="Times New Roman" w:hAnsi="Arial Narrow" w:cs="Tahoma"/>
          <w:b/>
          <w:sz w:val="24"/>
          <w:szCs w:val="24"/>
          <w:lang w:val="en-GB" w:eastAsia="fr-FR"/>
        </w:rPr>
        <w:t>0</w:t>
      </w:r>
      <w:r w:rsidR="00061F9E">
        <w:rPr>
          <w:rFonts w:ascii="Arial Narrow" w:eastAsia="Times New Roman" w:hAnsi="Arial Narrow" w:cs="Tahoma"/>
          <w:b/>
          <w:sz w:val="24"/>
          <w:szCs w:val="24"/>
          <w:lang w:val="en-GB" w:eastAsia="fr-FR"/>
        </w:rPr>
        <w:t>,</w:t>
      </w:r>
      <w:r w:rsidRPr="001105CA">
        <w:rPr>
          <w:rFonts w:ascii="Arial Narrow" w:eastAsia="Times New Roman" w:hAnsi="Arial Narrow" w:cs="Tahoma"/>
          <w:b/>
          <w:sz w:val="24"/>
          <w:szCs w:val="24"/>
          <w:lang w:val="en-GB" w:eastAsia="fr-FR"/>
        </w:rPr>
        <w:t>000)CFAF</w:t>
      </w:r>
      <w:r w:rsidRPr="001105CA">
        <w:rPr>
          <w:rFonts w:ascii="Arial Narrow" w:eastAsia="Times New Roman" w:hAnsi="Arial Narrow" w:cs="Tahoma"/>
          <w:sz w:val="24"/>
          <w:szCs w:val="24"/>
          <w:lang w:val="en-GB" w:eastAsia="fr-FR"/>
        </w:rPr>
        <w:t>, to the Municipal Treasury of Ebolowa 2, representing the acquisition costs of the said case. The receipt must specify the number of the Invitation to Tender. When withdrawing the file, tenderers must register by leaving their full address: PO Box, Telephone, Fax, E-mail.</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11</w:t>
      </w:r>
      <w:r w:rsidRPr="001105CA">
        <w:rPr>
          <w:rFonts w:ascii="Arial Narrow" w:eastAsia="Times New Roman" w:hAnsi="Arial Narrow"/>
          <w:b/>
          <w:sz w:val="24"/>
          <w:szCs w:val="24"/>
          <w:lang w:val="en-US" w:eastAsia="fr-FR"/>
        </w:rPr>
        <w:t>. Submission of tenders</w:t>
      </w:r>
    </w:p>
    <w:p w:rsidR="00A65492" w:rsidRPr="001105CA" w:rsidRDefault="00A65492" w:rsidP="00A65492">
      <w:pPr>
        <w:spacing w:after="120" w:line="240" w:lineRule="auto"/>
        <w:ind w:left="-284" w:right="-284" w:firstLine="567"/>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 xml:space="preserve">Drafted in English or French and in seven (7) including one (1) original and six (6) copies, labelled as such, tenders shall be submitted in a sealed envelope and against a receipt at the Ebolowa II l Council, not later than </w:t>
      </w:r>
      <w:r w:rsidRPr="001105CA">
        <w:rPr>
          <w:rFonts w:ascii="Arial Narrow" w:eastAsia="Times New Roman" w:hAnsi="Arial Narrow"/>
          <w:b/>
          <w:sz w:val="24"/>
          <w:szCs w:val="24"/>
          <w:lang w:val="en-US" w:eastAsia="fr-FR"/>
        </w:rPr>
        <w:t xml:space="preserve">_________________ </w:t>
      </w:r>
      <w:r w:rsidRPr="001105CA">
        <w:rPr>
          <w:rFonts w:ascii="Arial Narrow" w:eastAsia="Times New Roman" w:hAnsi="Arial Narrow"/>
          <w:sz w:val="24"/>
          <w:szCs w:val="24"/>
          <w:lang w:val="en-US" w:eastAsia="fr-FR"/>
        </w:rPr>
        <w:t>at ______p.m. They shall bear the following:</w:t>
      </w:r>
    </w:p>
    <w:p w:rsidR="00A65492" w:rsidRPr="001105CA" w:rsidRDefault="00A65492" w:rsidP="00A65492">
      <w:pPr>
        <w:spacing w:after="0" w:line="240" w:lineRule="auto"/>
        <w:ind w:left="-284" w:right="-284"/>
        <w:jc w:val="center"/>
        <w:rPr>
          <w:rFonts w:ascii="Arial Narrow" w:hAnsi="Arial Narrow" w:cs="Tahoma"/>
          <w:b/>
          <w:bCs/>
          <w:sz w:val="24"/>
          <w:szCs w:val="24"/>
          <w:lang w:val="en-US" w:eastAsia="fr-FR"/>
        </w:rPr>
      </w:pPr>
      <w:r w:rsidRPr="00CD421E">
        <w:rPr>
          <w:rFonts w:ascii="Arial Narrow" w:hAnsi="Arial Narrow" w:cs="Tahoma"/>
          <w:b/>
          <w:bCs/>
          <w:sz w:val="24"/>
          <w:szCs w:val="24"/>
          <w:lang w:val="en-US" w:eastAsia="fr-FR"/>
        </w:rPr>
        <w:t xml:space="preserve">OPEN NATIONAL INVITATION TO TENDERS IN EMERGENCY PROCEDURE N°____/AONO/PU/C.EBWAII/CIPM/SG/SIGAMP/2023 FROM _________________ </w:t>
      </w:r>
      <w:r w:rsidR="00EC42D3" w:rsidRPr="00EC42D3">
        <w:rPr>
          <w:rFonts w:ascii="Arial Narrow" w:hAnsi="Arial Narrow" w:cs="Tahoma"/>
          <w:b/>
          <w:bCs/>
          <w:sz w:val="24"/>
          <w:szCs w:val="24"/>
          <w:lang w:val="en-US" w:eastAsia="fr-FR"/>
        </w:rPr>
        <w:t>FOR THE CONSTRUCTION OF A MULTISPORT COMPLEX IN EBOLOWA II COUNCIL, MVILA DIVISION, SOUTH REGION</w:t>
      </w:r>
      <w:r w:rsidRPr="001105CA">
        <w:rPr>
          <w:rFonts w:ascii="Arial Narrow" w:hAnsi="Arial Narrow" w:cs="Tahoma"/>
          <w:b/>
          <w:bCs/>
          <w:sz w:val="24"/>
          <w:szCs w:val="24"/>
          <w:lang w:val="en-US" w:eastAsia="fr-FR"/>
        </w:rPr>
        <w:t>.</w:t>
      </w:r>
    </w:p>
    <w:p w:rsidR="00A65492" w:rsidRPr="001105CA" w:rsidRDefault="00A65492" w:rsidP="00A65492">
      <w:pPr>
        <w:spacing w:after="240" w:line="240" w:lineRule="auto"/>
        <w:jc w:val="center"/>
        <w:rPr>
          <w:rFonts w:ascii="Arial Narrow" w:eastAsia="Times New Roman" w:hAnsi="Arial Narrow"/>
          <w:i/>
          <w:sz w:val="24"/>
          <w:szCs w:val="24"/>
          <w:lang w:val="en-US" w:eastAsia="fr-FR"/>
        </w:rPr>
      </w:pPr>
      <w:r w:rsidRPr="001105CA">
        <w:rPr>
          <w:rFonts w:ascii="Arial Narrow" w:eastAsia="Times New Roman" w:hAnsi="Arial Narrow"/>
          <w:i/>
          <w:sz w:val="24"/>
          <w:szCs w:val="24"/>
          <w:lang w:val="en-US" w:eastAsia="fr-FR"/>
        </w:rPr>
        <w:t>(To be opened only during the counting session)</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sidRPr="001105CA">
        <w:rPr>
          <w:rFonts w:ascii="Arial Narrow" w:eastAsia="Times New Roman" w:hAnsi="Arial Narrow"/>
          <w:b/>
          <w:sz w:val="24"/>
          <w:szCs w:val="24"/>
          <w:lang w:val="en-US" w:eastAsia="fr-FR"/>
        </w:rPr>
        <w:t>12. Admissibility of tenders</w:t>
      </w:r>
    </w:p>
    <w:p w:rsidR="00A65492" w:rsidRPr="001105CA" w:rsidRDefault="00A65492" w:rsidP="00A65492">
      <w:pPr>
        <w:spacing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Under penalty of rejection, the required administrative documents must be produced in originals or in copies certified true by the issuing services, as the case may be, following the indications of the RPAO. They must be dated no more than three (03) months from the opening of the bids or drawn up after the date of publication of the notice of invitation to tender.</w:t>
      </w:r>
    </w:p>
    <w:p w:rsidR="00A65492" w:rsidRPr="001105CA" w:rsidRDefault="00A65492" w:rsidP="00A65492">
      <w:pPr>
        <w:spacing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The bid duly stamped and signed, according to the model contained in the tender document, will show the costs in CFA francs excluding taxes and all taxes included.</w:t>
      </w:r>
    </w:p>
    <w:p w:rsidR="00A65492" w:rsidRPr="001105CA" w:rsidRDefault="00A65492" w:rsidP="00A65492">
      <w:pPr>
        <w:spacing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The absence of a document at the opening of the offers results in the elimination of the candidates. An additional period of no more than forty-eight (48) hours is granted to candidates presenting administrative documents deemed not to comply with the requirements of the DAO to either provide additional information, or carry out additional checks on the validity of the document received.</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sidRPr="001105CA">
        <w:rPr>
          <w:rFonts w:ascii="Arial Narrow" w:eastAsia="Times New Roman" w:hAnsi="Arial Narrow"/>
          <w:b/>
          <w:sz w:val="24"/>
          <w:szCs w:val="24"/>
          <w:lang w:val="en-US" w:eastAsia="fr-FR"/>
        </w:rPr>
        <w:t>1</w:t>
      </w:r>
      <w:r>
        <w:rPr>
          <w:rFonts w:ascii="Arial Narrow" w:eastAsia="Times New Roman" w:hAnsi="Arial Narrow"/>
          <w:b/>
          <w:sz w:val="24"/>
          <w:szCs w:val="24"/>
          <w:lang w:val="en-US" w:eastAsia="fr-FR"/>
        </w:rPr>
        <w:t>3</w:t>
      </w:r>
      <w:r w:rsidRPr="001105CA">
        <w:rPr>
          <w:rFonts w:ascii="Arial Narrow" w:eastAsia="Times New Roman" w:hAnsi="Arial Narrow"/>
          <w:b/>
          <w:sz w:val="24"/>
          <w:szCs w:val="24"/>
          <w:lang w:val="en-US" w:eastAsia="fr-FR"/>
        </w:rPr>
        <w:t>. Opening of tenders</w:t>
      </w:r>
    </w:p>
    <w:p w:rsidR="00A65492" w:rsidRPr="001105CA" w:rsidRDefault="00A65492" w:rsidP="00A65492">
      <w:pPr>
        <w:spacing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 xml:space="preserve">The opening of bids will be done in one time and will take place on _______________ at ____ </w:t>
      </w:r>
      <w:r w:rsidR="00F52576">
        <w:rPr>
          <w:rFonts w:ascii="Arial Narrow" w:eastAsia="Times New Roman" w:hAnsi="Arial Narrow"/>
          <w:sz w:val="24"/>
          <w:szCs w:val="24"/>
          <w:lang w:val="en-US" w:eastAsia="fr-FR"/>
        </w:rPr>
        <w:t>pm</w:t>
      </w:r>
      <w:r w:rsidRPr="001105CA">
        <w:rPr>
          <w:rFonts w:ascii="Arial Narrow" w:eastAsia="Times New Roman" w:hAnsi="Arial Narrow"/>
          <w:sz w:val="24"/>
          <w:szCs w:val="24"/>
          <w:lang w:val="en-US" w:eastAsia="fr-FR"/>
        </w:rPr>
        <w:t xml:space="preserve"> by the Internal Tenders Commission in the Deliberation Room of the Ebolowa 2 Council.</w:t>
      </w:r>
    </w:p>
    <w:p w:rsidR="00A65492" w:rsidRPr="001105CA" w:rsidRDefault="00A65492" w:rsidP="00A65492">
      <w:pPr>
        <w:spacing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Only tenderers can attend this opening session or be represented by a duly authorized person of their choice, having a perfect knowledge of their tenders.</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14</w:t>
      </w:r>
      <w:r w:rsidRPr="001105CA">
        <w:rPr>
          <w:rFonts w:ascii="Arial Narrow" w:eastAsia="Times New Roman" w:hAnsi="Arial Narrow"/>
          <w:b/>
          <w:sz w:val="24"/>
          <w:szCs w:val="24"/>
          <w:lang w:val="en-US" w:eastAsia="fr-FR"/>
        </w:rPr>
        <w:t>. Bid evaluation criteria</w:t>
      </w:r>
    </w:p>
    <w:p w:rsidR="00A65492" w:rsidRPr="001105CA" w:rsidRDefault="00A65492" w:rsidP="00A65492">
      <w:pPr>
        <w:spacing w:after="0" w:line="240" w:lineRule="auto"/>
        <w:ind w:left="-284" w:right="-284"/>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Tenders will be evaluated on the basis of the following criteria:</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14</w:t>
      </w:r>
      <w:r w:rsidRPr="001105CA">
        <w:rPr>
          <w:rFonts w:ascii="Arial Narrow" w:eastAsia="Times New Roman" w:hAnsi="Arial Narrow"/>
          <w:b/>
          <w:sz w:val="24"/>
          <w:szCs w:val="24"/>
          <w:lang w:val="en-US" w:eastAsia="fr-FR"/>
        </w:rPr>
        <w:t>.1. Elimination Criteria</w:t>
      </w:r>
    </w:p>
    <w:p w:rsidR="00EA22A8" w:rsidRPr="00CD421E" w:rsidRDefault="00EA22A8" w:rsidP="00EA22A8">
      <w:pPr>
        <w:numPr>
          <w:ilvl w:val="1"/>
          <w:numId w:val="19"/>
        </w:numPr>
        <w:tabs>
          <w:tab w:val="left" w:pos="426"/>
        </w:tabs>
        <w:spacing w:after="240" w:line="240" w:lineRule="auto"/>
        <w:ind w:left="0" w:firstLine="0"/>
        <w:contextualSpacing/>
        <w:jc w:val="both"/>
        <w:rPr>
          <w:rFonts w:ascii="Arial Narrow" w:eastAsia="Times New Roman" w:hAnsi="Arial Narrow"/>
          <w:sz w:val="24"/>
          <w:lang w:val="en-US" w:eastAsia="fr-FR"/>
        </w:rPr>
      </w:pPr>
      <w:r w:rsidRPr="00CD421E">
        <w:rPr>
          <w:rFonts w:ascii="Arial Narrow" w:eastAsia="Times New Roman" w:hAnsi="Arial Narrow"/>
          <w:sz w:val="24"/>
          <w:lang w:val="en-US" w:eastAsia="fr-FR"/>
        </w:rPr>
        <w:t>Absence or non-conformity of Bid Bond;</w:t>
      </w:r>
    </w:p>
    <w:p w:rsidR="00EA22A8" w:rsidRPr="00CD421E" w:rsidRDefault="00EA22A8" w:rsidP="00EA22A8">
      <w:pPr>
        <w:numPr>
          <w:ilvl w:val="1"/>
          <w:numId w:val="19"/>
        </w:numPr>
        <w:tabs>
          <w:tab w:val="left" w:pos="426"/>
        </w:tabs>
        <w:spacing w:after="240" w:line="240" w:lineRule="auto"/>
        <w:ind w:left="0" w:firstLine="0"/>
        <w:contextualSpacing/>
        <w:jc w:val="both"/>
        <w:rPr>
          <w:rFonts w:ascii="Arial Narrow" w:eastAsia="Times New Roman" w:hAnsi="Arial Narrow"/>
          <w:sz w:val="24"/>
          <w:lang w:val="en-US" w:eastAsia="fr-FR"/>
        </w:rPr>
      </w:pPr>
      <w:r w:rsidRPr="00CD421E">
        <w:rPr>
          <w:rFonts w:ascii="Arial Narrow" w:eastAsia="Times New Roman" w:hAnsi="Arial Narrow"/>
          <w:sz w:val="24"/>
          <w:lang w:val="en-US" w:eastAsia="fr-FR"/>
        </w:rPr>
        <w:t>Absence of a financial cap</w:t>
      </w:r>
      <w:r>
        <w:rPr>
          <w:rFonts w:ascii="Arial Narrow" w:eastAsia="Times New Roman" w:hAnsi="Arial Narrow"/>
          <w:sz w:val="24"/>
          <w:lang w:val="en-US" w:eastAsia="fr-FR"/>
        </w:rPr>
        <w:t xml:space="preserve">acity of at least </w:t>
      </w:r>
      <w:r w:rsidR="00EC42D3">
        <w:rPr>
          <w:rFonts w:ascii="Arial Narrow" w:eastAsia="Times New Roman" w:hAnsi="Arial Narrow"/>
          <w:sz w:val="24"/>
          <w:lang w:val="en-US" w:eastAsia="fr-FR"/>
        </w:rPr>
        <w:t>2/3 of the cost of project;</w:t>
      </w:r>
    </w:p>
    <w:p w:rsidR="00EA22A8" w:rsidRPr="00CD421E" w:rsidRDefault="00EA22A8" w:rsidP="00EA22A8">
      <w:pPr>
        <w:numPr>
          <w:ilvl w:val="1"/>
          <w:numId w:val="19"/>
        </w:numPr>
        <w:tabs>
          <w:tab w:val="left" w:pos="426"/>
        </w:tabs>
        <w:spacing w:after="240" w:line="240" w:lineRule="auto"/>
        <w:ind w:left="0" w:firstLine="0"/>
        <w:contextualSpacing/>
        <w:jc w:val="both"/>
        <w:rPr>
          <w:rFonts w:ascii="Arial Narrow" w:eastAsia="Times New Roman" w:hAnsi="Arial Narrow"/>
          <w:sz w:val="24"/>
          <w:lang w:val="en-US" w:eastAsia="fr-FR"/>
        </w:rPr>
      </w:pPr>
      <w:r w:rsidRPr="00CD421E">
        <w:rPr>
          <w:rFonts w:ascii="Arial Narrow" w:eastAsia="Times New Roman" w:hAnsi="Arial Narrow"/>
          <w:sz w:val="24"/>
          <w:lang w:val="en-US" w:eastAsia="fr-FR"/>
        </w:rPr>
        <w:t>Presence of falsified documents or false documents in the submission file;</w:t>
      </w:r>
    </w:p>
    <w:p w:rsidR="00A65492" w:rsidRPr="00CD421E" w:rsidRDefault="00A65492" w:rsidP="00D55E8F">
      <w:pPr>
        <w:numPr>
          <w:ilvl w:val="1"/>
          <w:numId w:val="19"/>
        </w:numPr>
        <w:tabs>
          <w:tab w:val="left" w:pos="426"/>
        </w:tabs>
        <w:spacing w:after="240" w:line="240" w:lineRule="auto"/>
        <w:ind w:left="0" w:firstLine="0"/>
        <w:contextualSpacing/>
        <w:jc w:val="both"/>
        <w:rPr>
          <w:rFonts w:ascii="Arial Narrow" w:eastAsia="Times New Roman" w:hAnsi="Arial Narrow"/>
          <w:sz w:val="24"/>
          <w:lang w:val="en-US" w:eastAsia="fr-FR"/>
        </w:rPr>
      </w:pPr>
      <w:r w:rsidRPr="00CD421E">
        <w:rPr>
          <w:rFonts w:ascii="Arial Narrow" w:eastAsia="Times New Roman" w:hAnsi="Arial Narrow"/>
          <w:sz w:val="24"/>
          <w:lang w:val="en-US" w:eastAsia="fr-FR"/>
        </w:rPr>
        <w:t>Omission in the financial offer of a unit price quantified at the level of the BPU</w:t>
      </w:r>
      <w:r w:rsidR="0015641F">
        <w:rPr>
          <w:rFonts w:ascii="Arial Narrow" w:eastAsia="Times New Roman" w:hAnsi="Arial Narrow"/>
          <w:sz w:val="24"/>
          <w:lang w:val="en-US" w:eastAsia="fr-FR"/>
        </w:rPr>
        <w:t>, DQE and SDP</w:t>
      </w:r>
      <w:r w:rsidRPr="00CD421E">
        <w:rPr>
          <w:rFonts w:ascii="Arial Narrow" w:eastAsia="Times New Roman" w:hAnsi="Arial Narrow"/>
          <w:sz w:val="24"/>
          <w:lang w:val="en-US" w:eastAsia="fr-FR"/>
        </w:rPr>
        <w:t>s;</w:t>
      </w:r>
    </w:p>
    <w:p w:rsidR="00A65492" w:rsidRPr="00CD421E" w:rsidRDefault="00A65492" w:rsidP="00D55E8F">
      <w:pPr>
        <w:numPr>
          <w:ilvl w:val="1"/>
          <w:numId w:val="19"/>
        </w:numPr>
        <w:tabs>
          <w:tab w:val="left" w:pos="426"/>
        </w:tabs>
        <w:spacing w:after="240" w:line="240" w:lineRule="auto"/>
        <w:ind w:left="0" w:firstLine="0"/>
        <w:contextualSpacing/>
        <w:jc w:val="both"/>
        <w:rPr>
          <w:rFonts w:ascii="Arial Narrow" w:eastAsia="Times New Roman" w:hAnsi="Arial Narrow"/>
          <w:sz w:val="24"/>
          <w:lang w:val="en-US" w:eastAsia="fr-FR"/>
        </w:rPr>
      </w:pPr>
      <w:r w:rsidRPr="00CD421E">
        <w:rPr>
          <w:rFonts w:ascii="Arial Narrow" w:eastAsia="Times New Roman" w:hAnsi="Arial Narrow"/>
          <w:sz w:val="24"/>
          <w:lang w:val="en-US" w:eastAsia="fr-FR"/>
        </w:rPr>
        <w:t>Absence or non-compliance of a document of the administrative Offer not regularized 48 hours after the opening of the bids;</w:t>
      </w:r>
    </w:p>
    <w:p w:rsidR="00A65492" w:rsidRPr="00CD421E" w:rsidRDefault="00A65492" w:rsidP="00D55E8F">
      <w:pPr>
        <w:numPr>
          <w:ilvl w:val="1"/>
          <w:numId w:val="19"/>
        </w:numPr>
        <w:tabs>
          <w:tab w:val="left" w:pos="426"/>
        </w:tabs>
        <w:spacing w:after="240" w:line="240" w:lineRule="auto"/>
        <w:ind w:left="0" w:firstLine="0"/>
        <w:contextualSpacing/>
        <w:jc w:val="both"/>
        <w:rPr>
          <w:rFonts w:ascii="Arial Narrow" w:eastAsia="Times New Roman" w:hAnsi="Arial Narrow"/>
          <w:sz w:val="24"/>
          <w:lang w:val="en-US" w:eastAsia="fr-FR"/>
        </w:rPr>
      </w:pPr>
      <w:r w:rsidRPr="00CD421E">
        <w:rPr>
          <w:rFonts w:ascii="Arial Narrow" w:eastAsia="Times New Roman" w:hAnsi="Arial Narrow"/>
          <w:sz w:val="24"/>
          <w:lang w:val="en-US" w:eastAsia="fr-FR"/>
        </w:rPr>
        <w:t>File having obtained at the end of the Technical Analysis less than 70% of positive elements;</w:t>
      </w:r>
    </w:p>
    <w:p w:rsidR="00A65492" w:rsidRDefault="00A65492" w:rsidP="00D55E8F">
      <w:pPr>
        <w:numPr>
          <w:ilvl w:val="1"/>
          <w:numId w:val="19"/>
        </w:numPr>
        <w:tabs>
          <w:tab w:val="left" w:pos="426"/>
        </w:tabs>
        <w:spacing w:after="240" w:line="240" w:lineRule="auto"/>
        <w:ind w:left="0" w:firstLine="0"/>
        <w:contextualSpacing/>
        <w:jc w:val="both"/>
        <w:rPr>
          <w:rFonts w:ascii="Arial Narrow" w:eastAsia="Times New Roman" w:hAnsi="Arial Narrow"/>
          <w:sz w:val="24"/>
          <w:lang w:val="en-US" w:eastAsia="fr-FR"/>
        </w:rPr>
      </w:pPr>
      <w:r w:rsidRPr="00CD421E">
        <w:rPr>
          <w:rFonts w:ascii="Arial Narrow" w:eastAsia="Times New Roman" w:hAnsi="Arial Narrow"/>
          <w:sz w:val="24"/>
          <w:lang w:val="en-US" w:eastAsia="fr-FR"/>
        </w:rPr>
        <w:t>Absence of reference of the company in the works of constru</w:t>
      </w:r>
      <w:r w:rsidR="00FB6AB7">
        <w:rPr>
          <w:rFonts w:ascii="Arial Narrow" w:eastAsia="Times New Roman" w:hAnsi="Arial Narrow"/>
          <w:sz w:val="24"/>
          <w:lang w:val="en-US" w:eastAsia="fr-FR"/>
        </w:rPr>
        <w:t>ction</w:t>
      </w:r>
      <w:r w:rsidRPr="00CD421E">
        <w:rPr>
          <w:rFonts w:ascii="Arial Narrow" w:eastAsia="Times New Roman" w:hAnsi="Arial Narrow"/>
          <w:sz w:val="24"/>
          <w:lang w:val="en-US" w:eastAsia="fr-FR"/>
        </w:rPr>
        <w:t>.</w:t>
      </w:r>
    </w:p>
    <w:p w:rsidR="00EC42D3" w:rsidRPr="00CD421E" w:rsidRDefault="00EC42D3" w:rsidP="00EC42D3">
      <w:pPr>
        <w:tabs>
          <w:tab w:val="left" w:pos="426"/>
        </w:tabs>
        <w:spacing w:after="240" w:line="240" w:lineRule="auto"/>
        <w:contextualSpacing/>
        <w:jc w:val="both"/>
        <w:rPr>
          <w:rFonts w:ascii="Arial Narrow" w:eastAsia="Times New Roman" w:hAnsi="Arial Narrow"/>
          <w:sz w:val="24"/>
          <w:lang w:val="en-US" w:eastAsia="fr-FR"/>
        </w:rPr>
      </w:pPr>
    </w:p>
    <w:p w:rsidR="00A65492" w:rsidRPr="001105CA" w:rsidRDefault="00A65492" w:rsidP="00EC42D3">
      <w:pPr>
        <w:spacing w:before="240" w:after="0" w:line="240" w:lineRule="auto"/>
        <w:ind w:left="-284" w:right="-284"/>
        <w:jc w:val="both"/>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14</w:t>
      </w:r>
      <w:r w:rsidRPr="001105CA">
        <w:rPr>
          <w:rFonts w:ascii="Arial Narrow" w:eastAsia="Times New Roman" w:hAnsi="Arial Narrow"/>
          <w:b/>
          <w:sz w:val="24"/>
          <w:szCs w:val="24"/>
          <w:lang w:val="en-US" w:eastAsia="fr-FR"/>
        </w:rPr>
        <w:t>.2. Essential Criteria</w:t>
      </w:r>
    </w:p>
    <w:p w:rsidR="00A65492" w:rsidRPr="001105CA" w:rsidRDefault="00A65492" w:rsidP="00A65492">
      <w:pPr>
        <w:spacing w:after="0" w:line="240" w:lineRule="auto"/>
        <w:ind w:left="-284" w:right="-284"/>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The technical offer will be evaluated according to the following scoring grid:</w:t>
      </w:r>
    </w:p>
    <w:p w:rsidR="00A65492" w:rsidRPr="00CD421E" w:rsidRDefault="00A65492" w:rsidP="00EC42D3">
      <w:pPr>
        <w:numPr>
          <w:ilvl w:val="1"/>
          <w:numId w:val="11"/>
        </w:numPr>
        <w:tabs>
          <w:tab w:val="left" w:pos="426"/>
        </w:tabs>
        <w:spacing w:after="0" w:line="240" w:lineRule="auto"/>
        <w:ind w:left="0" w:right="-284" w:firstLine="0"/>
        <w:jc w:val="both"/>
        <w:rPr>
          <w:rFonts w:ascii="Arial Narrow" w:eastAsia="Times New Roman" w:hAnsi="Arial Narrow"/>
          <w:sz w:val="24"/>
          <w:szCs w:val="24"/>
          <w:lang w:val="en-US" w:eastAsia="fr-FR"/>
        </w:rPr>
      </w:pPr>
      <w:r w:rsidRPr="00CD421E">
        <w:rPr>
          <w:rFonts w:ascii="Arial Narrow" w:eastAsia="Times New Roman" w:hAnsi="Arial Narrow"/>
          <w:sz w:val="24"/>
          <w:szCs w:val="24"/>
          <w:lang w:val="en-US" w:eastAsia="fr-FR"/>
        </w:rPr>
        <w:t>The presentation of the Submission file;</w:t>
      </w:r>
    </w:p>
    <w:p w:rsidR="00A65492" w:rsidRPr="00CD421E" w:rsidRDefault="00A566FF" w:rsidP="00EC42D3">
      <w:pPr>
        <w:numPr>
          <w:ilvl w:val="1"/>
          <w:numId w:val="11"/>
        </w:numPr>
        <w:tabs>
          <w:tab w:val="left" w:pos="426"/>
        </w:tabs>
        <w:spacing w:after="0" w:line="240" w:lineRule="auto"/>
        <w:ind w:left="0" w:right="-284" w:firstLine="0"/>
        <w:jc w:val="both"/>
        <w:rPr>
          <w:rFonts w:ascii="Arial Narrow" w:eastAsia="Times New Roman" w:hAnsi="Arial Narrow"/>
          <w:sz w:val="24"/>
          <w:szCs w:val="24"/>
          <w:lang w:val="en-US" w:eastAsia="fr-FR"/>
        </w:rPr>
      </w:pPr>
      <w:r>
        <w:rPr>
          <w:rFonts w:ascii="Arial Narrow" w:eastAsia="Times New Roman" w:hAnsi="Arial Narrow"/>
          <w:sz w:val="24"/>
          <w:szCs w:val="24"/>
          <w:lang w:val="en-US" w:eastAsia="fr-FR"/>
        </w:rPr>
        <w:t>Company references in civil engineering works</w:t>
      </w:r>
      <w:r w:rsidR="00A65492" w:rsidRPr="00CD421E">
        <w:rPr>
          <w:rFonts w:ascii="Arial Narrow" w:eastAsia="Times New Roman" w:hAnsi="Arial Narrow"/>
          <w:sz w:val="24"/>
          <w:szCs w:val="24"/>
          <w:lang w:val="en-US" w:eastAsia="fr-FR"/>
        </w:rPr>
        <w:t>;</w:t>
      </w:r>
    </w:p>
    <w:p w:rsidR="00A65492" w:rsidRPr="00CD421E" w:rsidRDefault="00A65492" w:rsidP="00EC42D3">
      <w:pPr>
        <w:numPr>
          <w:ilvl w:val="1"/>
          <w:numId w:val="11"/>
        </w:numPr>
        <w:tabs>
          <w:tab w:val="left" w:pos="426"/>
        </w:tabs>
        <w:spacing w:after="0" w:line="240" w:lineRule="auto"/>
        <w:ind w:left="0" w:right="-284" w:firstLine="0"/>
        <w:jc w:val="both"/>
        <w:rPr>
          <w:rFonts w:ascii="Arial Narrow" w:eastAsia="Times New Roman" w:hAnsi="Arial Narrow"/>
          <w:sz w:val="24"/>
          <w:szCs w:val="24"/>
          <w:lang w:val="en-US" w:eastAsia="fr-FR"/>
        </w:rPr>
      </w:pPr>
      <w:r w:rsidRPr="00CD421E">
        <w:rPr>
          <w:rFonts w:ascii="Arial Narrow" w:eastAsia="Times New Roman" w:hAnsi="Arial Narrow"/>
          <w:sz w:val="24"/>
          <w:szCs w:val="24"/>
          <w:lang w:val="en-US" w:eastAsia="fr-FR"/>
        </w:rPr>
        <w:lastRenderedPageBreak/>
        <w:t>Availability of essential materials, personnel and equipment;</w:t>
      </w:r>
    </w:p>
    <w:p w:rsidR="00A65492" w:rsidRPr="00CD421E" w:rsidRDefault="00A65492" w:rsidP="00EC42D3">
      <w:pPr>
        <w:numPr>
          <w:ilvl w:val="1"/>
          <w:numId w:val="11"/>
        </w:numPr>
        <w:tabs>
          <w:tab w:val="left" w:pos="426"/>
        </w:tabs>
        <w:spacing w:after="0" w:line="240" w:lineRule="auto"/>
        <w:ind w:left="0" w:right="-284" w:firstLine="0"/>
        <w:jc w:val="both"/>
        <w:rPr>
          <w:rFonts w:ascii="Arial Narrow" w:eastAsia="Times New Roman" w:hAnsi="Arial Narrow"/>
          <w:sz w:val="24"/>
          <w:szCs w:val="24"/>
          <w:lang w:val="en-US" w:eastAsia="fr-FR"/>
        </w:rPr>
      </w:pPr>
      <w:r w:rsidRPr="00CD421E">
        <w:rPr>
          <w:rFonts w:ascii="Arial Narrow" w:eastAsia="Times New Roman" w:hAnsi="Arial Narrow"/>
          <w:sz w:val="24"/>
          <w:szCs w:val="24"/>
          <w:lang w:val="en-US" w:eastAsia="fr-FR"/>
        </w:rPr>
        <w:t>Qualification and experience of site personnel;</w:t>
      </w:r>
    </w:p>
    <w:p w:rsidR="00A65492" w:rsidRPr="00CD421E" w:rsidRDefault="00A65492" w:rsidP="00EC42D3">
      <w:pPr>
        <w:numPr>
          <w:ilvl w:val="1"/>
          <w:numId w:val="11"/>
        </w:numPr>
        <w:tabs>
          <w:tab w:val="left" w:pos="426"/>
        </w:tabs>
        <w:spacing w:after="0" w:line="240" w:lineRule="auto"/>
        <w:ind w:left="0" w:right="-284" w:firstLine="0"/>
        <w:jc w:val="both"/>
        <w:rPr>
          <w:rFonts w:ascii="Arial Narrow" w:eastAsia="Times New Roman" w:hAnsi="Arial Narrow"/>
          <w:sz w:val="24"/>
          <w:szCs w:val="24"/>
          <w:lang w:val="en-US" w:eastAsia="fr-FR"/>
        </w:rPr>
      </w:pPr>
      <w:r w:rsidRPr="00CD421E">
        <w:rPr>
          <w:rFonts w:ascii="Arial Narrow" w:eastAsia="Times New Roman" w:hAnsi="Arial Narrow"/>
          <w:sz w:val="24"/>
          <w:szCs w:val="24"/>
          <w:lang w:val="en-US" w:eastAsia="fr-FR"/>
        </w:rPr>
        <w:t>The methodology, schedule and deadline for carrying out the work;</w:t>
      </w:r>
    </w:p>
    <w:p w:rsidR="00A65492" w:rsidRPr="001105CA" w:rsidRDefault="00A65492" w:rsidP="00A65492">
      <w:pPr>
        <w:spacing w:before="120"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The details of these essential criteria are specified by the Special Rules for the Invitation for Tenders (RPAO) and included in the evaluation grid.</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15</w:t>
      </w:r>
      <w:r w:rsidRPr="001105CA">
        <w:rPr>
          <w:rFonts w:ascii="Arial Narrow" w:eastAsia="Times New Roman" w:hAnsi="Arial Narrow"/>
          <w:b/>
          <w:sz w:val="24"/>
          <w:szCs w:val="24"/>
          <w:lang w:val="en-US" w:eastAsia="fr-FR"/>
        </w:rPr>
        <w:t>. Award of contract</w:t>
      </w:r>
    </w:p>
    <w:p w:rsidR="00A65492" w:rsidRPr="001105CA" w:rsidRDefault="00A65492" w:rsidP="00A65492">
      <w:pPr>
        <w:spacing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The Contracting Authority will award the Contract to the Bidder whose offer has been recognized as essentially compliant with the Call for Tenders Dossier and who has the technical and financial capacities required to perform the Contract satisfactorily and whose offer was evaluated as the lowest price, including, where applicable, the proposed discounts.</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16</w:t>
      </w:r>
      <w:r w:rsidRPr="001105CA">
        <w:rPr>
          <w:rFonts w:ascii="Arial Narrow" w:eastAsia="Times New Roman" w:hAnsi="Arial Narrow"/>
          <w:b/>
          <w:sz w:val="24"/>
          <w:szCs w:val="24"/>
          <w:lang w:val="en-US" w:eastAsia="fr-FR"/>
        </w:rPr>
        <w:t>. Period of validity of offers</w:t>
      </w:r>
    </w:p>
    <w:p w:rsidR="00A65492" w:rsidRPr="001105CA" w:rsidRDefault="00A65492" w:rsidP="00A65492">
      <w:pPr>
        <w:spacing w:after="0" w:line="240" w:lineRule="auto"/>
        <w:ind w:left="-284" w:right="-284"/>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The period of validity of offers is ninety (90) days from the deadline set for their submission.</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sidRPr="001105CA">
        <w:rPr>
          <w:rFonts w:ascii="Arial Narrow" w:eastAsia="Times New Roman" w:hAnsi="Arial Narrow"/>
          <w:b/>
          <w:sz w:val="24"/>
          <w:szCs w:val="24"/>
          <w:lang w:val="en-US" w:eastAsia="fr-FR"/>
        </w:rPr>
        <w:t>1</w:t>
      </w:r>
      <w:r>
        <w:rPr>
          <w:rFonts w:ascii="Arial Narrow" w:eastAsia="Times New Roman" w:hAnsi="Arial Narrow"/>
          <w:b/>
          <w:sz w:val="24"/>
          <w:szCs w:val="24"/>
          <w:lang w:val="en-US" w:eastAsia="fr-FR"/>
        </w:rPr>
        <w:t>7</w:t>
      </w:r>
      <w:r w:rsidRPr="001105CA">
        <w:rPr>
          <w:rFonts w:ascii="Arial Narrow" w:eastAsia="Times New Roman" w:hAnsi="Arial Narrow"/>
          <w:b/>
          <w:sz w:val="24"/>
          <w:szCs w:val="24"/>
          <w:lang w:val="en-US" w:eastAsia="fr-FR"/>
        </w:rPr>
        <w:t>. Additional information</w:t>
      </w:r>
    </w:p>
    <w:p w:rsidR="00A65492" w:rsidRPr="001105CA" w:rsidRDefault="00A65492" w:rsidP="00A65492">
      <w:pPr>
        <w:spacing w:before="120"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Additional information can be obtained during working hours from the internal structure for administrative management of public contracts of the Ebolowa 2 Council. Contacts: 696 454 828 / 691 510 572.</w:t>
      </w:r>
    </w:p>
    <w:p w:rsidR="00A65492" w:rsidRPr="001105CA" w:rsidRDefault="00A65492" w:rsidP="00A65492">
      <w:pPr>
        <w:spacing w:before="120" w:after="0" w:line="240" w:lineRule="auto"/>
        <w:ind w:left="-284" w:right="-284"/>
        <w:jc w:val="both"/>
        <w:rPr>
          <w:rFonts w:ascii="Arial Narrow" w:eastAsia="Times New Roman" w:hAnsi="Arial Narrow"/>
          <w:b/>
          <w:sz w:val="24"/>
          <w:szCs w:val="24"/>
          <w:lang w:val="en-US" w:eastAsia="fr-FR"/>
        </w:rPr>
      </w:pPr>
      <w:r w:rsidRPr="001105CA">
        <w:rPr>
          <w:rFonts w:ascii="Arial Narrow" w:eastAsia="Times New Roman" w:hAnsi="Arial Narrow"/>
          <w:b/>
          <w:sz w:val="24"/>
          <w:szCs w:val="24"/>
          <w:lang w:val="en-US" w:eastAsia="fr-FR"/>
        </w:rPr>
        <w:t>1</w:t>
      </w:r>
      <w:r>
        <w:rPr>
          <w:rFonts w:ascii="Arial Narrow" w:eastAsia="Times New Roman" w:hAnsi="Arial Narrow"/>
          <w:b/>
          <w:sz w:val="24"/>
          <w:szCs w:val="24"/>
          <w:lang w:val="en-US" w:eastAsia="fr-FR"/>
        </w:rPr>
        <w:t>8</w:t>
      </w:r>
      <w:r w:rsidRPr="001105CA">
        <w:rPr>
          <w:rFonts w:ascii="Arial Narrow" w:eastAsia="Times New Roman" w:hAnsi="Arial Narrow"/>
          <w:b/>
          <w:sz w:val="24"/>
          <w:szCs w:val="24"/>
          <w:lang w:val="en-US" w:eastAsia="fr-FR"/>
        </w:rPr>
        <w:t>. Administration in whose name the Contract will be concluded</w:t>
      </w:r>
    </w:p>
    <w:p w:rsidR="00A65492" w:rsidRPr="001105CA" w:rsidRDefault="00A65492" w:rsidP="00A65492">
      <w:pPr>
        <w:spacing w:before="120" w:after="0" w:line="240" w:lineRule="auto"/>
        <w:ind w:left="-284" w:right="-284" w:firstLine="568"/>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At the end of the examination of the offers of the tenderers and the choice of the successful tenderer by the Contracting Authority, the Contract will be concluded between this one and the Contracting Authority which is the Mayor of the Ebolowa II Council.</w:t>
      </w:r>
    </w:p>
    <w:p w:rsidR="00A65492" w:rsidRPr="001105CA" w:rsidRDefault="00A65492" w:rsidP="00A65492">
      <w:pPr>
        <w:spacing w:after="0" w:line="240" w:lineRule="auto"/>
        <w:ind w:right="-284"/>
        <w:jc w:val="both"/>
        <w:rPr>
          <w:rFonts w:ascii="Arial Narrow" w:eastAsia="Times New Roman" w:hAnsi="Arial Narrow"/>
          <w:b/>
          <w:sz w:val="24"/>
          <w:szCs w:val="24"/>
          <w:lang w:val="en-US" w:eastAsia="fr-FR"/>
        </w:rPr>
      </w:pPr>
    </w:p>
    <w:p w:rsidR="00A65492" w:rsidRPr="001105CA" w:rsidRDefault="00A65492" w:rsidP="00A65492">
      <w:pPr>
        <w:spacing w:after="0" w:line="240" w:lineRule="auto"/>
        <w:ind w:right="-284"/>
        <w:jc w:val="both"/>
        <w:rPr>
          <w:rFonts w:ascii="Arial Narrow" w:eastAsia="Times New Roman" w:hAnsi="Arial Narrow"/>
          <w:b/>
          <w:sz w:val="24"/>
          <w:szCs w:val="24"/>
          <w:lang w:val="en-US" w:eastAsia="fr-FR"/>
        </w:rPr>
      </w:pPr>
    </w:p>
    <w:p w:rsidR="00A65492" w:rsidRPr="001105CA" w:rsidRDefault="00A65492" w:rsidP="00A65492">
      <w:pPr>
        <w:spacing w:after="0" w:line="240" w:lineRule="auto"/>
        <w:ind w:left="4248" w:right="-284" w:firstLine="708"/>
        <w:jc w:val="both"/>
        <w:rPr>
          <w:rFonts w:ascii="Arial Narrow" w:eastAsia="Times New Roman" w:hAnsi="Arial Narrow"/>
          <w:b/>
          <w:sz w:val="24"/>
          <w:szCs w:val="24"/>
          <w:lang w:val="en-US" w:eastAsia="fr-FR"/>
        </w:rPr>
      </w:pPr>
      <w:r w:rsidRPr="001105CA">
        <w:rPr>
          <w:rFonts w:ascii="Arial Narrow" w:eastAsia="Times New Roman" w:hAnsi="Arial Narrow"/>
          <w:b/>
          <w:sz w:val="24"/>
          <w:szCs w:val="24"/>
          <w:lang w:val="en-US" w:eastAsia="fr-FR"/>
        </w:rPr>
        <w:t>Ebolowa, the _____________________</w:t>
      </w:r>
    </w:p>
    <w:p w:rsidR="00A65492" w:rsidRPr="001105CA" w:rsidRDefault="00A65492" w:rsidP="00A65492">
      <w:pPr>
        <w:spacing w:after="0" w:line="240" w:lineRule="auto"/>
        <w:ind w:left="-284" w:right="-284"/>
        <w:jc w:val="both"/>
        <w:rPr>
          <w:rFonts w:ascii="Arial Narrow" w:eastAsia="Times New Roman" w:hAnsi="Arial Narrow"/>
          <w:b/>
          <w:sz w:val="24"/>
          <w:szCs w:val="24"/>
          <w:lang w:val="en-US" w:eastAsia="fr-FR"/>
        </w:rPr>
      </w:pPr>
    </w:p>
    <w:p w:rsidR="00A65492" w:rsidRPr="001105CA" w:rsidRDefault="00A65492" w:rsidP="00A65492">
      <w:pPr>
        <w:spacing w:after="0" w:line="240" w:lineRule="auto"/>
        <w:ind w:left="2832" w:right="-284" w:firstLine="992"/>
        <w:jc w:val="center"/>
        <w:rPr>
          <w:rFonts w:ascii="Arial Narrow" w:eastAsia="Times New Roman" w:hAnsi="Arial Narrow"/>
          <w:b/>
          <w:sz w:val="24"/>
          <w:szCs w:val="24"/>
          <w:lang w:val="en-US" w:eastAsia="fr-FR"/>
        </w:rPr>
      </w:pPr>
      <w:r w:rsidRPr="001105CA">
        <w:rPr>
          <w:rFonts w:ascii="Arial Narrow" w:eastAsia="Times New Roman" w:hAnsi="Arial Narrow"/>
          <w:b/>
          <w:sz w:val="24"/>
          <w:szCs w:val="24"/>
          <w:lang w:val="en-US" w:eastAsia="fr-FR"/>
        </w:rPr>
        <w:t>THE MAYOR OF EBOLOWA II COUNCIL</w:t>
      </w:r>
    </w:p>
    <w:p w:rsidR="00A65492" w:rsidRPr="001105CA" w:rsidRDefault="00A65492" w:rsidP="00A65492">
      <w:pPr>
        <w:spacing w:after="0" w:line="240" w:lineRule="auto"/>
        <w:ind w:left="2832" w:right="-284" w:firstLine="992"/>
        <w:jc w:val="center"/>
        <w:rPr>
          <w:rFonts w:ascii="Arial Narrow" w:eastAsia="Times New Roman" w:hAnsi="Arial Narrow"/>
          <w:b/>
          <w:sz w:val="24"/>
          <w:szCs w:val="24"/>
          <w:lang w:val="en-US" w:eastAsia="fr-FR"/>
        </w:rPr>
      </w:pPr>
      <w:r w:rsidRPr="001105CA">
        <w:rPr>
          <w:rFonts w:ascii="Arial Narrow" w:eastAsia="Times New Roman" w:hAnsi="Arial Narrow"/>
          <w:b/>
          <w:sz w:val="24"/>
          <w:szCs w:val="24"/>
          <w:u w:val="single"/>
          <w:lang w:val="en-US" w:eastAsia="fr-FR"/>
        </w:rPr>
        <w:t>(Contracting Authority)</w:t>
      </w:r>
    </w:p>
    <w:p w:rsidR="00A65492" w:rsidRPr="001105CA" w:rsidRDefault="00A65492" w:rsidP="00A65492">
      <w:pPr>
        <w:spacing w:after="0" w:line="240" w:lineRule="auto"/>
        <w:ind w:left="-284" w:right="-284"/>
        <w:jc w:val="both"/>
        <w:rPr>
          <w:rFonts w:ascii="Arial Narrow" w:eastAsia="Times New Roman" w:hAnsi="Arial Narrow"/>
          <w:b/>
          <w:sz w:val="24"/>
          <w:szCs w:val="24"/>
          <w:u w:val="single"/>
          <w:lang w:val="en-US" w:eastAsia="fr-FR"/>
        </w:rPr>
      </w:pPr>
    </w:p>
    <w:p w:rsidR="00A65492" w:rsidRPr="001105CA" w:rsidRDefault="00A65492" w:rsidP="00A65492">
      <w:pPr>
        <w:spacing w:after="0" w:line="240" w:lineRule="auto"/>
        <w:ind w:left="-284" w:right="-284"/>
        <w:jc w:val="both"/>
        <w:rPr>
          <w:rFonts w:ascii="Arial Narrow" w:eastAsia="Times New Roman" w:hAnsi="Arial Narrow"/>
          <w:sz w:val="24"/>
          <w:szCs w:val="24"/>
          <w:lang w:val="en-US" w:eastAsia="fr-FR"/>
        </w:rPr>
      </w:pPr>
      <w:r w:rsidRPr="001105CA">
        <w:rPr>
          <w:rFonts w:ascii="Arial Narrow" w:eastAsia="Times New Roman" w:hAnsi="Arial Narrow"/>
          <w:b/>
          <w:sz w:val="24"/>
          <w:szCs w:val="24"/>
          <w:u w:val="single"/>
          <w:lang w:val="en-US" w:eastAsia="fr-FR"/>
        </w:rPr>
        <w:t>Copy</w:t>
      </w:r>
    </w:p>
    <w:p w:rsidR="00A65492" w:rsidRPr="001105CA" w:rsidRDefault="00A65492" w:rsidP="00D55E8F">
      <w:pPr>
        <w:numPr>
          <w:ilvl w:val="0"/>
          <w:numId w:val="18"/>
        </w:numPr>
        <w:spacing w:after="0" w:line="240" w:lineRule="auto"/>
        <w:ind w:left="-284" w:right="-284" w:firstLine="0"/>
        <w:jc w:val="both"/>
        <w:rPr>
          <w:rFonts w:ascii="Arial Narrow" w:eastAsia="Times New Roman" w:hAnsi="Arial Narrow"/>
          <w:sz w:val="24"/>
          <w:szCs w:val="24"/>
          <w:lang w:val="en-US" w:eastAsia="fr-FR"/>
        </w:rPr>
      </w:pPr>
      <w:r w:rsidRPr="001105CA">
        <w:rPr>
          <w:rFonts w:ascii="Arial Narrow" w:eastAsia="Times New Roman" w:hAnsi="Arial Narrow"/>
          <w:sz w:val="24"/>
          <w:szCs w:val="24"/>
          <w:lang w:val="en-US" w:eastAsia="fr-FR"/>
        </w:rPr>
        <w:t>ARMP</w:t>
      </w:r>
      <w:r w:rsidR="00EC42D3">
        <w:rPr>
          <w:rFonts w:ascii="Arial Narrow" w:eastAsia="Times New Roman" w:hAnsi="Arial Narrow"/>
          <w:sz w:val="24"/>
          <w:szCs w:val="24"/>
          <w:lang w:val="en-US" w:eastAsia="fr-FR"/>
        </w:rPr>
        <w:t>;</w:t>
      </w:r>
    </w:p>
    <w:p w:rsidR="00A65492" w:rsidRPr="001105CA" w:rsidRDefault="00A65492" w:rsidP="00D55E8F">
      <w:pPr>
        <w:numPr>
          <w:ilvl w:val="0"/>
          <w:numId w:val="18"/>
        </w:numPr>
        <w:spacing w:after="0" w:line="240" w:lineRule="auto"/>
        <w:ind w:left="-284" w:right="-284" w:firstLine="0"/>
        <w:jc w:val="both"/>
        <w:rPr>
          <w:rFonts w:ascii="Arial Narrow" w:eastAsia="Times New Roman" w:hAnsi="Arial Narrow"/>
          <w:sz w:val="24"/>
          <w:szCs w:val="24"/>
          <w:lang w:eastAsia="fr-FR"/>
        </w:rPr>
      </w:pPr>
      <w:r w:rsidRPr="001105CA">
        <w:rPr>
          <w:rFonts w:ascii="Arial Narrow" w:eastAsia="Times New Roman" w:hAnsi="Arial Narrow"/>
          <w:sz w:val="24"/>
          <w:szCs w:val="24"/>
          <w:lang w:val="en-US" w:eastAsia="fr-FR"/>
        </w:rPr>
        <w:t>MINM</w:t>
      </w:r>
      <w:r w:rsidRPr="001105CA">
        <w:rPr>
          <w:rFonts w:ascii="Arial Narrow" w:eastAsia="Times New Roman" w:hAnsi="Arial Narrow"/>
          <w:sz w:val="24"/>
          <w:szCs w:val="24"/>
          <w:lang w:eastAsia="fr-FR"/>
        </w:rPr>
        <w:t>AP;</w:t>
      </w:r>
    </w:p>
    <w:p w:rsidR="00A65492" w:rsidRDefault="0025002B" w:rsidP="00D55E8F">
      <w:pPr>
        <w:numPr>
          <w:ilvl w:val="0"/>
          <w:numId w:val="18"/>
        </w:numPr>
        <w:spacing w:after="0" w:line="240" w:lineRule="auto"/>
        <w:ind w:left="-284" w:right="-284" w:firstLine="0"/>
        <w:jc w:val="both"/>
        <w:rPr>
          <w:rFonts w:ascii="Arial Narrow" w:eastAsia="Times New Roman" w:hAnsi="Arial Narrow"/>
          <w:sz w:val="24"/>
          <w:szCs w:val="24"/>
          <w:lang w:eastAsia="fr-FR"/>
        </w:rPr>
      </w:pPr>
      <w:r>
        <w:rPr>
          <w:rFonts w:ascii="Arial Narrow" w:eastAsia="Times New Roman" w:hAnsi="Arial Narrow"/>
          <w:sz w:val="24"/>
          <w:szCs w:val="24"/>
          <w:lang w:eastAsia="fr-FR"/>
        </w:rPr>
        <w:t>MINTP</w:t>
      </w:r>
      <w:r w:rsidR="00A65492" w:rsidRPr="00DE76FE">
        <w:rPr>
          <w:rFonts w:ascii="Arial Narrow" w:eastAsia="Times New Roman" w:hAnsi="Arial Narrow"/>
          <w:sz w:val="24"/>
          <w:szCs w:val="24"/>
          <w:lang w:eastAsia="fr-FR"/>
        </w:rPr>
        <w:t>;</w:t>
      </w:r>
    </w:p>
    <w:p w:rsidR="002E31EB" w:rsidRPr="00DE76FE" w:rsidRDefault="002E31EB" w:rsidP="00D55E8F">
      <w:pPr>
        <w:numPr>
          <w:ilvl w:val="0"/>
          <w:numId w:val="18"/>
        </w:numPr>
        <w:spacing w:after="0" w:line="240" w:lineRule="auto"/>
        <w:ind w:left="-284" w:right="-284" w:firstLine="0"/>
        <w:jc w:val="both"/>
        <w:rPr>
          <w:rFonts w:ascii="Arial Narrow" w:eastAsia="Times New Roman" w:hAnsi="Arial Narrow"/>
          <w:sz w:val="24"/>
          <w:szCs w:val="24"/>
          <w:lang w:eastAsia="fr-FR"/>
        </w:rPr>
      </w:pPr>
      <w:r>
        <w:rPr>
          <w:rFonts w:ascii="Arial Narrow" w:eastAsia="Times New Roman" w:hAnsi="Arial Narrow"/>
          <w:sz w:val="24"/>
          <w:szCs w:val="24"/>
          <w:lang w:eastAsia="fr-FR"/>
        </w:rPr>
        <w:t>MINSEP ;</w:t>
      </w:r>
    </w:p>
    <w:p w:rsidR="00A65492" w:rsidRPr="001105CA" w:rsidRDefault="00A65492" w:rsidP="00D55E8F">
      <w:pPr>
        <w:numPr>
          <w:ilvl w:val="0"/>
          <w:numId w:val="18"/>
        </w:numPr>
        <w:spacing w:after="0" w:line="240" w:lineRule="auto"/>
        <w:ind w:left="-284" w:right="-284" w:firstLine="0"/>
        <w:jc w:val="both"/>
        <w:rPr>
          <w:rFonts w:ascii="Arial Narrow" w:eastAsia="Times New Roman" w:hAnsi="Arial Narrow"/>
          <w:bCs/>
          <w:sz w:val="24"/>
          <w:szCs w:val="24"/>
          <w:lang w:val="en-US" w:eastAsia="fr-FR"/>
        </w:rPr>
      </w:pPr>
      <w:r w:rsidRPr="001105CA">
        <w:rPr>
          <w:rFonts w:ascii="Arial Narrow" w:eastAsia="Times New Roman" w:hAnsi="Arial Narrow"/>
          <w:bCs/>
          <w:sz w:val="24"/>
          <w:szCs w:val="24"/>
          <w:lang w:val="en-US" w:eastAsia="fr-FR"/>
        </w:rPr>
        <w:t>CIPM;</w:t>
      </w:r>
    </w:p>
    <w:p w:rsidR="00A65492" w:rsidRPr="001105CA" w:rsidRDefault="00A65492" w:rsidP="00D55E8F">
      <w:pPr>
        <w:numPr>
          <w:ilvl w:val="0"/>
          <w:numId w:val="18"/>
        </w:numPr>
        <w:spacing w:after="0" w:line="240" w:lineRule="auto"/>
        <w:ind w:left="-284" w:right="-284" w:firstLine="0"/>
        <w:jc w:val="both"/>
        <w:rPr>
          <w:rFonts w:ascii="Arial Narrow" w:eastAsia="Times New Roman" w:hAnsi="Arial Narrow"/>
          <w:bCs/>
          <w:sz w:val="24"/>
          <w:szCs w:val="24"/>
          <w:lang w:val="en-US" w:eastAsia="fr-FR"/>
        </w:rPr>
      </w:pPr>
      <w:r w:rsidRPr="001105CA">
        <w:rPr>
          <w:rFonts w:ascii="Arial Narrow" w:eastAsia="Times New Roman" w:hAnsi="Arial Narrow"/>
          <w:bCs/>
          <w:sz w:val="24"/>
          <w:szCs w:val="24"/>
          <w:lang w:val="en-US" w:eastAsia="fr-FR"/>
        </w:rPr>
        <w:t>SIGAMP/CAE 2</w:t>
      </w:r>
    </w:p>
    <w:p w:rsidR="00A65492" w:rsidRPr="001105CA" w:rsidRDefault="00A65492" w:rsidP="00D55E8F">
      <w:pPr>
        <w:numPr>
          <w:ilvl w:val="0"/>
          <w:numId w:val="18"/>
        </w:numPr>
        <w:spacing w:after="0" w:line="240" w:lineRule="auto"/>
        <w:ind w:left="-284" w:right="-284" w:firstLine="0"/>
        <w:jc w:val="both"/>
        <w:rPr>
          <w:rFonts w:ascii="Arial Narrow" w:eastAsia="Times New Roman" w:hAnsi="Arial Narrow"/>
          <w:bCs/>
          <w:sz w:val="24"/>
          <w:szCs w:val="24"/>
          <w:lang w:val="en-US" w:eastAsia="fr-FR"/>
        </w:rPr>
      </w:pPr>
      <w:r w:rsidRPr="001105CA">
        <w:rPr>
          <w:rFonts w:ascii="Arial Narrow" w:eastAsia="Times New Roman" w:hAnsi="Arial Narrow"/>
          <w:sz w:val="24"/>
          <w:szCs w:val="24"/>
          <w:lang w:val="fr-BE" w:eastAsia="fr-FR"/>
        </w:rPr>
        <w:t>Archiving/Chrono.</w:t>
      </w: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Default="00A65492" w:rsidP="00A65492">
      <w:pPr>
        <w:spacing w:after="200" w:line="276" w:lineRule="auto"/>
        <w:rPr>
          <w:rFonts w:ascii="Arial Narrow" w:hAnsi="Arial Narrow" w:cs="Tahoma"/>
          <w:sz w:val="24"/>
          <w:szCs w:val="24"/>
        </w:rPr>
      </w:pPr>
      <w:r>
        <w:rPr>
          <w:rFonts w:ascii="Arial Narrow" w:hAnsi="Arial Narrow" w:cs="Tahoma"/>
          <w:sz w:val="24"/>
          <w:szCs w:val="24"/>
        </w:rPr>
        <w:br w:type="page"/>
      </w:r>
    </w:p>
    <w:p w:rsidR="00A65492"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0F2E81" w:rsidRDefault="00A65492" w:rsidP="00A65492">
      <w:pPr>
        <w:tabs>
          <w:tab w:val="left" w:pos="4695"/>
        </w:tabs>
        <w:spacing w:after="120" w:line="240" w:lineRule="auto"/>
        <w:jc w:val="center"/>
        <w:rPr>
          <w:rFonts w:ascii="Arial Narrow" w:eastAsia="Times New Roman" w:hAnsi="Arial Narrow"/>
          <w:b/>
          <w:sz w:val="40"/>
          <w:szCs w:val="24"/>
          <w:u w:val="single"/>
          <w:lang w:eastAsia="fr-FR"/>
        </w:rPr>
      </w:pPr>
      <w:r w:rsidRPr="000F2E81">
        <w:rPr>
          <w:rFonts w:ascii="Arial Narrow" w:eastAsia="Times New Roman" w:hAnsi="Arial Narrow"/>
          <w:b/>
          <w:sz w:val="40"/>
          <w:szCs w:val="24"/>
          <w:u w:val="single"/>
          <w:lang w:eastAsia="fr-FR"/>
        </w:rPr>
        <w:t>PIÈCE N° 02 :</w:t>
      </w:r>
    </w:p>
    <w:p w:rsidR="00A65492" w:rsidRPr="000F2E81" w:rsidRDefault="00A65492" w:rsidP="00A65492">
      <w:pPr>
        <w:tabs>
          <w:tab w:val="left" w:pos="4695"/>
        </w:tabs>
        <w:spacing w:after="120" w:line="240" w:lineRule="auto"/>
        <w:jc w:val="center"/>
        <w:rPr>
          <w:rFonts w:ascii="Arial Narrow" w:eastAsia="Times New Roman" w:hAnsi="Arial Narrow"/>
          <w:b/>
          <w:sz w:val="40"/>
          <w:szCs w:val="24"/>
          <w:lang w:eastAsia="fr-FR"/>
        </w:rPr>
      </w:pPr>
      <w:r w:rsidRPr="000F2E81">
        <w:rPr>
          <w:rFonts w:ascii="Arial Narrow" w:eastAsia="Times New Roman" w:hAnsi="Arial Narrow"/>
          <w:b/>
          <w:sz w:val="40"/>
          <w:szCs w:val="24"/>
          <w:lang w:eastAsia="fr-FR"/>
        </w:rPr>
        <w:t>RÈGLEMENT GÉNÉRAL DE L'APPEL D’OFFRES (RGAO)</w:t>
      </w:r>
      <w:bookmarkEnd w:id="0"/>
      <w:bookmarkEnd w:id="1"/>
      <w:bookmarkEnd w:id="2"/>
      <w:bookmarkEnd w:id="3"/>
      <w:bookmarkEnd w:id="4"/>
    </w:p>
    <w:p w:rsidR="00A65492" w:rsidRPr="00CD421E" w:rsidRDefault="00A65492" w:rsidP="00A65492">
      <w:pPr>
        <w:spacing w:after="200" w:line="276" w:lineRule="auto"/>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EC366F" w:rsidRDefault="00A65492" w:rsidP="00A65492">
      <w:pPr>
        <w:spacing w:after="240" w:line="276" w:lineRule="auto"/>
        <w:jc w:val="center"/>
        <w:rPr>
          <w:rFonts w:ascii="Arial Narrow" w:eastAsia="Times New Roman" w:hAnsi="Arial Narrow"/>
          <w:b/>
          <w:sz w:val="24"/>
          <w:u w:val="single"/>
          <w:lang w:eastAsia="fr-FR"/>
        </w:rPr>
      </w:pPr>
      <w:r w:rsidRPr="00EC366F">
        <w:rPr>
          <w:rFonts w:ascii="Arial Narrow" w:eastAsia="Times New Roman" w:hAnsi="Arial Narrow"/>
          <w:b/>
          <w:sz w:val="24"/>
          <w:u w:val="single"/>
          <w:lang w:eastAsia="fr-FR"/>
        </w:rPr>
        <w:lastRenderedPageBreak/>
        <w:t>SOMMAIRE</w:t>
      </w:r>
    </w:p>
    <w:p w:rsidR="00A65492" w:rsidRPr="00EC366F" w:rsidRDefault="00A65492" w:rsidP="00D55E8F">
      <w:pPr>
        <w:numPr>
          <w:ilvl w:val="0"/>
          <w:numId w:val="20"/>
        </w:numPr>
        <w:tabs>
          <w:tab w:val="num" w:pos="284"/>
        </w:tabs>
        <w:spacing w:after="0" w:line="276" w:lineRule="auto"/>
        <w:ind w:left="0" w:firstLine="0"/>
        <w:jc w:val="both"/>
        <w:rPr>
          <w:rFonts w:ascii="Arial Narrow" w:eastAsia="Times New Roman" w:hAnsi="Arial Narrow"/>
          <w:b/>
          <w:lang w:eastAsia="fr-FR"/>
        </w:rPr>
      </w:pPr>
      <w:r w:rsidRPr="00EC366F">
        <w:rPr>
          <w:rFonts w:ascii="Arial Narrow" w:eastAsia="Times New Roman" w:hAnsi="Arial Narrow"/>
          <w:b/>
          <w:lang w:eastAsia="fr-FR"/>
        </w:rPr>
        <w:t>GÉNÉRALITÉS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 : Portée de la soumission</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 : Financement</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 : Fraude et corruption</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4 : Candidats admis à concourir</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5 : Matériaux, matériels, fournitures, équipement et services autorisés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6 : Qualification du soumissionnaire</w:t>
      </w:r>
    </w:p>
    <w:p w:rsidR="00A65492" w:rsidRPr="00EC366F" w:rsidRDefault="00A65492" w:rsidP="00A65492">
      <w:pPr>
        <w:tabs>
          <w:tab w:val="num" w:pos="284"/>
        </w:tabs>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7 : Visite du site des travaux</w:t>
      </w:r>
    </w:p>
    <w:p w:rsidR="00A65492" w:rsidRPr="00EC366F" w:rsidRDefault="00A65492" w:rsidP="00D55E8F">
      <w:pPr>
        <w:numPr>
          <w:ilvl w:val="0"/>
          <w:numId w:val="20"/>
        </w:numPr>
        <w:tabs>
          <w:tab w:val="num" w:pos="426"/>
        </w:tabs>
        <w:spacing w:after="0" w:line="276" w:lineRule="auto"/>
        <w:ind w:left="426"/>
        <w:jc w:val="both"/>
        <w:rPr>
          <w:rFonts w:ascii="Arial Narrow" w:eastAsia="Times New Roman" w:hAnsi="Arial Narrow"/>
          <w:b/>
          <w:lang w:eastAsia="fr-FR"/>
        </w:rPr>
      </w:pPr>
      <w:r w:rsidRPr="00EC366F">
        <w:rPr>
          <w:rFonts w:ascii="Arial Narrow" w:eastAsia="Times New Roman" w:hAnsi="Arial Narrow"/>
          <w:b/>
          <w:lang w:eastAsia="fr-FR"/>
        </w:rPr>
        <w:t>DOSSIER D’APPEL D’OFFRES NATIONAL OUVERT</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8 : Contenu du DAO</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9 : Éclaircissements apportés au DAO</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10 : Modification du DAO</w:t>
      </w:r>
    </w:p>
    <w:p w:rsidR="00A65492" w:rsidRPr="00EC366F" w:rsidRDefault="00A65492" w:rsidP="00A65492">
      <w:pPr>
        <w:spacing w:after="0" w:line="276" w:lineRule="auto"/>
        <w:jc w:val="both"/>
        <w:rPr>
          <w:rFonts w:ascii="Arial Narrow" w:eastAsia="Times New Roman" w:hAnsi="Arial Narrow"/>
          <w:b/>
          <w:lang w:eastAsia="fr-FR"/>
        </w:rPr>
      </w:pPr>
      <w:r w:rsidRPr="00EC366F">
        <w:rPr>
          <w:rFonts w:ascii="Arial Narrow" w:eastAsia="Times New Roman" w:hAnsi="Arial Narrow"/>
          <w:b/>
          <w:lang w:eastAsia="fr-FR"/>
        </w:rPr>
        <w:t>C- PRÉPARATION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11 : Frais de soumission</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12 : Langue de l’Offres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13 : Documents constituant l’offre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14 : Montant de l’offre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15 : Monnaies de soumission et de règlement</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16 : Validité de l’offre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17 : Caution de soumission</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18 : Propositions variantes des soumissionnaires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19 : Réunions préparatoires à l'établissement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20 : Forme et signature de l’offre</w:t>
      </w:r>
    </w:p>
    <w:p w:rsidR="00A65492" w:rsidRPr="00EC366F" w:rsidRDefault="00A65492" w:rsidP="00A65492">
      <w:pPr>
        <w:spacing w:after="0" w:line="276" w:lineRule="auto"/>
        <w:jc w:val="both"/>
        <w:rPr>
          <w:rFonts w:ascii="Arial Narrow" w:eastAsia="Times New Roman" w:hAnsi="Arial Narrow"/>
          <w:b/>
          <w:lang w:eastAsia="fr-FR"/>
        </w:rPr>
      </w:pPr>
      <w:r w:rsidRPr="00EC366F">
        <w:rPr>
          <w:rFonts w:ascii="Arial Narrow" w:eastAsia="Times New Roman" w:hAnsi="Arial Narrow"/>
          <w:b/>
          <w:lang w:eastAsia="fr-FR"/>
        </w:rPr>
        <w:t>D- DÉPÔT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21 : Cachetage et marquage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22 : Date et heure limites de dépôt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23 : Offres hors délai</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24 : Modification, substitution et retrait des offres</w:t>
      </w:r>
    </w:p>
    <w:p w:rsidR="00A65492" w:rsidRPr="00EC366F" w:rsidRDefault="00A65492" w:rsidP="00A65492">
      <w:pPr>
        <w:spacing w:after="0" w:line="276" w:lineRule="auto"/>
        <w:jc w:val="both"/>
        <w:rPr>
          <w:rFonts w:ascii="Arial Narrow" w:eastAsia="Times New Roman" w:hAnsi="Arial Narrow"/>
          <w:b/>
          <w:lang w:eastAsia="fr-FR"/>
        </w:rPr>
      </w:pPr>
      <w:r w:rsidRPr="00EC366F">
        <w:rPr>
          <w:rFonts w:ascii="Arial Narrow" w:eastAsia="Times New Roman" w:hAnsi="Arial Narrow"/>
          <w:b/>
          <w:lang w:eastAsia="fr-FR"/>
        </w:rPr>
        <w:t>E- OUVERTURE DES PLIS ET ÉVALUATION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25 : Ouverture des plis et recours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26 : Caractère confidentiel de la procédure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27 : Éclaircissements sur les offres et contacts avec l’Autorité Contractante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28 : Détermination de la conformité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29 : Qualification du soumissionnaire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30 : Correction des erreurs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31 : Conversion en une seule monnaie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32 : Évaluation des offres au plan financier</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33 : Préférence accordée aux soumissionnaires nationaux</w:t>
      </w:r>
    </w:p>
    <w:p w:rsidR="00A65492" w:rsidRPr="00EC366F" w:rsidRDefault="00A65492" w:rsidP="00A65492">
      <w:pPr>
        <w:spacing w:after="0" w:line="276" w:lineRule="auto"/>
        <w:jc w:val="both"/>
        <w:rPr>
          <w:rFonts w:ascii="Arial Narrow" w:eastAsia="Times New Roman" w:hAnsi="Arial Narrow"/>
          <w:b/>
          <w:lang w:eastAsia="fr-FR"/>
        </w:rPr>
      </w:pPr>
      <w:r w:rsidRPr="00EC366F">
        <w:rPr>
          <w:rFonts w:ascii="Arial Narrow" w:eastAsia="Times New Roman" w:hAnsi="Arial Narrow"/>
          <w:b/>
          <w:lang w:eastAsia="fr-FR"/>
        </w:rPr>
        <w:t>F- ATTRIBUTION DE LA LETTRE COMMANDE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34 : Attribution de la lettre commande</w:t>
      </w:r>
    </w:p>
    <w:p w:rsidR="00A65492" w:rsidRPr="00EC366F" w:rsidRDefault="00A65492" w:rsidP="00A65492">
      <w:pPr>
        <w:spacing w:after="0" w:line="276" w:lineRule="auto"/>
        <w:ind w:left="1701" w:hanging="992"/>
        <w:jc w:val="both"/>
        <w:rPr>
          <w:rFonts w:ascii="Arial Narrow" w:eastAsia="Times New Roman" w:hAnsi="Arial Narrow"/>
          <w:lang w:eastAsia="fr-FR"/>
        </w:rPr>
      </w:pPr>
      <w:r w:rsidRPr="00EC366F">
        <w:rPr>
          <w:rFonts w:ascii="Arial Narrow" w:eastAsia="Times New Roman" w:hAnsi="Arial Narrow"/>
          <w:lang w:eastAsia="fr-FR"/>
        </w:rPr>
        <w:t>Article 35 : Droit de l’Autorité Contractante de déclarer un appel d’offres national ouvert infructueux ou d’annuler une procédure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36 : Notification de l’attribution du marché</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37 : Publication des résultats d’attribution de la lettre commande et recours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38 : Signature de la lettre commande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39: Cautionnement définitif</w:t>
      </w:r>
    </w:p>
    <w:p w:rsidR="00A65492" w:rsidRPr="00EC366F" w:rsidRDefault="00A65492" w:rsidP="00A65492">
      <w:pPr>
        <w:spacing w:after="0" w:line="240" w:lineRule="auto"/>
        <w:jc w:val="both"/>
        <w:rPr>
          <w:rFonts w:ascii="Arial Narrow" w:eastAsia="Times New Roman" w:hAnsi="Arial Narrow"/>
          <w:sz w:val="20"/>
          <w:szCs w:val="20"/>
          <w:lang w:eastAsia="fr-FR"/>
        </w:rPr>
      </w:pPr>
    </w:p>
    <w:p w:rsidR="00A65492" w:rsidRPr="00EC366F" w:rsidRDefault="00A65492" w:rsidP="00A65492">
      <w:pPr>
        <w:spacing w:after="120" w:line="240" w:lineRule="auto"/>
        <w:jc w:val="both"/>
        <w:rPr>
          <w:rFonts w:ascii="Times New Roman" w:eastAsia="Times New Roman" w:hAnsi="Times New Roman"/>
          <w:sz w:val="20"/>
          <w:szCs w:val="20"/>
          <w:lang w:eastAsia="fr-FR"/>
        </w:rPr>
      </w:pPr>
      <w:r w:rsidRPr="00EC366F">
        <w:rPr>
          <w:rFonts w:ascii="Times New Roman" w:eastAsia="Times New Roman" w:hAnsi="Times New Roman"/>
          <w:sz w:val="20"/>
          <w:szCs w:val="20"/>
          <w:lang w:eastAsia="fr-FR"/>
        </w:rPr>
        <w:br w:type="page"/>
      </w:r>
    </w:p>
    <w:p w:rsidR="00A65492" w:rsidRPr="000F2E81" w:rsidRDefault="00A65492" w:rsidP="00A65492">
      <w:pPr>
        <w:spacing w:after="120" w:line="240" w:lineRule="auto"/>
        <w:jc w:val="center"/>
        <w:rPr>
          <w:rFonts w:ascii="Arial Narrow" w:eastAsia="Times New Roman" w:hAnsi="Arial Narrow"/>
          <w:b/>
          <w:sz w:val="28"/>
          <w:lang w:eastAsia="fr-FR"/>
        </w:rPr>
      </w:pPr>
      <w:r w:rsidRPr="000F2E81">
        <w:rPr>
          <w:rFonts w:ascii="Arial Narrow" w:eastAsia="Times New Roman" w:hAnsi="Arial Narrow"/>
          <w:b/>
          <w:sz w:val="28"/>
          <w:lang w:eastAsia="fr-FR"/>
        </w:rPr>
        <w:lastRenderedPageBreak/>
        <w:t xml:space="preserve">RÈGLEMENT GENERAL DE L’APPEL D’OFFRES </w:t>
      </w:r>
    </w:p>
    <w:p w:rsidR="00A65492" w:rsidRPr="00EC366F" w:rsidRDefault="00A65492" w:rsidP="00A65492">
      <w:pPr>
        <w:spacing w:after="120" w:line="360" w:lineRule="auto"/>
        <w:jc w:val="center"/>
        <w:rPr>
          <w:rFonts w:ascii="Arial Narrow" w:eastAsia="Times New Roman" w:hAnsi="Arial Narrow"/>
          <w:b/>
          <w:sz w:val="24"/>
          <w:szCs w:val="24"/>
          <w:u w:val="single"/>
          <w:lang w:eastAsia="fr-FR"/>
        </w:rPr>
      </w:pPr>
      <w:r w:rsidRPr="00EC366F">
        <w:rPr>
          <w:rFonts w:ascii="Arial Narrow" w:eastAsia="Times New Roman" w:hAnsi="Arial Narrow"/>
          <w:b/>
          <w:sz w:val="24"/>
          <w:szCs w:val="24"/>
          <w:u w:val="single"/>
          <w:lang w:eastAsia="fr-FR"/>
        </w:rPr>
        <w:t>A- GÉNÉRALITÉS</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 : Portée de la soumission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1.1-</w:t>
      </w:r>
      <w:r w:rsidRPr="00EC366F">
        <w:rPr>
          <w:rFonts w:ascii="Arial Narrow" w:eastAsia="Times New Roman" w:hAnsi="Arial Narrow"/>
          <w:sz w:val="24"/>
          <w:szCs w:val="24"/>
          <w:lang w:eastAsia="fr-FR"/>
        </w:rPr>
        <w:t xml:space="preserve"> L’Autorité Contractante, lance un appel d’offres national ouvert pour l’exécution des travaux décrits dans le Dossier d’appel d’offres national ouvert et brièvement définis dans le RPAO. Il y est fait ci-après référence sous le terme « les travaux ». Le nom, le numéro d'identification et le nombre de lots faisant l'objet de l'appel d'offres figurent dans le RPAO.</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1.2-</w:t>
      </w:r>
      <w:r w:rsidRPr="00EC366F">
        <w:rPr>
          <w:rFonts w:ascii="Arial Narrow" w:eastAsia="Times New Roman" w:hAnsi="Arial Narrow"/>
          <w:sz w:val="24"/>
          <w:szCs w:val="24"/>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celle fixée dans ledit ordre de service.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1.3-</w:t>
      </w:r>
      <w:r w:rsidRPr="00EC366F">
        <w:rPr>
          <w:rFonts w:ascii="Arial Narrow" w:eastAsia="Times New Roman" w:hAnsi="Arial Narrow"/>
          <w:sz w:val="24"/>
          <w:szCs w:val="24"/>
          <w:lang w:eastAsia="fr-FR"/>
        </w:rPr>
        <w:t xml:space="preserve"> Dans le présent Dossier d’appel d’offres national ouvert, le terme « jour » désigne un jour calendaire.</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 : Financement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 source de financement des travaux objet du présent appel d’offres national ouvert est précisée dans le RPAO.</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 : Fraude et corruption</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3.1-</w:t>
      </w:r>
      <w:r w:rsidRPr="00EC366F">
        <w:rPr>
          <w:rFonts w:ascii="Arial Narrow" w:eastAsia="Times New Roman" w:hAnsi="Arial Narrow"/>
          <w:sz w:val="24"/>
          <w:szCs w:val="24"/>
          <w:lang w:eastAsia="fr-FR"/>
        </w:rPr>
        <w:t xml:space="preserve"> L’Autorité Contractante exige des soumissionnaires et des entrepreneurs, qu’ils respectent les règles d’éthique professionnelle les plus strictes durant la passation et l’exécution de ces marchés. En vertu de ce principe:</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les définitions ci-après sont admises :</w:t>
      </w:r>
    </w:p>
    <w:p w:rsidR="00A65492" w:rsidRPr="00EC366F" w:rsidRDefault="00A65492" w:rsidP="00A65492">
      <w:pPr>
        <w:spacing w:after="12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 est coupable de « corruption» quiconque offre, donne, sollicite ou accepte un quelconque avantage en vue d’influencer l’action d’un agent public au cours de l’attribution ou de l’exécution d’un marché.</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 se livre à des « manœuvres frauduleuses » quiconque déforme ou dénature des faits afin d’influencer l’attribution ou l’exécution d’un marché.</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 «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iv- « pratiques coercitives » désignent toute forme d’atteinte aux personnes ou à leur biens ou de menaces à leur encontre afin d’influencer leur action au cours de l’attribution ou de l’exécution d’un marché.</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w:t>
      </w:r>
      <w:r w:rsidRPr="00EC366F">
        <w:rPr>
          <w:rFonts w:ascii="Arial Narrow" w:eastAsia="Times New Roman" w:hAnsi="Arial Narrow"/>
          <w:sz w:val="24"/>
          <w:szCs w:val="24"/>
          <w:lang w:eastAsia="fr-FR"/>
        </w:rPr>
        <w:t xml:space="preserve"> Le Ministre Délégué à la Présidence de la République chargé des Marché Publics, peut à titre conservatoire, prendre une décision d’interdiction de soumissionner pendant une période n’excédant pas deux </w:t>
      </w:r>
      <w:r w:rsidRPr="00EC366F">
        <w:rPr>
          <w:rFonts w:ascii="Arial Narrow" w:eastAsia="Times New Roman" w:hAnsi="Arial Narrow"/>
          <w:sz w:val="24"/>
          <w:szCs w:val="24"/>
          <w:lang w:eastAsia="fr-FR"/>
        </w:rPr>
        <w:lastRenderedPageBreak/>
        <w:t>(2) ans, à l’encontre de tout soumissionnaire reconnu coupable de trafic d’influence, de conflits d’intérêts, de délit d’initiés, de fraude, de corruption ou de production de documents non authentiques dans la soumission, sans préjudice de poursuites pénales qui pourraient être engagées contre lui.</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4 : Candidats à concourir</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4.1-</w:t>
      </w:r>
      <w:r w:rsidRPr="00EC366F">
        <w:rPr>
          <w:rFonts w:ascii="Arial Narrow" w:eastAsia="Times New Roman" w:hAnsi="Arial Narrow"/>
          <w:sz w:val="24"/>
          <w:szCs w:val="24"/>
          <w:lang w:eastAsia="fr-FR"/>
        </w:rPr>
        <w:t xml:space="preserve"> si l’appel d’offres national ouvert est restreint, la consultation s’adresse à tous les candidats retenus à l’issue de la procédure de pré-qualification.</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4.2-</w:t>
      </w:r>
      <w:r w:rsidRPr="00EC366F">
        <w:rPr>
          <w:rFonts w:ascii="Arial Narrow" w:eastAsia="Times New Roman" w:hAnsi="Arial Narrow"/>
          <w:sz w:val="24"/>
          <w:szCs w:val="24"/>
          <w:lang w:eastAsia="fr-FR"/>
        </w:rPr>
        <w:t xml:space="preserve"> En règle générale, l’appel d’offres national ouvert s’adresse à tous les entrepreneurs sous réserve des dispositions ci-après :</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un soumissionnaire (y compris tous les membres d’un groupement d’entreprises et tous les sous-traitants du soumissionnaire) doit être d’un pays éligible, conformément à la convention de financement.</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 i- s’il est associé ou a été associé dans le passé, à une entreprise (ou à une filiale de cette entreprise) qui a fourni des services de consultant pour la conception, la préparation des spécifications et autres documents utilisés dans le cadre des marchés passé au titre du présent appel d’offres ; ou</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s’il présente plus d’une offre dans le cadre du présent appel d’offres, à l’exception des offres variantes autorisées selon l’article 18, le cas échéant, cependant, ceci ne fait pas obstacle à la participation de sous-traitants dans plus d’une offre.</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l’autorité contractante ou le maître d’ouvrage possèdent des intérêts financiers dans sa géographie du capital de nature à compromettre la transparence des procédures de passation des marchés publics.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 le soumissionnaire ne doit pas être sous le coup d’une décision d’exclusion.</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d) une entreprise publique camerounaise peut participer à la consultation si elle peut démontrer qu’elle est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 (i) juridiquement et financièrement autonome,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administrée selon les règles du droit commercial et</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n’est pas sous l'autorité directe de l'Autorité Contractante ou du Maître d’Ouvrage.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5 : Matériaux, matériels, fournitures et équipements des services autorisés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5.1-</w:t>
      </w:r>
      <w:r w:rsidRPr="00EC366F">
        <w:rPr>
          <w:rFonts w:ascii="Arial Narrow" w:eastAsia="Times New Roman" w:hAnsi="Arial Narrow"/>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5.2-</w:t>
      </w:r>
      <w:r w:rsidRPr="00EC366F">
        <w:rPr>
          <w:rFonts w:ascii="Arial Narrow" w:eastAsia="Times New Roman" w:hAnsi="Arial Narrow"/>
          <w:sz w:val="24"/>
          <w:szCs w:val="24"/>
          <w:lang w:eastAsia="fr-FR"/>
        </w:rPr>
        <w:t xml:space="preserve"> aux fins de l’article 5.1 ci-dessus, le terme « provenir » désigne le lieu d’où les biens sont extraits, cultivés, produits ou fabriqués et d’où proviennent des services.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lastRenderedPageBreak/>
        <w:t>Article 6 : Qualification du soumissionnaire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6.1-</w:t>
      </w:r>
      <w:r w:rsidRPr="00EC366F">
        <w:rPr>
          <w:rFonts w:ascii="Arial Narrow" w:eastAsia="Times New Roman" w:hAnsi="Arial Narrow"/>
          <w:sz w:val="24"/>
          <w:szCs w:val="24"/>
          <w:lang w:eastAsia="fr-FR"/>
        </w:rPr>
        <w:t xml:space="preserve"> les soumissionnaires doivent, comme partie intégrante de leur offre :</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soumettre un pouvoir habilitant le signataire de la soumission à engager le soumissionnaire ;</w:t>
      </w:r>
    </w:p>
    <w:p w:rsidR="00A65492" w:rsidRPr="00EC366F" w:rsidRDefault="00A65492" w:rsidP="00A65492">
      <w:pPr>
        <w:spacing w:after="0" w:line="360" w:lineRule="auto"/>
        <w:ind w:left="567" w:firstLine="141"/>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fournir toutes les informations (compléter ou mettre à jour les informations jointes à leur demande de pré qualification qui ont pu changer, au cas où les candidats ont fait l’objet d’un pré qualification pour exécuter le marché.</w:t>
      </w:r>
    </w:p>
    <w:p w:rsidR="00A65492" w:rsidRPr="00EC366F" w:rsidRDefault="00A65492" w:rsidP="00A65492">
      <w:p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Les informations relatives aux points suivants seront exigées le cas échéant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 la production des bilans certifiés et chiffres d’affaires récents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accès à une ligne de crédit ou disposition d’autres ressources financières.</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les commandes acquises et les marchés attribués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iv- les litiges en cours ;</w:t>
      </w:r>
    </w:p>
    <w:p w:rsidR="00A65492" w:rsidRPr="00EC366F" w:rsidRDefault="00A65492" w:rsidP="00A65492">
      <w:pPr>
        <w:spacing w:after="12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v- la disponibilité du matériel indispensable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6.2-</w:t>
      </w:r>
      <w:r w:rsidRPr="00EC366F">
        <w:rPr>
          <w:rFonts w:ascii="Arial Narrow" w:eastAsia="Times New Roman" w:hAnsi="Arial Narrow"/>
          <w:sz w:val="24"/>
          <w:szCs w:val="24"/>
          <w:lang w:eastAsia="fr-FR"/>
        </w:rPr>
        <w:t xml:space="preserve"> les soumissions présentées par deux ou plusieurs entrepreneurs groupés (co-traitance) doivent satisfaire aux conditions suivantes :</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l’offre devra inclure pour chacune des entreprises, tous les renseignements énumérés à l’article 6.1- ci-dessus. Le RPAO devra préciser les informations à fournir par le groupement et celles à fournir par chaque membre du groupement.</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l’offre et le marché doivent être signés de façon à obliger tous les membres du groupement.</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 le membre du groupement (conjoint ou solidaire tel que requis dans le RPAO) doit être précisée et justifiée par la production d’une copie de l’accord de groupement en bonne et due forme.</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d) le membre du groupement désigné comme mandataire, représentera l’ensemble des entreprises vis à vis du Maître d'Ouvrage et de l’Autorité Contractante pour l’exécution du marché.</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e) en cas de groupement solidaire, les co-traitants se répartissent les paiements qui sont effectués par le Maître d'Ouvrage dans un compte unique, en revanche, chaque entreprise est payée par le Maître d'Ouvrage dans son propre compte lorsqu’il s’agit d’un groupement conjoint.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6.3-</w:t>
      </w:r>
      <w:r w:rsidRPr="00EC366F">
        <w:rPr>
          <w:rFonts w:ascii="Arial Narrow" w:eastAsia="Times New Roman" w:hAnsi="Arial Narrow"/>
          <w:sz w:val="24"/>
          <w:szCs w:val="24"/>
          <w:lang w:eastAsia="fr-FR"/>
        </w:rPr>
        <w:t xml:space="preserve"> les soumissionnaires doivent également présenter des propositions suffisamment détaillées pour démontrer qu’elles se conforment aux spécifications techniques et aux délais d’exécution  visés dans le RPAO.</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6.4-</w:t>
      </w:r>
      <w:r w:rsidRPr="00EC366F">
        <w:rPr>
          <w:rFonts w:ascii="Arial Narrow" w:eastAsia="Times New Roman" w:hAnsi="Arial Narrow"/>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7 : Visite du site des travaux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7.1-</w:t>
      </w:r>
      <w:r w:rsidRPr="00EC366F">
        <w:rPr>
          <w:rFonts w:ascii="Arial Narrow" w:eastAsia="Times New Roman" w:hAnsi="Arial Narrow"/>
          <w:sz w:val="24"/>
          <w:szCs w:val="24"/>
          <w:lang w:eastAsia="fr-FR"/>
        </w:rPr>
        <w:t xml:space="preserve"> il est conseillé au soumissionnaire de visiter et d’inspecter le site des travaux et ses environs et d’obtenir par lui-même, et sous sa propre responsabilité, tous les renseignements qui peuvent être </w:t>
      </w:r>
      <w:r w:rsidRPr="00EC366F">
        <w:rPr>
          <w:rFonts w:ascii="Arial Narrow" w:eastAsia="Times New Roman" w:hAnsi="Arial Narrow"/>
          <w:sz w:val="24"/>
          <w:szCs w:val="24"/>
          <w:lang w:eastAsia="fr-FR"/>
        </w:rPr>
        <w:lastRenderedPageBreak/>
        <w:t>nécessaires pour la préparation de l’offre et l’exécution des travaux. Les coûts liés à la visite du site sont à la charge du soumissionnaire.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7.2-</w:t>
      </w:r>
      <w:r w:rsidRPr="00EC366F">
        <w:rPr>
          <w:rFonts w:ascii="Arial Narrow" w:eastAsia="Times New Roman" w:hAnsi="Arial Narrow"/>
          <w:sz w:val="24"/>
          <w:szCs w:val="24"/>
          <w:lang w:eastAsia="fr-FR"/>
        </w:rPr>
        <w:t xml:space="preserve"> le Maître d'Ouvrage/Maître d'Ouvrage Délégué est tenu d'autoriser le soumissionnaire et ses employés ou agents à pénétrer dans ses locaux et sur ses terrains aux fins de ladite visite, mais seulement à la condition expresse que le soumissionnaire, ses employés et agents dégagent le Maître d'Ouvrage/Maître d'Ouvrage Délégué, ses employés et ses agents de toute responsabilité pouvant en résulter et les indemnisent si nécessaire, et qu’ils demeurent responsables des accidents mortels ou corporels, des pertes ou dommages matériels, coûts et frais encourus du fait de cette visite.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7.3-</w:t>
      </w:r>
      <w:r w:rsidRPr="00EC366F">
        <w:rPr>
          <w:rFonts w:ascii="Arial Narrow" w:eastAsia="Times New Roman" w:hAnsi="Arial Narrow"/>
          <w:sz w:val="24"/>
          <w:szCs w:val="24"/>
          <w:lang w:eastAsia="fr-FR"/>
        </w:rPr>
        <w:t xml:space="preserve"> le Maître d'Ouvrage/Maître d'Ouvrage Délégué peut organiser une visite du site des travaux au moment de la réunion préparatoire à l’établissement des offres mentionnées à l’article 19 du RGAO.</w:t>
      </w:r>
    </w:p>
    <w:p w:rsidR="00A65492" w:rsidRPr="00EC366F" w:rsidRDefault="00A65492" w:rsidP="00A65492">
      <w:pPr>
        <w:spacing w:before="240" w:after="120" w:line="360" w:lineRule="auto"/>
        <w:jc w:val="center"/>
        <w:rPr>
          <w:rFonts w:ascii="Arial Narrow" w:eastAsia="Times New Roman" w:hAnsi="Arial Narrow"/>
          <w:b/>
          <w:sz w:val="24"/>
          <w:szCs w:val="24"/>
          <w:u w:val="single"/>
          <w:lang w:eastAsia="fr-FR"/>
        </w:rPr>
      </w:pPr>
      <w:r w:rsidRPr="00EC366F">
        <w:rPr>
          <w:rFonts w:ascii="Arial Narrow" w:eastAsia="Times New Roman" w:hAnsi="Arial Narrow"/>
          <w:b/>
          <w:sz w:val="24"/>
          <w:szCs w:val="24"/>
          <w:u w:val="single"/>
          <w:lang w:eastAsia="fr-FR"/>
        </w:rPr>
        <w:t>B- DOSSIER D’APPEL D’OFFRES NATIONAL OUVERT</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8 : Contenu du DAO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8.1-</w:t>
      </w:r>
      <w:r w:rsidRPr="00EC366F">
        <w:rPr>
          <w:rFonts w:ascii="Arial Narrow" w:eastAsia="Times New Roman" w:hAnsi="Arial Narrow"/>
          <w:sz w:val="24"/>
          <w:szCs w:val="24"/>
          <w:lang w:eastAsia="fr-FR"/>
        </w:rPr>
        <w:t xml:space="preserve"> le dossier d’appel d’offres national ouvert décrit les travaux faisant l’objet du marché, fixe les procédures de consultations des entrepreneurs et précise les conditions du marché. Outre, le (s) additif (s) publié (s) conformément à l’article 10 du RGAO, il comprend les principaux documents énumérés ci-après :</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a) </w:t>
      </w:r>
      <w:r>
        <w:rPr>
          <w:rFonts w:ascii="Arial Narrow" w:eastAsia="Times New Roman" w:hAnsi="Arial Narrow"/>
          <w:sz w:val="24"/>
          <w:szCs w:val="24"/>
          <w:lang w:eastAsia="fr-FR"/>
        </w:rPr>
        <w:t>L</w:t>
      </w:r>
      <w:r w:rsidRPr="00EC366F">
        <w:rPr>
          <w:rFonts w:ascii="Arial Narrow" w:eastAsia="Times New Roman" w:hAnsi="Arial Narrow"/>
          <w:sz w:val="24"/>
          <w:szCs w:val="24"/>
          <w:lang w:eastAsia="fr-FR"/>
        </w:rPr>
        <w:t>ettre d’invitation à soumissionner (pour les appels d’offres restreints)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w:t>
      </w:r>
      <w:r w:rsidRPr="00EC366F">
        <w:rPr>
          <w:rFonts w:ascii="Arial Narrow" w:eastAsia="Times New Roman" w:hAnsi="Arial Narrow"/>
          <w:sz w:val="24"/>
          <w:szCs w:val="24"/>
          <w:lang w:eastAsia="fr-FR"/>
        </w:rPr>
        <w:t>Avis d’Appel d'Offres (AAO)</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 Règlement Général de l’Appel d'Offres (RGAO)</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d) Règlement Particulier de l’Appel d'Offres (RPAO)</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e) Cahier des Clauses Administratives Particulières (CCAP)</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f) Cahier des Clauses Techniques Particulières (CCTP)</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g) </w:t>
      </w:r>
      <w:r w:rsidRPr="00EC366F">
        <w:rPr>
          <w:rFonts w:ascii="Arial Narrow" w:eastAsia="Times New Roman" w:hAnsi="Arial Narrow"/>
          <w:sz w:val="24"/>
          <w:szCs w:val="24"/>
          <w:lang w:eastAsia="fr-FR"/>
        </w:rPr>
        <w:t>Cadre du Bordereau des Prix Unitaires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h) </w:t>
      </w:r>
      <w:r>
        <w:rPr>
          <w:rFonts w:ascii="Arial Narrow" w:eastAsia="Times New Roman" w:hAnsi="Arial Narrow"/>
          <w:sz w:val="24"/>
          <w:szCs w:val="24"/>
          <w:lang w:eastAsia="fr-FR"/>
        </w:rPr>
        <w:t>C</w:t>
      </w:r>
      <w:r w:rsidRPr="00EC366F">
        <w:rPr>
          <w:rFonts w:ascii="Arial Narrow" w:eastAsia="Times New Roman" w:hAnsi="Arial Narrow"/>
          <w:sz w:val="24"/>
          <w:szCs w:val="24"/>
          <w:lang w:eastAsia="fr-FR"/>
        </w:rPr>
        <w:t xml:space="preserve">adre du détail quantitatif et estimatif </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i) C</w:t>
      </w:r>
      <w:r w:rsidRPr="00EC366F">
        <w:rPr>
          <w:rFonts w:ascii="Arial Narrow" w:eastAsia="Times New Roman" w:hAnsi="Arial Narrow"/>
          <w:sz w:val="24"/>
          <w:szCs w:val="24"/>
          <w:lang w:eastAsia="fr-FR"/>
        </w:rPr>
        <w:t>adre du sous détail des prix unitaires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j) C</w:t>
      </w:r>
      <w:r w:rsidRPr="00EC366F">
        <w:rPr>
          <w:rFonts w:ascii="Arial Narrow" w:eastAsia="Times New Roman" w:hAnsi="Arial Narrow"/>
          <w:sz w:val="24"/>
          <w:szCs w:val="24"/>
          <w:lang w:eastAsia="fr-FR"/>
        </w:rPr>
        <w:t xml:space="preserve">adre du planning d’exécution </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k) D</w:t>
      </w:r>
      <w:r w:rsidRPr="00EC366F">
        <w:rPr>
          <w:rFonts w:ascii="Arial Narrow" w:eastAsia="Times New Roman" w:hAnsi="Arial Narrow"/>
          <w:sz w:val="24"/>
          <w:szCs w:val="24"/>
          <w:lang w:eastAsia="fr-FR"/>
        </w:rPr>
        <w:t>ocuments graphiques et autres éléments du dossier technique</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 Modèles des fiches de présentation du matériel, personnel et références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m) Modèle de lettre de soumission</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n) Modèle de caution de soumission</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o) Modèle de cautionnement définitif</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lastRenderedPageBreak/>
        <w:t>p) Modèle de caution de retenue de garantie en remplacement de la retenue de garantie</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q) Modèle de lettre commande</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r) La liste des établissements bancaires agréées par le Ministre en charge des Finances autorisées à émettre des cautions.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8.2-</w:t>
      </w:r>
      <w:r w:rsidRPr="00EC366F">
        <w:rPr>
          <w:rFonts w:ascii="Arial Narrow" w:eastAsia="Times New Roman" w:hAnsi="Arial Narrow"/>
          <w:sz w:val="24"/>
          <w:szCs w:val="24"/>
          <w:lang w:eastAsia="fr-FR"/>
        </w:rPr>
        <w:t xml:space="preserve"> le soumissionnaire doit examiner l’ensemble des règlements, formulaires, conditions et spécifications contenues dans le DAO. Il lui appartient de fournir tous les renseignements demandés et de préparer une offre conforme à tous égards audit dossier. Toute carence peut entraîner le rejet de l’offre.</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9 : Éclaircissements apportés au DAO et recours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9.1-</w:t>
      </w:r>
      <w:r w:rsidRPr="00EC366F">
        <w:rPr>
          <w:rFonts w:ascii="Arial Narrow" w:eastAsia="Times New Roman" w:hAnsi="Arial Narrow"/>
          <w:sz w:val="24"/>
          <w:szCs w:val="24"/>
          <w:lang w:eastAsia="fr-FR"/>
        </w:rPr>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d’éclaircissements reçue au moins quatorze (14) jours pour les AON, vingt et un (21) jours pour les AOI avant la date limite de dépôt des offres. Une copie de la réponse de l’Autorité Contractante indiquant la question posée mais ne mentionnant pas son auteur, est adressée à tous les soumissionnaires ayant acheté le DAO.</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9.2-</w:t>
      </w:r>
      <w:r w:rsidRPr="00EC366F">
        <w:rPr>
          <w:rFonts w:ascii="Arial Narrow" w:eastAsia="Times New Roman" w:hAnsi="Arial Narrow"/>
          <w:sz w:val="24"/>
          <w:szCs w:val="24"/>
          <w:lang w:eastAsia="fr-FR"/>
        </w:rPr>
        <w:t xml:space="preserve"> Entre la publication de l’avis d’appel d’offres, y compris la phase de pré-qualification des candidats et l’ouverture des plis, tout soumissionnaire qui s’estime lésé dans la procédure de passation des marchés publics peut introduire une requête auprès du Ministre chargé des Marchés Publics.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9.3-</w:t>
      </w:r>
      <w:r w:rsidRPr="00EC366F">
        <w:rPr>
          <w:rFonts w:ascii="Arial Narrow" w:eastAsia="Times New Roman" w:hAnsi="Arial Narrow"/>
          <w:sz w:val="24"/>
          <w:szCs w:val="24"/>
          <w:lang w:eastAsia="fr-FR"/>
        </w:rPr>
        <w:t xml:space="preserve"> Le requérant adresse une copie de ladite requête à l’Autorité Contractante et à l’organisme chargé de la Régulation des marchés publics et au Président de la commission de passation des marchés.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9.4-</w:t>
      </w:r>
      <w:r w:rsidRPr="00EC366F">
        <w:rPr>
          <w:rFonts w:ascii="Arial Narrow" w:eastAsia="Times New Roman" w:hAnsi="Arial Narrow"/>
          <w:sz w:val="24"/>
          <w:szCs w:val="24"/>
          <w:lang w:eastAsia="fr-FR"/>
        </w:rPr>
        <w:t xml:space="preserve"> l’Autorité Contractante dispose de cinq (5) jours pour réagir, la copie de la réaction est transmise à l’organisme chargé de la régulation des marchés publics ;</w:t>
      </w:r>
    </w:p>
    <w:p w:rsidR="00A65492" w:rsidRPr="00EC366F" w:rsidRDefault="00A65492" w:rsidP="00A65492">
      <w:pPr>
        <w:spacing w:before="24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10 : Modification du dossier d’appel d’offres national ouvert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10.1-</w:t>
      </w:r>
      <w:r w:rsidRPr="00EC366F">
        <w:rPr>
          <w:rFonts w:ascii="Arial Narrow" w:eastAsia="Times New Roman" w:hAnsi="Arial Narrow"/>
          <w:sz w:val="24"/>
          <w:szCs w:val="24"/>
          <w:lang w:eastAsia="fr-FR"/>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10.2-</w:t>
      </w:r>
      <w:r w:rsidRPr="00EC366F">
        <w:rPr>
          <w:rFonts w:ascii="Arial Narrow" w:eastAsia="Times New Roman" w:hAnsi="Arial Narrow"/>
          <w:sz w:val="24"/>
          <w:szCs w:val="24"/>
          <w:lang w:eastAsia="fr-FR"/>
        </w:rPr>
        <w:t xml:space="preserve"> Tout additif ainsi publié fera partie intégrante du DAO conformément à l’article 8.1 du RGAO et doit être communiqué par écrit ou signé par tout moyen laissant trace écrite à tous les soumissionnaires qui ont acheté le dossier d’appel d’offres.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10.3-</w:t>
      </w:r>
      <w:r w:rsidRPr="00EC366F">
        <w:rPr>
          <w:rFonts w:ascii="Arial Narrow" w:eastAsia="Times New Roman" w:hAnsi="Arial Narrow"/>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A65492" w:rsidRPr="00EC366F" w:rsidRDefault="00A65492" w:rsidP="00A65492">
      <w:pPr>
        <w:spacing w:before="360" w:after="120" w:line="360" w:lineRule="auto"/>
        <w:jc w:val="center"/>
        <w:rPr>
          <w:rFonts w:ascii="Arial Narrow" w:eastAsia="Times New Roman" w:hAnsi="Arial Narrow"/>
          <w:b/>
          <w:sz w:val="24"/>
          <w:szCs w:val="24"/>
          <w:u w:val="single"/>
          <w:lang w:eastAsia="fr-FR"/>
        </w:rPr>
      </w:pPr>
      <w:r w:rsidRPr="00EC366F">
        <w:rPr>
          <w:rFonts w:ascii="Arial Narrow" w:eastAsia="Times New Roman" w:hAnsi="Arial Narrow"/>
          <w:b/>
          <w:sz w:val="24"/>
          <w:szCs w:val="24"/>
          <w:u w:val="single"/>
          <w:lang w:eastAsia="fr-FR"/>
        </w:rPr>
        <w:lastRenderedPageBreak/>
        <w:t>C- PRÉPARATION DES OFFRES</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11 : Frais de soumission</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candidat supportera tous les frais afférents à la préparation et à la présentation de son offre, et l’Autorité Contractante et le Maître d'Ouvrage ne sont en aucun cas responsable de ces frais, ni tenu de les régler, quel que soit le déroulement ou l’issue de la procédure d’appel d’offres.</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12 : Langue de l’offre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13 : Documents constituant l’offre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13.1-</w:t>
      </w:r>
      <w:r w:rsidRPr="00EC366F">
        <w:rPr>
          <w:rFonts w:ascii="Arial Narrow" w:eastAsia="Times New Roman" w:hAnsi="Arial Narrow"/>
          <w:sz w:val="24"/>
          <w:szCs w:val="24"/>
          <w:lang w:eastAsia="fr-FR"/>
        </w:rPr>
        <w:t xml:space="preserve"> l’offre présentée par le soumissionnaire comprendra les documents détaillés au RPAO, dûment remplis et regroupés en trois volumes.</w:t>
      </w:r>
    </w:p>
    <w:p w:rsidR="00A65492" w:rsidRPr="00EC366F" w:rsidRDefault="00A65492" w:rsidP="00A65492">
      <w:pPr>
        <w:spacing w:after="0" w:line="360" w:lineRule="auto"/>
        <w:ind w:firstLine="708"/>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 volume 1 : Dossier administratif</w:t>
      </w:r>
    </w:p>
    <w:p w:rsidR="00A65492" w:rsidRPr="00EC366F" w:rsidRDefault="00A65492" w:rsidP="00A65492">
      <w:p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Il comprend :</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 - tous les documents attestant que le soumissionnaire :</w:t>
      </w:r>
    </w:p>
    <w:p w:rsidR="00A65492" w:rsidRPr="00EC366F" w:rsidRDefault="00A65492" w:rsidP="00A65492">
      <w:pPr>
        <w:spacing w:after="0" w:line="360" w:lineRule="auto"/>
        <w:ind w:left="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A souscrit les déclarations prévues par la loi et les règlements en vigueur ;</w:t>
      </w:r>
    </w:p>
    <w:p w:rsidR="00A65492" w:rsidRPr="00EC366F" w:rsidRDefault="00A65492" w:rsidP="00A65492">
      <w:pPr>
        <w:spacing w:after="0" w:line="360" w:lineRule="auto"/>
        <w:ind w:left="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S’est acquitté des droits, taxes, impôts, cotisations contributions, redevances ou prélèvement de quelques natures que ce soit :</w:t>
      </w:r>
    </w:p>
    <w:p w:rsidR="00A65492" w:rsidRPr="00EC366F" w:rsidRDefault="00A65492" w:rsidP="00A65492">
      <w:pPr>
        <w:spacing w:after="0" w:line="360" w:lineRule="auto"/>
        <w:ind w:left="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N’est pas en état de liquidation judiciaire ou en faillite</w:t>
      </w:r>
    </w:p>
    <w:p w:rsidR="00A65492" w:rsidRPr="00EC366F" w:rsidRDefault="00A65492" w:rsidP="00A65492">
      <w:pPr>
        <w:spacing w:after="0" w:line="360" w:lineRule="auto"/>
        <w:ind w:left="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N’est pas frappé de l’une des interdictions ou déchéances prévues par la législation en vigueur</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La caution de soumission établie conformément aux dispositions de l’article 17 du RGAO.</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La confirmation écrite habilitant le signataire de l’offre à engager le soumissionnaire conformément aux dispositions de l’article 6.1 du RGAO.</w:t>
      </w:r>
    </w:p>
    <w:p w:rsidR="00A65492" w:rsidRPr="00EC366F" w:rsidRDefault="00A65492" w:rsidP="00A65492">
      <w:pPr>
        <w:spacing w:before="240" w:after="120" w:line="360" w:lineRule="auto"/>
        <w:ind w:firstLine="708"/>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b) Volume 2 : Offre Technique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b.1-</w:t>
      </w:r>
      <w:r w:rsidRPr="00EC366F">
        <w:rPr>
          <w:rFonts w:ascii="Arial Narrow" w:eastAsia="Times New Roman" w:hAnsi="Arial Narrow"/>
          <w:sz w:val="24"/>
          <w:szCs w:val="24"/>
          <w:lang w:eastAsia="fr-FR"/>
        </w:rPr>
        <w:t xml:space="preserve"> Les renseignements sur les qualifications. </w:t>
      </w:r>
    </w:p>
    <w:p w:rsidR="00A65492" w:rsidRPr="00EC366F" w:rsidRDefault="00A65492" w:rsidP="00A65492">
      <w:pPr>
        <w:spacing w:after="12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RPAO précise la liste des documents à fournir par les soumissionnaires pour justifier les critères de qualification mentionnées à l’article 6.1 du RPAO.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b.2-</w:t>
      </w:r>
      <w:r w:rsidRPr="00EC366F">
        <w:rPr>
          <w:rFonts w:ascii="Arial Narrow" w:eastAsia="Times New Roman" w:hAnsi="Arial Narrow"/>
          <w:sz w:val="24"/>
          <w:szCs w:val="24"/>
          <w:lang w:eastAsia="fr-FR"/>
        </w:rPr>
        <w:t xml:space="preserve"> Méthodologie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w:t>
      </w:r>
      <w:r w:rsidRPr="00EC366F">
        <w:rPr>
          <w:rFonts w:ascii="Arial Narrow" w:eastAsia="Times New Roman" w:hAnsi="Arial Narrow"/>
          <w:sz w:val="24"/>
          <w:szCs w:val="24"/>
          <w:lang w:eastAsia="fr-FR"/>
        </w:rPr>
        <w:lastRenderedPageBreak/>
        <w:t>planning, PAQ, sous-traitance, rapport de la visite du site et une attestation de visite de site signée par le gestionnaire le cas échéant etc.)</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b.3-</w:t>
      </w:r>
      <w:r w:rsidRPr="00EC366F">
        <w:rPr>
          <w:rFonts w:ascii="Arial Narrow" w:eastAsia="Times New Roman" w:hAnsi="Arial Narrow"/>
          <w:sz w:val="24"/>
          <w:szCs w:val="24"/>
          <w:lang w:eastAsia="fr-FR"/>
        </w:rPr>
        <w:t xml:space="preserve"> Les preuves d’acceptation des conditions du marché.</w:t>
      </w:r>
    </w:p>
    <w:p w:rsidR="00A65492" w:rsidRPr="00EC366F" w:rsidRDefault="00A65492" w:rsidP="00A65492">
      <w:pPr>
        <w:spacing w:after="12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soumissionnaire remettra les copies dûment paraphées des documents à caractères administratifs et techniques  régissant le marché à savoir :</w:t>
      </w:r>
    </w:p>
    <w:p w:rsidR="00A65492" w:rsidRPr="00EC366F" w:rsidRDefault="00A65492" w:rsidP="00D55E8F">
      <w:pPr>
        <w:numPr>
          <w:ilvl w:val="0"/>
          <w:numId w:val="21"/>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Cahier des Clauses Administratives Particulières (CCAP)</w:t>
      </w:r>
    </w:p>
    <w:p w:rsidR="00A65492" w:rsidRPr="00EC366F" w:rsidRDefault="00A65492" w:rsidP="00D55E8F">
      <w:pPr>
        <w:numPr>
          <w:ilvl w:val="0"/>
          <w:numId w:val="21"/>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Cahier des Clause Techniques  Particulières (CCTP)</w:t>
      </w:r>
    </w:p>
    <w:p w:rsidR="00A65492" w:rsidRPr="00EC366F" w:rsidRDefault="00A65492" w:rsidP="00A65492">
      <w:pPr>
        <w:spacing w:before="120"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b.4-</w:t>
      </w:r>
      <w:r w:rsidRPr="00EC366F">
        <w:rPr>
          <w:rFonts w:ascii="Arial Narrow" w:eastAsia="Times New Roman" w:hAnsi="Arial Narrow"/>
          <w:sz w:val="24"/>
          <w:szCs w:val="24"/>
          <w:lang w:eastAsia="fr-FR"/>
        </w:rPr>
        <w:t xml:space="preserve"> Commentaires (facultatifs)</w:t>
      </w:r>
    </w:p>
    <w:p w:rsidR="00A65492" w:rsidRPr="00EC366F" w:rsidRDefault="00A65492" w:rsidP="00A65492">
      <w:pPr>
        <w:spacing w:after="12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Un commentaire des choix techniques du projet et d’éventuelles propositions.</w:t>
      </w:r>
    </w:p>
    <w:p w:rsidR="00A65492" w:rsidRPr="00EC366F" w:rsidRDefault="00A65492" w:rsidP="00A65492">
      <w:pPr>
        <w:spacing w:after="120" w:line="360" w:lineRule="auto"/>
        <w:ind w:firstLine="708"/>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c) Volume 3 : Offre financière</w:t>
      </w:r>
    </w:p>
    <w:p w:rsidR="00A65492" w:rsidRPr="00EC366F" w:rsidRDefault="00A65492" w:rsidP="00A65492">
      <w:pPr>
        <w:spacing w:after="12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RPAO précise les éléments permettant de justifier le coût des travaux, à savoir :</w:t>
      </w:r>
    </w:p>
    <w:p w:rsidR="00A65492" w:rsidRPr="00EC366F" w:rsidRDefault="00A65492" w:rsidP="00D55E8F">
      <w:pPr>
        <w:numPr>
          <w:ilvl w:val="0"/>
          <w:numId w:val="22"/>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 soumission proprement dite, en original rédigé selon le modèle joint, timbré au tarif en vigueur, signée et datée ;</w:t>
      </w:r>
    </w:p>
    <w:p w:rsidR="00A65492" w:rsidRPr="00EC366F" w:rsidRDefault="00A65492" w:rsidP="00D55E8F">
      <w:pPr>
        <w:numPr>
          <w:ilvl w:val="0"/>
          <w:numId w:val="22"/>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bordereau des prix unitaires dûment rempli ;</w:t>
      </w:r>
    </w:p>
    <w:p w:rsidR="00A65492" w:rsidRPr="00EC366F" w:rsidRDefault="00A65492" w:rsidP="00D55E8F">
      <w:pPr>
        <w:numPr>
          <w:ilvl w:val="0"/>
          <w:numId w:val="22"/>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détail estimatif et quantitatif dûment rempli</w:t>
      </w:r>
    </w:p>
    <w:p w:rsidR="00A65492" w:rsidRPr="00EC366F" w:rsidRDefault="00A65492" w:rsidP="00D55E8F">
      <w:pPr>
        <w:numPr>
          <w:ilvl w:val="0"/>
          <w:numId w:val="22"/>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sous détail des prix et/ou la décomposition des prix forfaitaires ;</w:t>
      </w:r>
    </w:p>
    <w:p w:rsidR="00A65492" w:rsidRPr="00EC366F" w:rsidRDefault="00A65492" w:rsidP="00D55E8F">
      <w:pPr>
        <w:numPr>
          <w:ilvl w:val="0"/>
          <w:numId w:val="22"/>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l’échéancier prévisionnel de paiement le cas échéant.</w:t>
      </w:r>
    </w:p>
    <w:p w:rsidR="00A65492" w:rsidRPr="00EC366F" w:rsidRDefault="00A65492" w:rsidP="00D55E8F">
      <w:pPr>
        <w:numPr>
          <w:ilvl w:val="0"/>
          <w:numId w:val="22"/>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Les soumissionnaires utiliseront à cet effet les pièces et modèles prévus dans le DAO, sous réserve des dispositions de l’article 17.2 du RGAO concernant les autres formes possibles de la caution de soumission.</w:t>
      </w:r>
    </w:p>
    <w:p w:rsidR="00A65492" w:rsidRPr="00EC366F" w:rsidRDefault="00A65492" w:rsidP="00A65492">
      <w:pPr>
        <w:spacing w:before="240"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13.2-</w:t>
      </w:r>
      <w:r w:rsidRPr="00EC366F">
        <w:rPr>
          <w:rFonts w:ascii="Arial Narrow" w:eastAsia="Times New Roman" w:hAnsi="Arial Narrow"/>
          <w:sz w:val="24"/>
          <w:szCs w:val="24"/>
          <w:lang w:eastAsia="fr-FR"/>
        </w:rPr>
        <w:t xml:space="preserve"> Si, conformément aux dispositions des RPAO, les soumissionnaires présentent des offres, ils pourront indiquer les rabais.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14 : Montant de l’offre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14.1-</w:t>
      </w:r>
      <w:r w:rsidRPr="00EC366F">
        <w:rPr>
          <w:rFonts w:ascii="Arial Narrow" w:eastAsia="Times New Roman" w:hAnsi="Arial Narrow"/>
          <w:sz w:val="24"/>
          <w:szCs w:val="24"/>
          <w:lang w:eastAsia="fr-FR"/>
        </w:rPr>
        <w:t xml:space="preserve"> Sauf indication contraire figurant dans le DAO, le montant du marché couvrira l’ensemble des travaux décrits dans l’article 1.1 du RGAO, sur la base du bordereau des prix et du détail quantitatif et estimatif chiffrés, présentés par le soumissionnaire.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14.2-</w:t>
      </w:r>
      <w:r w:rsidRPr="00EC366F">
        <w:rPr>
          <w:rFonts w:ascii="Arial Narrow" w:eastAsia="Times New Roman" w:hAnsi="Arial Narrow"/>
          <w:sz w:val="24"/>
          <w:szCs w:val="24"/>
          <w:lang w:eastAsia="fr-FR"/>
        </w:rPr>
        <w:t xml:space="preserve"> Le soumissionnaire remplira les prix unitaires et totaux de tous les postes du bordereau de prix et du détail quantitatif et estimatif.</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14.3-</w:t>
      </w:r>
      <w:r w:rsidRPr="00EC366F">
        <w:rPr>
          <w:rFonts w:ascii="Arial Narrow" w:eastAsia="Times New Roman" w:hAnsi="Arial Narrow"/>
          <w:sz w:val="24"/>
          <w:szCs w:val="24"/>
          <w:lang w:eastAsia="fr-FR"/>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lastRenderedPageBreak/>
        <w:t>14.4-</w:t>
      </w:r>
      <w:r w:rsidRPr="00EC366F">
        <w:rPr>
          <w:rFonts w:ascii="Arial Narrow" w:eastAsia="Times New Roman" w:hAnsi="Arial Narrow"/>
          <w:sz w:val="24"/>
          <w:szCs w:val="24"/>
          <w:lang w:eastAsia="fr-FR"/>
        </w:rPr>
        <w:t xml:space="preserve"> Si les clauses de révision et/ou d’actualisation des prix ne sont pas prévues au marché, la date d’établissement des prix initiaux, ainsi que les modalités de révision et/ou d’actualisation desdits prix doivent être précisées. Étant entendu que tout marché dont la durée d’exécution est au plus égale à un (1) an ne peut faire l’objet de révision de prix.</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14.5-</w:t>
      </w:r>
      <w:r w:rsidRPr="00EC366F">
        <w:rPr>
          <w:rFonts w:ascii="Arial Narrow" w:eastAsia="Times New Roman" w:hAnsi="Arial Narrow"/>
          <w:sz w:val="24"/>
          <w:szCs w:val="24"/>
          <w:lang w:eastAsia="fr-FR"/>
        </w:rPr>
        <w:t xml:space="preserve"> tous les prix unitaires devront être justifiés par des sous détails établis conformément au cadre proposé à la pièce N° 8 du DAO.</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15 : Monnaie de soumission et de règlement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Pour l'appel d’offres national ouvert, la monnaie utilisée est le </w:t>
      </w:r>
      <w:r w:rsidRPr="00EC366F">
        <w:rPr>
          <w:rFonts w:ascii="Arial Narrow" w:eastAsia="Times New Roman" w:hAnsi="Arial Narrow"/>
          <w:b/>
          <w:sz w:val="24"/>
          <w:szCs w:val="24"/>
          <w:lang w:eastAsia="fr-FR"/>
        </w:rPr>
        <w:t>Francs CFA</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montant de la soumission, les prix unitaires du bordereau des prix et les prix du détail quantitatif et estimatif sont libellés entièrement en francs CFA.</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16 : Validité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16.1-</w:t>
      </w:r>
      <w:r w:rsidRPr="00EC366F">
        <w:rPr>
          <w:rFonts w:ascii="Arial Narrow" w:eastAsia="Times New Roman" w:hAnsi="Arial Narrow"/>
          <w:sz w:val="24"/>
          <w:szCs w:val="24"/>
          <w:lang w:eastAsia="fr-FR"/>
        </w:rPr>
        <w:t xml:space="preserve"> les offres doivent demeurer valables pendant la période spécifiée dans le RPAO à compter de la date de remise des offres fixée par l’Autorité Contractante, en application de l’article 22 du RGAO. Une offre valable pour une période plus courte sera rejetée par la Commission de Passation des Marchés ou l’Autorité Contractante comme étant non conforme.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16.2-</w:t>
      </w:r>
      <w:r w:rsidRPr="00EC366F">
        <w:rPr>
          <w:rFonts w:ascii="Arial Narrow" w:eastAsia="Times New Roman" w:hAnsi="Arial Narrow"/>
          <w:sz w:val="24"/>
          <w:szCs w:val="24"/>
          <w:lang w:eastAsia="fr-FR"/>
        </w:rPr>
        <w:t xml:space="preserve">  Dans les circonstances exceptionnelles, l’Autorité Contractante peut solliciter le consentement du soumissionnaire à une prolongation du délai de validité. La demande et les réponses (ou par télécopie). La validité de la caution de soumission prévue à l’article 17 du RPAO sera de même prolonger la validité de son offre sans perdre sa caution de soumission. Un soumissionnaire qui consent à une prolongation ne se verra pas demander de modifier son offre, ni ne sera autorisé à le faire.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16.3-</w:t>
      </w:r>
      <w:r w:rsidRPr="00EC366F">
        <w:rPr>
          <w:rFonts w:ascii="Arial Narrow" w:eastAsia="Times New Roman" w:hAnsi="Arial Narrow"/>
          <w:sz w:val="24"/>
          <w:szCs w:val="24"/>
          <w:lang w:eastAsia="fr-FR"/>
        </w:rPr>
        <w:t xml:space="preserve"> Lorsque le marché ne comporte pas d’article de révision de prix et que la période de validité des offres est prolongée de plus de soixante jours, les montants payables au soumissionnaire retenu seront actualisés par application de la formule y relative figurant à la demande de prorogation que  l’Autorité Contractante adressera au(x) soumissionnaire (s).La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17 : Caution de soumission</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17.1-</w:t>
      </w:r>
      <w:r w:rsidRPr="00EC366F">
        <w:rPr>
          <w:rFonts w:ascii="Arial Narrow" w:eastAsia="Times New Roman" w:hAnsi="Arial Narrow"/>
          <w:sz w:val="24"/>
          <w:szCs w:val="24"/>
          <w:lang w:eastAsia="fr-FR"/>
        </w:rPr>
        <w:t xml:space="preserve"> En application de l’article 13 du RGAO, le soumissionnaire fournira une caution de soumission du montant spécifié dans le RPAO, laquelle fera partie intégrante de son offre.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17.2-</w:t>
      </w:r>
      <w:r w:rsidRPr="00EC366F">
        <w:rPr>
          <w:rFonts w:ascii="Arial Narrow" w:eastAsia="Times New Roman" w:hAnsi="Arial Narrow"/>
          <w:sz w:val="24"/>
          <w:szCs w:val="24"/>
          <w:lang w:eastAsia="fr-FR"/>
        </w:rPr>
        <w:t xml:space="preserve"> La caution de soumission sera conforme au modèle présenté dans le DAO, d’autres modèles peuvent être autorisés sous réserve de l’approbation préalable de l’Autorité Contractante. La caution de soumission demeurera valide pendant trente (30) jours au-delà de la date limite initiale de validité des offres, </w:t>
      </w:r>
      <w:r w:rsidRPr="00EC366F">
        <w:rPr>
          <w:rFonts w:ascii="Arial Narrow" w:eastAsia="Times New Roman" w:hAnsi="Arial Narrow"/>
          <w:sz w:val="24"/>
          <w:szCs w:val="24"/>
          <w:lang w:eastAsia="fr-FR"/>
        </w:rPr>
        <w:lastRenderedPageBreak/>
        <w:t>ou de toute nouvelle date limite de validité demandée par l’Autorité Contractante et acceptée par le soumissionnaire, conformément aux dispositions de l’article 16.2 du RGAO.</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17.3-</w:t>
      </w:r>
      <w:r w:rsidRPr="00EC366F">
        <w:rPr>
          <w:rFonts w:ascii="Arial Narrow" w:eastAsia="Times New Roman" w:hAnsi="Arial Narrow"/>
          <w:sz w:val="24"/>
          <w:szCs w:val="24"/>
          <w:lang w:eastAsia="fr-FR"/>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17.4-</w:t>
      </w:r>
      <w:r w:rsidRPr="00EC366F">
        <w:rPr>
          <w:rFonts w:ascii="Arial Narrow" w:eastAsia="Times New Roman" w:hAnsi="Arial Narrow"/>
          <w:sz w:val="24"/>
          <w:szCs w:val="24"/>
          <w:lang w:eastAsia="fr-FR"/>
        </w:rPr>
        <w:t xml:space="preserve"> Les cautions de soumission et les offres des soumissionnaires non retenus seront restituées dans un délai de quinze (15) jours à compter de la date de publication des résultats.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17.5-</w:t>
      </w:r>
      <w:r w:rsidRPr="00EC366F">
        <w:rPr>
          <w:rFonts w:ascii="Arial Narrow" w:eastAsia="Times New Roman" w:hAnsi="Arial Narrow"/>
          <w:sz w:val="24"/>
          <w:szCs w:val="24"/>
          <w:lang w:eastAsia="fr-FR"/>
        </w:rPr>
        <w:t xml:space="preserve"> La caution de soumission de l’attributaire du marché sera libérée dès que ce dernier aura signé le marché et fourni le cautionnement définitif requis.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17.6-</w:t>
      </w:r>
      <w:r w:rsidRPr="00EC366F">
        <w:rPr>
          <w:rFonts w:ascii="Arial Narrow" w:eastAsia="Times New Roman" w:hAnsi="Arial Narrow"/>
          <w:sz w:val="24"/>
          <w:szCs w:val="24"/>
          <w:lang w:eastAsia="fr-FR"/>
        </w:rPr>
        <w:t xml:space="preserve"> La caution de soumission peut être saisie </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si le soumissionnaire retire son offre durant la période de validité ;</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si le soumissionnaire retenu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 manque à son obligation de souscrire le marché en application de l’article 37 du RGAO ou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manque à son obligation de fournir le cautionnement définitif en application de l’article 39 du RGAO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.Refuse de recevoir notification du marché ou de l'ordre de service de démarrage des prestations.</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18 : Proposition variantes des soumissionnaires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18.1-</w:t>
      </w:r>
      <w:r w:rsidRPr="00EC366F">
        <w:rPr>
          <w:rFonts w:ascii="Arial Narrow" w:eastAsia="Times New Roman" w:hAnsi="Arial Narrow"/>
          <w:sz w:val="24"/>
          <w:szCs w:val="24"/>
          <w:lang w:eastAsia="fr-FR"/>
        </w:rPr>
        <w:t xml:space="preserve">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18.2-</w:t>
      </w:r>
      <w:r w:rsidRPr="00EC366F">
        <w:rPr>
          <w:rFonts w:ascii="Arial Narrow" w:eastAsia="Times New Roman" w:hAnsi="Arial Narrow"/>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DAO, et fourni en outre tous les renseignements dont l’Autorité Contractante a besoin pour procéder à l’évaluation complète de la variante proposée, y compris les plans, notes et calculs, spécifications techniques, sous détails de prix et méthodes de construction proposées, et toutes autres détails utiles. L’Autorité Contractante n’examinera que les variantes techniques, le cas échéant du soumissionnaire dont l’offre conforme à la solution de base a été évaluée la moins disante.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18.3-</w:t>
      </w:r>
      <w:r w:rsidRPr="00EC366F">
        <w:rPr>
          <w:rFonts w:ascii="Arial Narrow" w:eastAsia="Times New Roman" w:hAnsi="Arial Narrow"/>
          <w:sz w:val="24"/>
          <w:szCs w:val="24"/>
          <w:lang w:eastAsia="fr-FR"/>
        </w:rPr>
        <w:t xml:space="preserve"> 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32.2 (g) du RGAO.</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19 : Réunion préparatoire à l’établissement des offres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19.1-</w:t>
      </w:r>
      <w:r w:rsidRPr="00EC366F">
        <w:rPr>
          <w:rFonts w:ascii="Arial Narrow" w:eastAsia="Times New Roman" w:hAnsi="Arial Narrow"/>
          <w:sz w:val="24"/>
          <w:szCs w:val="24"/>
          <w:lang w:eastAsia="fr-FR"/>
        </w:rPr>
        <w:t xml:space="preserve"> A moins que le RPAO n’en dispose autrement ; le soumissionnaire peut être invité à assister à une réunion préparatoire qui se tiendra aux lieux et date indiqués dans le RPAO.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lastRenderedPageBreak/>
        <w:t>19.2-</w:t>
      </w:r>
      <w:r w:rsidRPr="00EC366F">
        <w:rPr>
          <w:rFonts w:ascii="Arial Narrow" w:eastAsia="Times New Roman" w:hAnsi="Arial Narrow"/>
          <w:sz w:val="24"/>
          <w:szCs w:val="24"/>
          <w:lang w:eastAsia="fr-FR"/>
        </w:rPr>
        <w:t xml:space="preserve"> La réunion préparatoire aura pour objet de fournir des éclaircissements  et de répondre à toute question qui pourrait être soulevée à ce stade.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19.3-</w:t>
      </w:r>
      <w:r w:rsidRPr="00EC366F">
        <w:rPr>
          <w:rFonts w:ascii="Arial Narrow" w:eastAsia="Times New Roman" w:hAnsi="Arial Narrow"/>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19.4-</w:t>
      </w:r>
      <w:r w:rsidRPr="00EC366F">
        <w:rPr>
          <w:rFonts w:ascii="Arial Narrow" w:eastAsia="Times New Roman" w:hAnsi="Arial Narrow"/>
          <w:sz w:val="24"/>
          <w:szCs w:val="24"/>
          <w:lang w:eastAsia="fr-FR"/>
        </w:rPr>
        <w:t xml:space="preserve"> Le procès-verbal de la réunion, incluant le texte des questions posées et des réponses données, y compris les réponses préparées après la réunion, sera transmis sans délai à tous ceux qui ont acheté le DAO. Toute modification des documents d’appel d’offres énumérées à l’article 8 du RGAO qui pourrait s’avérer nécessaires à l’issue de la réunion préparatoire sera faite par l’Autorité Contractante en publiant un additif conformément aux dispositions de l’article 10 du RGAO, et non par le canal du procès-verbal de la réunion préparatoire.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19.5-</w:t>
      </w:r>
      <w:r w:rsidRPr="00EC366F">
        <w:rPr>
          <w:rFonts w:ascii="Arial Narrow" w:eastAsia="Times New Roman" w:hAnsi="Arial Narrow"/>
          <w:sz w:val="24"/>
          <w:szCs w:val="24"/>
          <w:lang w:eastAsia="fr-FR"/>
        </w:rPr>
        <w:t xml:space="preserve"> Le fait qu’un soumissionnaire n’assiste pas à la réunion préparatoire à l’établissement des offres ne sera pas un motif de disqualification.</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20 : Forme et signature de l’offre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20.1-</w:t>
      </w:r>
      <w:r w:rsidRPr="00EC366F">
        <w:rPr>
          <w:rFonts w:ascii="Arial Narrow" w:eastAsia="Times New Roman" w:hAnsi="Arial Narrow"/>
          <w:sz w:val="24"/>
          <w:szCs w:val="24"/>
          <w:lang w:eastAsia="fr-FR"/>
        </w:rPr>
        <w:t xml:space="preserve"> Le soumissionnaire préparera un original des documents constituant de l’offre décrits à l’article 13 du RGAO, en un volume portant clairement l’indication </w:t>
      </w:r>
      <w:r w:rsidRPr="00EC366F">
        <w:rPr>
          <w:rFonts w:ascii="Arial Narrow" w:eastAsia="Times New Roman" w:hAnsi="Arial Narrow"/>
          <w:b/>
          <w:sz w:val="24"/>
          <w:szCs w:val="24"/>
          <w:lang w:eastAsia="fr-FR"/>
        </w:rPr>
        <w:t>« ORIGINAL ».</w:t>
      </w:r>
      <w:r w:rsidRPr="00EC366F">
        <w:rPr>
          <w:rFonts w:ascii="Arial Narrow" w:eastAsia="Times New Roman" w:hAnsi="Arial Narrow"/>
          <w:sz w:val="24"/>
          <w:szCs w:val="24"/>
          <w:lang w:eastAsia="fr-FR"/>
        </w:rPr>
        <w:t xml:space="preserve">De plus le soumissionnaire soumettra le nombre de copies requises dans le RPAO, portant l’indication </w:t>
      </w:r>
      <w:r w:rsidRPr="00EC366F">
        <w:rPr>
          <w:rFonts w:ascii="Arial Narrow" w:eastAsia="Times New Roman" w:hAnsi="Arial Narrow"/>
          <w:b/>
          <w:sz w:val="24"/>
          <w:szCs w:val="24"/>
          <w:lang w:eastAsia="fr-FR"/>
        </w:rPr>
        <w:t>« COPIE »,</w:t>
      </w:r>
      <w:r w:rsidRPr="00EC366F">
        <w:rPr>
          <w:rFonts w:ascii="Arial Narrow" w:eastAsia="Times New Roman" w:hAnsi="Arial Narrow"/>
          <w:sz w:val="24"/>
          <w:szCs w:val="24"/>
          <w:lang w:eastAsia="fr-FR"/>
        </w:rPr>
        <w:t xml:space="preserve"> en cas de divergence entre l’original et la copie l’original fera foi.</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20.2-</w:t>
      </w:r>
      <w:r w:rsidRPr="00EC366F">
        <w:rPr>
          <w:rFonts w:ascii="Arial Narrow" w:eastAsia="Times New Roman" w:hAnsi="Arial Narrow"/>
          <w:sz w:val="24"/>
          <w:szCs w:val="24"/>
          <w:lang w:eastAsia="fr-FR"/>
        </w:rPr>
        <w:t xml:space="preserve"> L’original et toutes les copies de l’offre devront être dactylographiés ou écrit à l’encre indélébile, dans le cas des copies, des photocopies sont également acceptables  et seront signées par la ou les personnes dûment habilitées à signer au nom du soumissionnaire, conformément à l’article 6.1, (a) ou 6.2 (e) du RGAO, selon le cas. Toutes les pages de l’offre comprenant des surcharges ou des changements seront paraphées par le ou les signataires de l’offre.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20.3- L’offre ne doit comporter aucune modification, suppression ni surcharge, à moins que de telles corrections ne soient paraphées par le ou les signataires de la soumission.</w:t>
      </w:r>
    </w:p>
    <w:p w:rsidR="00A65492" w:rsidRPr="00EC366F" w:rsidRDefault="00A65492" w:rsidP="00A65492">
      <w:pPr>
        <w:spacing w:before="240" w:after="120" w:line="360" w:lineRule="auto"/>
        <w:jc w:val="center"/>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D- DÉPÔT DES OFFRES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21 : Ca</w:t>
      </w:r>
      <w:r>
        <w:rPr>
          <w:rFonts w:ascii="Arial Narrow" w:eastAsia="Times New Roman" w:hAnsi="Arial Narrow"/>
          <w:b/>
          <w:sz w:val="24"/>
          <w:szCs w:val="24"/>
          <w:lang w:eastAsia="fr-FR"/>
        </w:rPr>
        <w:t>chetage et marquage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21.1-</w:t>
      </w:r>
      <w:r w:rsidRPr="00EC366F">
        <w:rPr>
          <w:rFonts w:ascii="Arial Narrow" w:eastAsia="Times New Roman" w:hAnsi="Arial Narrow"/>
          <w:sz w:val="24"/>
          <w:szCs w:val="24"/>
          <w:lang w:eastAsia="fr-FR"/>
        </w:rPr>
        <w:t xml:space="preserve"> Le soumissionnaire placera l’original et les copies des documents constitutifs de l’offre dans deux enveloppes séparées et scellées portant la mention </w:t>
      </w:r>
      <w:r w:rsidRPr="00EC366F">
        <w:rPr>
          <w:rFonts w:ascii="Arial Narrow" w:eastAsia="Times New Roman" w:hAnsi="Arial Narrow"/>
          <w:b/>
          <w:sz w:val="24"/>
          <w:szCs w:val="24"/>
          <w:lang w:eastAsia="fr-FR"/>
        </w:rPr>
        <w:t>« ORIGINAL » et « COPIE »,</w:t>
      </w:r>
      <w:r w:rsidRPr="00EC366F">
        <w:rPr>
          <w:rFonts w:ascii="Arial Narrow" w:eastAsia="Times New Roman" w:hAnsi="Arial Narrow"/>
          <w:sz w:val="24"/>
          <w:szCs w:val="24"/>
          <w:lang w:eastAsia="fr-FR"/>
        </w:rPr>
        <w:t xml:space="preserve"> selon le cas. Ces </w:t>
      </w:r>
      <w:r w:rsidRPr="00EC366F">
        <w:rPr>
          <w:rFonts w:ascii="Arial Narrow" w:eastAsia="Times New Roman" w:hAnsi="Arial Narrow"/>
          <w:sz w:val="24"/>
          <w:szCs w:val="24"/>
          <w:lang w:eastAsia="fr-FR"/>
        </w:rPr>
        <w:lastRenderedPageBreak/>
        <w:t>enveloppes seront ensuite placées dans une enveloppe extérieure qui devra également être scellée, mais qui ne devra donner aucune indication sur l’identité du soumissionnaire.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21.2-</w:t>
      </w:r>
      <w:r w:rsidRPr="00EC366F">
        <w:rPr>
          <w:rFonts w:ascii="Arial Narrow" w:eastAsia="Times New Roman" w:hAnsi="Arial Narrow"/>
          <w:sz w:val="24"/>
          <w:szCs w:val="24"/>
          <w:lang w:eastAsia="fr-FR"/>
        </w:rPr>
        <w:t xml:space="preserve"> Les enveloppes intérieures et extérieures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seront adressées à l’Autorité Contractante à l’adresse indiquée dans le RPAO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porteront le nom du projet ainsi que le numéro de l’avis d’appel d’offres indiqués dans le RPAO et la mention « A n’ouvrir qu’en séance de dépouillement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21.3-</w:t>
      </w:r>
      <w:r w:rsidRPr="00EC366F">
        <w:rPr>
          <w:rFonts w:ascii="Arial Narrow" w:eastAsia="Times New Roman" w:hAnsi="Arial Narrow"/>
          <w:sz w:val="24"/>
          <w:szCs w:val="24"/>
          <w:lang w:eastAsia="fr-FR"/>
        </w:rPr>
        <w:t xml:space="preserve">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21.4-</w:t>
      </w:r>
      <w:r w:rsidRPr="00EC366F">
        <w:rPr>
          <w:rFonts w:ascii="Arial Narrow" w:eastAsia="Times New Roman" w:hAnsi="Arial Narrow"/>
          <w:sz w:val="24"/>
          <w:szCs w:val="24"/>
          <w:lang w:eastAsia="fr-FR"/>
        </w:rPr>
        <w:t xml:space="preserve"> Si l’enveloppe extérieure n’est pas scellée et marquée comme indiqué aux articles 21.1 et 21.2 susvisés, l’Autorité Contractante ne sera nullement responsable si l’offre est égarée ou ouverte prématurément.</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22 : Date heure limite de dépôt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22.1-</w:t>
      </w:r>
      <w:r w:rsidRPr="00EC366F">
        <w:rPr>
          <w:rFonts w:ascii="Arial Narrow" w:eastAsia="Times New Roman" w:hAnsi="Arial Narrow"/>
          <w:sz w:val="24"/>
          <w:szCs w:val="24"/>
          <w:lang w:eastAsia="fr-FR"/>
        </w:rPr>
        <w:t xml:space="preserve"> Les offres doivent  être reçues par l’Autorité Contractante à l’adresse spécifiée à l’article 21.2 du RPAO au plus tard à la date et à l’heure spécifiées dans le RPAO.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 xml:space="preserve">22.2- </w:t>
      </w:r>
      <w:r w:rsidRPr="00EC366F">
        <w:rPr>
          <w:rFonts w:ascii="Arial Narrow" w:eastAsia="Times New Roman" w:hAnsi="Arial Narrow"/>
          <w:sz w:val="24"/>
          <w:szCs w:val="24"/>
          <w:lang w:eastAsia="fr-FR"/>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23 : Offres hors délai</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Toute offre parvenue à l’Autorité Contractante après les dates et heure limites fixées pour le dépôt des offres conformément à l’article 22 du RGAO sera déclarée hors délai et, par conséquent rejetée.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24 : Modification, substitution et retrait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24.1-</w:t>
      </w:r>
      <w:r w:rsidRPr="00EC366F">
        <w:rPr>
          <w:rFonts w:ascii="Arial Narrow" w:eastAsia="Times New Roman" w:hAnsi="Arial Narrow"/>
          <w:sz w:val="24"/>
          <w:szCs w:val="24"/>
          <w:lang w:eastAsia="fr-FR"/>
        </w:rPr>
        <w:t xml:space="preserve">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24.2-</w:t>
      </w:r>
      <w:r w:rsidRPr="00EC366F">
        <w:rPr>
          <w:rFonts w:ascii="Arial Narrow" w:eastAsia="Times New Roman" w:hAnsi="Arial Narrow"/>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également dans ce cas être confirmé par une notification </w:t>
      </w:r>
      <w:r w:rsidRPr="00EC366F">
        <w:rPr>
          <w:rFonts w:ascii="Arial Narrow" w:eastAsia="Times New Roman" w:hAnsi="Arial Narrow"/>
          <w:sz w:val="24"/>
          <w:szCs w:val="24"/>
          <w:lang w:eastAsia="fr-FR"/>
        </w:rPr>
        <w:lastRenderedPageBreak/>
        <w:t>écrite et dûment signée, et dont la date, le cachet postal faisant foi, ne sera pas postérieure à la date limite fixée pour le dépôt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24.3-</w:t>
      </w:r>
      <w:r w:rsidRPr="00EC366F">
        <w:rPr>
          <w:rFonts w:ascii="Arial Narrow" w:eastAsia="Times New Roman" w:hAnsi="Arial Narrow"/>
          <w:sz w:val="24"/>
          <w:szCs w:val="24"/>
          <w:lang w:eastAsia="fr-FR"/>
        </w:rPr>
        <w:t xml:space="preserve"> Les offres dont les soumissionnaires demandent le retrait  en application de l’article 24.1 leur seront envoyées sans avoir été ouvertes.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24.4-</w:t>
      </w:r>
      <w:r w:rsidRPr="00EC366F">
        <w:rPr>
          <w:rFonts w:ascii="Arial Narrow" w:eastAsia="Times New Roman" w:hAnsi="Arial Narrow"/>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entraine la confiscation de la caution de soumission conformément aux dispositions de l’article 17.6 du RGAO.</w:t>
      </w:r>
    </w:p>
    <w:p w:rsidR="00A65492" w:rsidRPr="00EC366F" w:rsidRDefault="00A65492" w:rsidP="00A65492">
      <w:pPr>
        <w:spacing w:before="240" w:after="120" w:line="360" w:lineRule="auto"/>
        <w:jc w:val="center"/>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E- OUVERTURE DES PLIS ET ÉVALUATION DES OFFRES ;</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25 : Ouverture des plis et recours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25.1-</w:t>
      </w:r>
      <w:r w:rsidRPr="00EC366F">
        <w:rPr>
          <w:rFonts w:ascii="Arial Narrow" w:eastAsia="Times New Roman" w:hAnsi="Arial Narrow"/>
          <w:sz w:val="24"/>
          <w:szCs w:val="24"/>
          <w:lang w:eastAsia="fr-FR"/>
        </w:rPr>
        <w:t xml:space="preserve"> L’ouverture de tous les plis se fait en un temps, toutefois pour les projets complexes notamment ceux ayant fait l’objet d’une procédure de pré-qualification, l’ouverture peut se faire en deux temps.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25.2-</w:t>
      </w:r>
      <w:r w:rsidRPr="00EC366F">
        <w:rPr>
          <w:rFonts w:ascii="Arial Narrow" w:eastAsia="Times New Roman" w:hAnsi="Arial Narrow"/>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leur contenu lu à haute voix. Enfin, les contenus des enveloppes marquées « modification » seront lus à haute voix. Le remplacement des offres ne sera autorisé que si les offres correspondantes contiennent une habilitation valide du signataire à demander la modification et est lue à haute voix. Seules les offres qui ont été ouvertes et annoncées à haute voix lors de l’ouverture des plis seront ensuite évaluées.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25.3-</w:t>
      </w:r>
      <w:r w:rsidRPr="00EC366F">
        <w:rPr>
          <w:rFonts w:ascii="Arial Narrow" w:eastAsia="Times New Roman" w:hAnsi="Arial Narrow"/>
          <w:sz w:val="24"/>
          <w:szCs w:val="24"/>
          <w:lang w:eastAsia="fr-FR"/>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délai que l’Autorité Contractante peut exiger, et tout autre détail que l’Autorité Contractante peut juger utile de mentionner. Seuls les rabais et variantes de l’offre annoncés à haute voix lors de l’ouverture des plis seront soumis à évaluation.</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25.4-</w:t>
      </w:r>
      <w:r w:rsidRPr="00EC366F">
        <w:rPr>
          <w:rFonts w:ascii="Arial Narrow" w:eastAsia="Times New Roman" w:hAnsi="Arial Narrow"/>
          <w:sz w:val="24"/>
          <w:szCs w:val="24"/>
          <w:lang w:eastAsia="fr-FR"/>
        </w:rPr>
        <w:t xml:space="preserve"> Les offres (et les modifications reçues conformément aux dispositions de l’article 24 du RGAO) qui n’ont pas été ouvertes et lues à haute voix durant la séance d’ouverture des plis, qu’elle qu’en soit la raison, ne seront pas soumises à évaluation.</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lastRenderedPageBreak/>
        <w:t>25.5-</w:t>
      </w:r>
      <w:r w:rsidRPr="00EC366F">
        <w:rPr>
          <w:rFonts w:ascii="Arial Narrow" w:eastAsia="Times New Roman" w:hAnsi="Arial Narrow"/>
          <w:sz w:val="24"/>
          <w:szCs w:val="24"/>
          <w:lang w:eastAsia="fr-FR"/>
        </w:rPr>
        <w:t xml:space="preserve"> Il est établi, séance tenante un procès-verbal d’ouverture des plis qui mentionne la recevabilité des offres, leur régularité administrative, leurs prix, leurs rabais, et leur délai ainsi que la composition de la sous-commission d’analyse. Une copie dudit procès-verbal à laquelle est annexée la feuille de présence est remise à tous les participants à la fin de la séance.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25.6-</w:t>
      </w:r>
      <w:r w:rsidRPr="00EC366F">
        <w:rPr>
          <w:rFonts w:ascii="Arial Narrow" w:eastAsia="Times New Roman" w:hAnsi="Arial Narrow"/>
          <w:sz w:val="24"/>
          <w:szCs w:val="24"/>
          <w:lang w:eastAsia="fr-FR"/>
        </w:rPr>
        <w:t xml:space="preserve"> A la fin de chaque séance d’ouverture des plis, le président de la Commission de Passation des Marchés met immédiatement à la disposition de l’Autorité Contractante deux copies paraphées des offres des soumissionnaires, et une copie paraphée des offres des soumissionnaires pour le point focal désigné par l’ARMP.</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25.7-</w:t>
      </w:r>
      <w:r w:rsidRPr="00EC366F">
        <w:rPr>
          <w:rFonts w:ascii="Arial Narrow" w:eastAsia="Times New Roman" w:hAnsi="Arial Narrow"/>
          <w:sz w:val="24"/>
          <w:szCs w:val="24"/>
          <w:lang w:eastAsia="fr-FR"/>
        </w:rPr>
        <w:t xml:space="preserve"> En cas de recours tel que prévu par le code des marchés publics, </w:t>
      </w:r>
      <w:r w:rsidR="00803353" w:rsidRPr="00803353">
        <w:rPr>
          <w:rFonts w:ascii="Arial Narrow" w:eastAsia="Times New Roman" w:hAnsi="Arial Narrow"/>
          <w:sz w:val="24"/>
          <w:szCs w:val="24"/>
          <w:lang w:eastAsia="fr-FR"/>
        </w:rPr>
        <w:t>il doit</w:t>
      </w:r>
      <w:r w:rsidR="007D50E6">
        <w:rPr>
          <w:rFonts w:ascii="Arial Narrow" w:eastAsia="Times New Roman" w:hAnsi="Arial Narrow"/>
          <w:sz w:val="24"/>
          <w:szCs w:val="24"/>
          <w:lang w:eastAsia="fr-FR"/>
        </w:rPr>
        <w:t xml:space="preserve"> être dressé</w:t>
      </w:r>
      <w:r w:rsidR="00803353" w:rsidRPr="00803353">
        <w:rPr>
          <w:rFonts w:ascii="Arial Narrow" w:eastAsia="Times New Roman" w:hAnsi="Arial Narrow"/>
          <w:sz w:val="24"/>
          <w:szCs w:val="24"/>
          <w:lang w:eastAsia="fr-FR"/>
        </w:rPr>
        <w:t xml:space="preserve"> au Comité de l’examen des recours avec copie au Maître d’Ouvrage ou au Maître d’Ouvrage Délégué, au président de la Commission de passation des marchés, à l’organisme chargé de la régulation des marchés publics et à l’Autorité chargé des marchés publics.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Il doit parvenir dans un délai maximum de trois (3) jours ouvrables après l’ouverture des plis sous la forme d’une lettre à laquelle est obligatoirement joint un feuillet de la fiche de recours dûment signée par le requérant et, éventuellement par le Président de la Commission de Passation des Marchés.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L’Observateur Indépendant annexe à son rapport, le feuillet qui lui a été remis, assorti des commentaires ou des observations y afférents.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26 : Caractère confidentiel de la procédure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26.1-</w:t>
      </w:r>
      <w:r w:rsidRPr="00EC366F">
        <w:rPr>
          <w:rFonts w:ascii="Arial Narrow" w:eastAsia="Times New Roman" w:hAnsi="Arial Narrow"/>
          <w:sz w:val="24"/>
          <w:szCs w:val="24"/>
          <w:lang w:eastAsia="fr-FR"/>
        </w:rPr>
        <w:t xml:space="preserve"> 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du soumissionnaire et de la suspension des auteurs de toutes activités dans le domaine des Marchés Publics.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26.2-</w:t>
      </w:r>
      <w:r w:rsidRPr="00EC366F">
        <w:rPr>
          <w:rFonts w:ascii="Arial Narrow" w:eastAsia="Times New Roman" w:hAnsi="Arial Narrow"/>
          <w:sz w:val="24"/>
          <w:szCs w:val="24"/>
          <w:lang w:eastAsia="fr-FR"/>
        </w:rPr>
        <w:t xml:space="preserve"> Toute tentative faite par un soumissionnaire pour influencer la Commission de Passation des Marchés ou la Sous-Commission d’analyse dans l’évaluation des offres ou l’Autorité Contractante dans la décision d’attribution peut entraîner le rejet de son 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26.3-</w:t>
      </w:r>
      <w:r w:rsidRPr="00EC366F">
        <w:rPr>
          <w:rFonts w:ascii="Arial Narrow" w:eastAsia="Times New Roman" w:hAnsi="Arial Narrow"/>
          <w:sz w:val="24"/>
          <w:szCs w:val="24"/>
          <w:lang w:eastAsia="fr-FR"/>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27 : Éclaircissements sur les offres et contacts avec l’Autorité Contractante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27.1-</w:t>
      </w:r>
      <w:r w:rsidRPr="00EC366F">
        <w:rPr>
          <w:rFonts w:ascii="Arial Narrow" w:eastAsia="Times New Roman" w:hAnsi="Arial Narrow"/>
          <w:sz w:val="24"/>
          <w:szCs w:val="24"/>
          <w:lang w:eastAsia="fr-FR"/>
        </w:rPr>
        <w:t xml:space="preserve"> Pour faciliter l’examen, l’évaluation et la comparaison des offres, le président le Commission de Passation des Marchés peut, si elle le désir, demander à tout soumissionnaire de donner des éclaircissements sur son offre. La demande d’éclaircissements et la réponse qui lui est apportée sont formulées par écrit, mais </w:t>
      </w:r>
      <w:r w:rsidRPr="00EC366F">
        <w:rPr>
          <w:rFonts w:ascii="Arial Narrow" w:eastAsia="Times New Roman" w:hAnsi="Arial Narrow"/>
          <w:sz w:val="24"/>
          <w:szCs w:val="24"/>
          <w:lang w:eastAsia="fr-FR"/>
        </w:rPr>
        <w:lastRenderedPageBreak/>
        <w:t>aucun changement du montant ou du contenu de la soumission n’est recherché, offert ou autorisé, sauf si c’est nécessaire pour confirmer la correction d’erreurs de calculs découvertes par la sous-commission d’analyse lors de l’évaluation des soumissions conformément aux dispositions de l’article 29 du RGAO.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27.2-</w:t>
      </w:r>
      <w:r w:rsidRPr="00EC366F">
        <w:rPr>
          <w:rFonts w:ascii="Arial Narrow" w:eastAsia="Times New Roman" w:hAnsi="Arial Narrow"/>
          <w:sz w:val="24"/>
          <w:szCs w:val="24"/>
          <w:lang w:eastAsia="fr-FR"/>
        </w:rPr>
        <w:t xml:space="preserve">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28 : Détermination de la conformité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28.1-</w:t>
      </w:r>
      <w:r w:rsidRPr="00EC366F">
        <w:rPr>
          <w:rFonts w:ascii="Arial Narrow" w:eastAsia="Times New Roman" w:hAnsi="Arial Narrow"/>
          <w:sz w:val="24"/>
          <w:szCs w:val="24"/>
          <w:lang w:eastAsia="fr-FR"/>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28.2-</w:t>
      </w:r>
      <w:r w:rsidRPr="00EC366F">
        <w:rPr>
          <w:rFonts w:ascii="Arial Narrow" w:eastAsia="Times New Roman" w:hAnsi="Arial Narrow"/>
          <w:sz w:val="24"/>
          <w:szCs w:val="24"/>
          <w:lang w:eastAsia="fr-FR"/>
        </w:rPr>
        <w:t xml:space="preserve"> La sous-commission d’analyse déterminera si l’offre est conforme pour l’essentiel aux dispositions du DAO en se basant sur son contenu sans avoir recours à des éléments de preuve extrinsèques.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28.3-</w:t>
      </w:r>
      <w:r w:rsidRPr="00EC366F">
        <w:rPr>
          <w:rFonts w:ascii="Arial Narrow" w:eastAsia="Times New Roman" w:hAnsi="Arial Narrow"/>
          <w:sz w:val="24"/>
          <w:szCs w:val="24"/>
          <w:lang w:eastAsia="fr-FR"/>
        </w:rPr>
        <w:t xml:space="preserve"> une offre conforme pour l’essentiel au dossier d’appel d’offres est une offre qui respecte tous les termes, conditions et spécifications du DAO, sans divergences ni réserve importante, est celle qui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 affecte sensiblement l’étendue, la qualité ou la réalisation des travaux.</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limite sensiblement, en contradiction avec le dossier d’appel d’offres, les droits de l’Autorité Contractante ou ses obligations au titre du Marché.</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est telle que sa correction affecterait injustement la compétitivité des autres soumissionnaires qui ont présenté des offres conformes pour l’essentiel au Dossier d’appel d’offres.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28.4-</w:t>
      </w:r>
      <w:r w:rsidRPr="00EC366F">
        <w:rPr>
          <w:rFonts w:ascii="Arial Narrow" w:eastAsia="Times New Roman" w:hAnsi="Arial Narrow"/>
          <w:sz w:val="24"/>
          <w:szCs w:val="24"/>
          <w:lang w:eastAsia="fr-FR"/>
        </w:rPr>
        <w:t xml:space="preserve"> Si une offre n’est pas conforme pour l’essentiel, elle sera écartée par la commission des marchés compétente et ne pourra être par la suite rendue conforme.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28.5-</w:t>
      </w:r>
      <w:r w:rsidRPr="00EC366F">
        <w:rPr>
          <w:rFonts w:ascii="Arial Narrow" w:eastAsia="Times New Roman" w:hAnsi="Arial Narrow"/>
          <w:sz w:val="24"/>
          <w:szCs w:val="24"/>
          <w:lang w:eastAsia="fr-FR"/>
        </w:rPr>
        <w:t xml:space="preserve"> L’Autorité Contractante se réserve le droit d’accepter ou de rejeter toutes modifications, divergences, ou réserve. Les modifications, divergences, variantes et autres facteurs qui dépassent les exigences du DAO ne doivent pas être prises en compte lors de l’évaluation des offres.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29 : Qualification du soumissionnaire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 sous-commission d’analyse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30 : Correction des erreurs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30.1-</w:t>
      </w:r>
      <w:r w:rsidRPr="00EC366F">
        <w:rPr>
          <w:rFonts w:ascii="Arial Narrow" w:eastAsia="Times New Roman" w:hAnsi="Arial Narrow"/>
          <w:sz w:val="24"/>
          <w:szCs w:val="24"/>
          <w:lang w:eastAsia="fr-FR"/>
        </w:rPr>
        <w:t xml:space="preserve"> La sous-commission d’analyse vérifiera les offres reconnues conformes pour l’essentiel au Dossier d’appel d’offres pour en rectifier les erreurs de calcul éventuelles. La sous-commission d’analyse corrigera les erreurs de la façon suivante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lastRenderedPageBreak/>
        <w:t xml:space="preserve">a) </w:t>
      </w:r>
      <w:r w:rsidRPr="00EC366F">
        <w:rPr>
          <w:rFonts w:ascii="Arial Narrow" w:eastAsia="Times New Roman" w:hAnsi="Arial Narrow"/>
          <w:b/>
          <w:sz w:val="24"/>
          <w:szCs w:val="24"/>
          <w:lang w:eastAsia="fr-FR"/>
        </w:rPr>
        <w:t>S’il y a contradiction entre le prix unitaire et le prix total obtenu en multipliant le prix unitaire par les quantités, le prix unitaire fera foi et le prix total sera corrigé</w:t>
      </w:r>
      <w:r w:rsidRPr="00EC366F">
        <w:rPr>
          <w:rFonts w:ascii="Arial Narrow" w:eastAsia="Times New Roman" w:hAnsi="Arial Narrow"/>
          <w:sz w:val="24"/>
          <w:szCs w:val="24"/>
          <w:lang w:eastAsia="fr-FR"/>
        </w:rPr>
        <w:t>, à moins que de l’avis de la sous-commission d’analyse, la virgule des décimales du prix unitaire soit manifestement mal placée, auquel cas le prix total indiqué prévaudra et le prix unitaire sera corrigé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Si le total obtenu par addition ou soustraction des sous totaux n’est pas exact, les sous totaux feront foi et le total sera corrigé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w:t>
      </w:r>
      <w:r w:rsidRPr="00EC366F">
        <w:rPr>
          <w:rFonts w:ascii="Arial Narrow" w:eastAsia="Times New Roman" w:hAnsi="Arial Narrow"/>
          <w:b/>
          <w:sz w:val="24"/>
          <w:szCs w:val="24"/>
          <w:lang w:eastAsia="fr-FR"/>
        </w:rPr>
        <w:t xml:space="preserve"> S’il y a contradiction entre le prix indiqué en lettre et en chiffres, le montant en lettres fera foi</w:t>
      </w:r>
      <w:r w:rsidRPr="00EC366F">
        <w:rPr>
          <w:rFonts w:ascii="Arial Narrow" w:eastAsia="Times New Roman" w:hAnsi="Arial Narrow"/>
          <w:sz w:val="24"/>
          <w:szCs w:val="24"/>
          <w:lang w:eastAsia="fr-FR"/>
        </w:rPr>
        <w:t>, à moins que ce montant soit lié à une erreur arithmétique confirmée par le sous détails dudit prix, auquel cas le montant en chiffres prévaudra sous réserve des alinéas (a) et (b) ci-dessus.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30.2-</w:t>
      </w:r>
      <w:r w:rsidRPr="00EC366F">
        <w:rPr>
          <w:rFonts w:ascii="Arial Narrow" w:eastAsia="Times New Roman" w:hAnsi="Arial Narrow"/>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 xml:space="preserve">30.3- </w:t>
      </w:r>
      <w:r w:rsidRPr="00EC366F">
        <w:rPr>
          <w:rFonts w:ascii="Arial Narrow" w:eastAsia="Times New Roman" w:hAnsi="Arial Narrow"/>
          <w:sz w:val="24"/>
          <w:szCs w:val="24"/>
          <w:lang w:eastAsia="fr-FR"/>
        </w:rPr>
        <w:t>Si le soumissionnaire ayant présenté l’offre évaluée la moins-disante n’accepte pas les corrections  apportées. Son offre sera écartée et sa garantie pourra être saisie.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 xml:space="preserve">Article 31 : Conversion en une seule monnaie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31.1-</w:t>
      </w:r>
      <w:r w:rsidRPr="00EC366F">
        <w:rPr>
          <w:rFonts w:ascii="Arial Narrow" w:eastAsia="Times New Roman" w:hAnsi="Arial Narrow"/>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3.12-</w:t>
      </w:r>
      <w:r w:rsidRPr="00EC366F">
        <w:rPr>
          <w:rFonts w:ascii="Arial Narrow" w:eastAsia="Times New Roman" w:hAnsi="Arial Narrow"/>
          <w:sz w:val="24"/>
          <w:szCs w:val="24"/>
          <w:lang w:eastAsia="fr-FR"/>
        </w:rPr>
        <w:t xml:space="preserve"> La conversion se fera en utilisant le cours vendeur fixé par la Banque des États de l’Afrique Centrale (BEAC), dans les conditions définies par le RPAO.</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32 : Évaluation et comparaison des offres au plan financier</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32.1-</w:t>
      </w:r>
      <w:r w:rsidRPr="00EC366F">
        <w:rPr>
          <w:rFonts w:ascii="Arial Narrow" w:eastAsia="Times New Roman" w:hAnsi="Arial Narrow"/>
          <w:sz w:val="24"/>
          <w:szCs w:val="24"/>
          <w:lang w:eastAsia="fr-FR"/>
        </w:rPr>
        <w:t xml:space="preserve"> seules les offres reconnues conformes, selon des dispositions de l’article 28 du RGAO seront évaluées et comparées par la sous-commission d’analyse.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32.2-</w:t>
      </w:r>
      <w:r w:rsidRPr="00EC366F">
        <w:rPr>
          <w:rFonts w:ascii="Arial Narrow" w:eastAsia="Times New Roman" w:hAnsi="Arial Narrow"/>
          <w:sz w:val="24"/>
          <w:szCs w:val="24"/>
          <w:lang w:eastAsia="fr-FR"/>
        </w:rPr>
        <w:t xml:space="preserve"> En évaluant les offres, la sous-commission déterminera pour chaque offre le montant  comme suit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En corrigeant toute erreur éventuelle conformément aux dispositions de l’article 30.2 du RGAO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En excluant les sommes prévisionnelles et le cas échéant, les provisions pour imprévus figurant dans le détail quantitatif et estimatif récapitulatif mais en ajoutant le montant des travaux en régie, lorsqu’ils sont chiffrés de façon compétitive comme spécifié dans le RPAO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 En convertissant en une seule monnaie le montant résultant des rectifications  (a) et (b) ci-dessus, conformément aux dispositions de l’article  31.2 du RGAO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lastRenderedPageBreak/>
        <w:t>d) En ajustant de façon appropriée, sur des bases techniques ou financières, toute autre modification, divergence ou réserve quantifiable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e) En prenant en considération  les différents délais  d’exécution proposés par les soumissionnaires s’ils sont autorisés par le RPAO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A65492" w:rsidRPr="00EC366F" w:rsidRDefault="00A65492" w:rsidP="00A65492">
      <w:pPr>
        <w:spacing w:before="120"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32.3-</w:t>
      </w:r>
      <w:r w:rsidRPr="00EC366F">
        <w:rPr>
          <w:rFonts w:ascii="Arial Narrow" w:eastAsia="Times New Roman" w:hAnsi="Arial Narrow"/>
          <w:sz w:val="24"/>
          <w:szCs w:val="24"/>
          <w:lang w:eastAsia="fr-FR"/>
        </w:rPr>
        <w:t xml:space="preserve"> L’effet estimé des formules de révision des prix figurant dans les CCAG et CCAP, appliquées durant la période d’exécution du marché ne sera pas pris en considération lors de l’évaluation des offres.</w:t>
      </w:r>
    </w:p>
    <w:p w:rsidR="00A65492" w:rsidRPr="00EC366F" w:rsidRDefault="00A65492" w:rsidP="00A65492">
      <w:pPr>
        <w:widowControl w:val="0"/>
        <w:autoSpaceDE w:val="0"/>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32.4-</w:t>
      </w:r>
      <w:r w:rsidRPr="00EC366F">
        <w:rPr>
          <w:rFonts w:ascii="Arial Narrow" w:eastAsia="Times New Roman" w:hAnsi="Arial Narrow"/>
          <w:sz w:val="24"/>
          <w:szCs w:val="24"/>
          <w:lang w:eastAsia="fr-FR"/>
        </w:rPr>
        <w:t xml:space="preserve"> Si l’offre évaluée la moins-disante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avis technique de l’Agence de Régulation des Marchés Publics.</w:t>
      </w:r>
    </w:p>
    <w:p w:rsidR="00A65492" w:rsidRPr="00EC366F" w:rsidRDefault="00A65492" w:rsidP="00A65492">
      <w:pPr>
        <w:spacing w:before="24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33 : Préférence accordée aux soumissionnaires nationaux</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Les entrepreneurs nationaux peuvent bénéficier d’une marge de préférence nationale telle que prévu par le code des marchés publics aux fins de l’évaluation des offres.</w:t>
      </w:r>
    </w:p>
    <w:p w:rsidR="00A65492" w:rsidRPr="00EC366F" w:rsidRDefault="00A65492" w:rsidP="00A65492">
      <w:pPr>
        <w:spacing w:before="240" w:after="120" w:line="360" w:lineRule="auto"/>
        <w:jc w:val="center"/>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F- ATTRIBUTION DE LA LETTRE COMMANDE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34 : Attribution</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34.1-</w:t>
      </w:r>
      <w:r w:rsidRPr="00EC366F">
        <w:rPr>
          <w:rFonts w:ascii="Arial Narrow" w:eastAsia="Times New Roman" w:hAnsi="Arial Narrow"/>
          <w:sz w:val="24"/>
          <w:szCs w:val="24"/>
          <w:lang w:eastAsia="fr-FR"/>
        </w:rPr>
        <w:t xml:space="preserve">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34.2-</w:t>
      </w:r>
      <w:r w:rsidRPr="00EC366F">
        <w:rPr>
          <w:rFonts w:ascii="Arial Narrow" w:eastAsia="Times New Roman" w:hAnsi="Arial Narrow"/>
          <w:sz w:val="24"/>
          <w:szCs w:val="24"/>
          <w:lang w:eastAsia="fr-FR"/>
        </w:rPr>
        <w:t xml:space="preserve"> si selon l’article 13.2 du RGAO, l’appel d’offres porte plusieurs lots, l’offre la moins-disante sera déterminée en évaluant ce marché en liaison avec les autres lots à attribuer concurremment, en prenant en compte la remise offerte par les soumissionnaires en cas d’attribution de plus d’un lot.</w:t>
      </w:r>
    </w:p>
    <w:p w:rsidR="00A65492" w:rsidRPr="00EC366F" w:rsidRDefault="00A65492" w:rsidP="00A65492">
      <w:pPr>
        <w:spacing w:before="120" w:after="120" w:line="360" w:lineRule="auto"/>
        <w:ind w:left="1134" w:hanging="1134"/>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lastRenderedPageBreak/>
        <w:t>Article 35 : Le Droit de l’Autorité Contractante de déclarer un appel d’offres infructueux ou d’annuler une procédure.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L’Autorité Contractante se réserve le droit d’annuler une procédure d’appel d’offres après autorisation du Ministre Délégué à la Présidence de la République Chargé des Marchés Publics lorsque les offres ont été ouvertes ou de déclarer un appel d’offres infructueux après avis de la commission des marchés compétente, sans qu’il n’y ait lieu de réclamation.</w:t>
      </w:r>
    </w:p>
    <w:p w:rsidR="00A65492" w:rsidRPr="00EC366F" w:rsidRDefault="00A65492" w:rsidP="007D50E6">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36 : Notification de l’attribution du marché</w:t>
      </w:r>
    </w:p>
    <w:p w:rsidR="00A65492" w:rsidRPr="00EC366F" w:rsidRDefault="00A65492" w:rsidP="007D50E6">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A65492" w:rsidRPr="00EC366F" w:rsidRDefault="00A65492" w:rsidP="007D50E6">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37 : Publication des résultats d’attribution de la lettre commande et recours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37.1-</w:t>
      </w:r>
      <w:r w:rsidRPr="00EC366F">
        <w:rPr>
          <w:rFonts w:ascii="Arial Narrow" w:eastAsia="Times New Roman" w:hAnsi="Arial Narrow"/>
          <w:sz w:val="24"/>
          <w:szCs w:val="24"/>
          <w:lang w:eastAsia="fr-FR"/>
        </w:rPr>
        <w:t xml:space="preserve"> l’Autorité Contractante communique à tout soumissionnaire ou administration concernée, sur requête à lui adressée dans un délai maximal de cinq (05) jours après publication des résultats d’attribution, le rapport de l’Observateur Indépendant ainsi que le procès-verbal de la séance d’attribution du marché y relatif auquel est annexé le rapport d’analyse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37.2-</w:t>
      </w:r>
      <w:r w:rsidRPr="00EC366F">
        <w:rPr>
          <w:rFonts w:ascii="Arial Narrow" w:eastAsia="Times New Roman" w:hAnsi="Arial Narrow"/>
          <w:sz w:val="24"/>
          <w:szCs w:val="24"/>
          <w:lang w:eastAsia="fr-FR"/>
        </w:rPr>
        <w:t xml:space="preserve"> l’Autorité Contractante est tenue de communiquer les motifs de rejet des offres des soumissionnaires concernés qui en font la demande.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37.3-</w:t>
      </w:r>
      <w:r w:rsidRPr="00EC366F">
        <w:rPr>
          <w:rFonts w:ascii="Arial Narrow" w:eastAsia="Times New Roman" w:hAnsi="Arial Narrow"/>
          <w:sz w:val="24"/>
          <w:szCs w:val="24"/>
          <w:lang w:eastAsia="fr-FR"/>
        </w:rPr>
        <w:t xml:space="preserve"> Après la publication du résultat de l’attribution, les offres non retirées dans un délai de quinze (15) jours seront détruites, sans qu’il n’y ait lieu à réclamation, à l’exception des exemplaires destinés au MINMAP et à l’organisme chargé des marchés publics.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37.4-</w:t>
      </w:r>
      <w:r w:rsidRPr="00EC366F">
        <w:rPr>
          <w:rFonts w:ascii="Arial Narrow" w:eastAsia="Times New Roman" w:hAnsi="Arial Narrow"/>
          <w:sz w:val="24"/>
          <w:szCs w:val="24"/>
          <w:lang w:eastAsia="fr-FR"/>
        </w:rPr>
        <w:t xml:space="preserve"> En cas de recours, </w:t>
      </w:r>
      <w:r w:rsidR="00803353" w:rsidRPr="00803353">
        <w:rPr>
          <w:rFonts w:ascii="Arial Narrow" w:eastAsia="Times New Roman" w:hAnsi="Arial Narrow"/>
          <w:sz w:val="24"/>
          <w:szCs w:val="24"/>
          <w:lang w:eastAsia="fr-FR"/>
        </w:rPr>
        <w:t>il doit être dressé  au Comité de l’examen des recours avec copie au Maître d’Ouvrage ou au Maître d’Ouvrage Délégué, au président de la Commission de passation des marchés, à l’organisme chargé de la régulation des marchés publics et à l’Autorité chargé des marchés publics.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Il doit intervenir dans un délai maximum de cinq (5) jours ouvrables après la publication des résultats.</w:t>
      </w:r>
    </w:p>
    <w:p w:rsidR="00A65492" w:rsidRPr="00EC366F" w:rsidRDefault="00A65492" w:rsidP="007D50E6">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38 : Signature de la lettre commande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38.1-</w:t>
      </w:r>
      <w:r w:rsidRPr="00EC366F">
        <w:rPr>
          <w:rFonts w:ascii="Arial Narrow" w:eastAsia="Times New Roman" w:hAnsi="Arial Narrow"/>
          <w:sz w:val="24"/>
          <w:szCs w:val="24"/>
          <w:lang w:eastAsia="fr-FR"/>
        </w:rPr>
        <w:t xml:space="preserve"> Après la publication des résultats, le projet de marché souscrit par l’attributaire est soumis à la commission de passation des marchés compétente pour examen et avis et le cas échéant, au visa préalable du Ministre en charge des Marchés Publics.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38.2-</w:t>
      </w:r>
      <w:r w:rsidRPr="00EC366F">
        <w:rPr>
          <w:rFonts w:ascii="Arial Narrow" w:eastAsia="Times New Roman" w:hAnsi="Arial Narrow"/>
          <w:sz w:val="24"/>
          <w:szCs w:val="24"/>
          <w:lang w:eastAsia="fr-FR"/>
        </w:rPr>
        <w:t xml:space="preserve"> l’Autorité Contractante dispose d’un délai de sept (07) jours pour la signature du marché à compter de la date de réception du projet de marché examiné par la commission des marchés compétente, souscrit par l’attributaire et visé par les services de contrôle du Ministère en charge des Finances.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lastRenderedPageBreak/>
        <w:t>38.3-</w:t>
      </w:r>
      <w:r w:rsidRPr="00EC366F">
        <w:rPr>
          <w:rFonts w:ascii="Arial Narrow" w:eastAsia="Times New Roman" w:hAnsi="Arial Narrow"/>
          <w:sz w:val="24"/>
          <w:szCs w:val="24"/>
          <w:lang w:eastAsia="fr-FR"/>
        </w:rPr>
        <w:t xml:space="preserve"> Le marché doit être notifié à son attributaire dans les cinq (05) jours qui suivent la date de sa signature.</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39 : Cautionnement définitif</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39.1-</w:t>
      </w:r>
      <w:r w:rsidRPr="00EC366F">
        <w:rPr>
          <w:rFonts w:ascii="Arial Narrow" w:eastAsia="Times New Roman" w:hAnsi="Arial Narrow"/>
          <w:sz w:val="24"/>
          <w:szCs w:val="24"/>
          <w:lang w:eastAsia="fr-FR"/>
        </w:rPr>
        <w:t xml:space="preserve"> Dans les vingt (20) jours suivant la notification du marché par l’Autorité Contractante un cautionnement définitif, sous la forme stipulée dans le RPAO, conformément au modèle fourni dans le dossier d’appel d’offres devra être fourni au Maître d'Ouvrage. Une copie devra être adressée à l'Autorité Contractante.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39.2-</w:t>
      </w:r>
      <w:r w:rsidRPr="00EC366F">
        <w:rPr>
          <w:rFonts w:ascii="Arial Narrow" w:eastAsia="Times New Roman" w:hAnsi="Arial Narrow"/>
          <w:sz w:val="24"/>
          <w:szCs w:val="24"/>
          <w:lang w:eastAsia="fr-FR"/>
        </w:rPr>
        <w:t xml:space="preserve"> Le cautionnement dont le taux varie entre 2 et 5 % du montant TTC du marché peut être remplacé par la garantie d’une caution d’un établissement bancaire agréé conformément aux textes en vigueur, et émise au profit du Maître d'Ouvrage ou par une caution personnelle et solidaire. Une copie devra être adressée à l'Autorité Contractante.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39.3-</w:t>
      </w:r>
      <w:r w:rsidRPr="00EC366F">
        <w:rPr>
          <w:rFonts w:ascii="Arial Narrow" w:eastAsia="Times New Roman" w:hAnsi="Arial Narrow"/>
          <w:sz w:val="24"/>
          <w:szCs w:val="24"/>
          <w:lang w:eastAsia="fr-FR"/>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39.4-</w:t>
      </w:r>
      <w:r w:rsidRPr="00EC366F">
        <w:rPr>
          <w:rFonts w:ascii="Arial Narrow" w:eastAsia="Times New Roman" w:hAnsi="Arial Narrow"/>
          <w:sz w:val="24"/>
          <w:szCs w:val="24"/>
          <w:lang w:eastAsia="fr-FR"/>
        </w:rPr>
        <w:t xml:space="preserve"> L’absence de production du cautionnement définitif dans les délais prescrits est susceptible de donner lieu à la résiliation du marché dans les conditions prévues dans le CCAG.</w:t>
      </w:r>
    </w:p>
    <w:p w:rsidR="00A65492" w:rsidRPr="00CD421E" w:rsidRDefault="00A65492" w:rsidP="00A65492">
      <w:pPr>
        <w:spacing w:after="200" w:line="276" w:lineRule="auto"/>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Default="00A65492" w:rsidP="00A65492">
      <w:pPr>
        <w:spacing w:after="200" w:line="276" w:lineRule="auto"/>
        <w:rPr>
          <w:rFonts w:ascii="Arial Narrow" w:hAnsi="Arial Narrow" w:cs="Tahoma"/>
          <w:b/>
          <w:sz w:val="24"/>
          <w:szCs w:val="24"/>
          <w:u w:val="single"/>
        </w:rPr>
      </w:pPr>
    </w:p>
    <w:p w:rsidR="00061F9E" w:rsidRPr="00CD421E" w:rsidRDefault="00061F9E"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5178C8" w:rsidRDefault="00A65492" w:rsidP="00A65492">
      <w:pPr>
        <w:tabs>
          <w:tab w:val="left" w:pos="4695"/>
        </w:tabs>
        <w:spacing w:after="120" w:line="240" w:lineRule="auto"/>
        <w:jc w:val="center"/>
        <w:rPr>
          <w:rFonts w:ascii="Arial Narrow" w:eastAsia="Times New Roman" w:hAnsi="Arial Narrow"/>
          <w:b/>
          <w:sz w:val="40"/>
          <w:szCs w:val="24"/>
          <w:u w:val="single"/>
          <w:lang w:eastAsia="fr-FR"/>
        </w:rPr>
      </w:pPr>
      <w:r w:rsidRPr="005178C8">
        <w:rPr>
          <w:rFonts w:ascii="Arial Narrow" w:eastAsia="Times New Roman" w:hAnsi="Arial Narrow"/>
          <w:b/>
          <w:sz w:val="40"/>
          <w:szCs w:val="24"/>
          <w:u w:val="single"/>
          <w:lang w:eastAsia="fr-FR"/>
        </w:rPr>
        <w:t>PIÈCE N° 3:</w:t>
      </w:r>
    </w:p>
    <w:p w:rsidR="00A65492" w:rsidRPr="005178C8" w:rsidRDefault="00A65492" w:rsidP="00A65492">
      <w:pPr>
        <w:tabs>
          <w:tab w:val="left" w:pos="4695"/>
        </w:tabs>
        <w:spacing w:after="120" w:line="240" w:lineRule="auto"/>
        <w:jc w:val="center"/>
        <w:rPr>
          <w:rFonts w:ascii="Arial Narrow" w:eastAsia="Times New Roman" w:hAnsi="Arial Narrow"/>
          <w:b/>
          <w:sz w:val="40"/>
          <w:szCs w:val="24"/>
          <w:lang w:eastAsia="fr-FR"/>
        </w:rPr>
      </w:pPr>
      <w:r w:rsidRPr="005178C8">
        <w:rPr>
          <w:rFonts w:ascii="Arial Narrow" w:eastAsia="Times New Roman" w:hAnsi="Arial Narrow"/>
          <w:b/>
          <w:sz w:val="40"/>
          <w:szCs w:val="24"/>
          <w:lang w:eastAsia="fr-FR"/>
        </w:rPr>
        <w:t>REGLEMENT PARTICULIER DE L’APPEL D’OFFRES (RPAO)</w:t>
      </w:r>
    </w:p>
    <w:p w:rsidR="00A65492" w:rsidRPr="005178C8" w:rsidRDefault="00A65492" w:rsidP="00A65492">
      <w:pPr>
        <w:spacing w:after="200" w:line="276" w:lineRule="auto"/>
        <w:rPr>
          <w:rFonts w:ascii="Arial Narrow" w:hAnsi="Arial Narrow" w:cs="Tahoma"/>
          <w:b/>
          <w:sz w:val="28"/>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061F9E" w:rsidRDefault="00A65492" w:rsidP="00A65492">
      <w:pPr>
        <w:jc w:val="center"/>
        <w:rPr>
          <w:rFonts w:ascii="Arial Narrow" w:hAnsi="Arial Narrow"/>
          <w:b/>
          <w:sz w:val="28"/>
          <w:szCs w:val="24"/>
          <w:lang w:eastAsia="fr-FR"/>
        </w:rPr>
      </w:pPr>
      <w:r w:rsidRPr="00061F9E">
        <w:rPr>
          <w:rFonts w:ascii="Arial Narrow" w:hAnsi="Arial Narrow"/>
          <w:b/>
          <w:sz w:val="28"/>
          <w:szCs w:val="24"/>
          <w:lang w:eastAsia="fr-FR"/>
        </w:rPr>
        <w:lastRenderedPageBreak/>
        <w:t>SOMMAIRE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    : Portée de la soumission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    : Financement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    : Fraude et corruption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4    : Candidats admis à concourir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5    : Matériaux, matériels, fournitures, équipements et services autorisés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6    : Qualification du Soumissionnaire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7    : Visite du site des travaux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8      : Contenu du Dossier d’Appel d’Offres.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9      : Éclaircissements apportés au Dossier d’Appel d’Offres et recours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10    : Modification du Dossier d’Appel d’Offres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11    : Frais de soumission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12    : Langue de l’offre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13    : Documents constituants l’offre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14    : Montant de l’offre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15    : Monnaies de soumission et de règlement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16    : Validité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17    : Caution de Soumission</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18    : Propositions variantes des soumissionnaires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19    : Réunion préparatoire à l’établissement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20    : Forme et signature de l’offre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21    : Cachetage et marquage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22    : Date et heure limite de dépôt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23    : Offres hors délai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24    : Modification, substitution et retrait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25    : Ouverture des plis et recours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26    : Caractère confidentiel de la procédure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27    : Éclaircissements sur les offres et contacts avec le Maître d’ouvrage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28    : Détermination de la conformité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29    : Qualification du soumissionnaire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30    : Correction des erreurs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31    : Conversion en une seule monnaie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lastRenderedPageBreak/>
        <w:t xml:space="preserve">Article 32    : Évaluation des offres au plan financier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33    : Préférence accordée aux soumissionnaires nationaux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34    : Attribution du marché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35    : Droit du Maître d’Ouvrage de déclarer un Appel d’Offres infructueux ou d’annuler une procédure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36    : Notification de l’attribution du marché.</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37    : Publication des résultats d’attribution du marché et recours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38    : Signature du marché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39    : Cautionnement définitif </w:t>
      </w:r>
    </w:p>
    <w:p w:rsidR="00A65492" w:rsidRDefault="00A65492" w:rsidP="00A65492">
      <w:pPr>
        <w:jc w:val="center"/>
        <w:rPr>
          <w:rFonts w:ascii="Arial Narrow" w:hAnsi="Arial Narrow"/>
          <w:b/>
          <w:sz w:val="24"/>
          <w:szCs w:val="24"/>
          <w:lang w:eastAsia="fr-FR"/>
        </w:rPr>
      </w:pPr>
      <w:r w:rsidRPr="00EC366F">
        <w:rPr>
          <w:rFonts w:ascii="Arial Narrow" w:hAnsi="Arial Narrow"/>
          <w:sz w:val="24"/>
          <w:szCs w:val="24"/>
          <w:lang w:eastAsia="fr-FR"/>
        </w:rPr>
        <w:br w:type="page"/>
      </w:r>
      <w:r w:rsidRPr="00EC366F">
        <w:rPr>
          <w:rFonts w:ascii="Arial Narrow" w:hAnsi="Arial Narrow"/>
          <w:b/>
          <w:sz w:val="24"/>
          <w:szCs w:val="24"/>
          <w:lang w:eastAsia="fr-FR"/>
        </w:rPr>
        <w:lastRenderedPageBreak/>
        <w:t>RÈGLEMENT PARTICULIER DE L’APPEL D’OFFRES</w:t>
      </w:r>
    </w:p>
    <w:p w:rsidR="00270BC9" w:rsidRPr="00EC366F" w:rsidRDefault="00270BC9" w:rsidP="00A65492">
      <w:pPr>
        <w:jc w:val="center"/>
        <w:rPr>
          <w:rFonts w:ascii="Arial Narrow" w:hAnsi="Arial Narrow"/>
          <w:b/>
          <w:sz w:val="24"/>
          <w:szCs w:val="24"/>
          <w:lang w:eastAsia="fr-FR"/>
        </w:rPr>
      </w:pPr>
    </w:p>
    <w:p w:rsidR="00A65492" w:rsidRPr="00EC366F" w:rsidRDefault="00DE76FE" w:rsidP="00A65492">
      <w:pPr>
        <w:jc w:val="both"/>
        <w:rPr>
          <w:rFonts w:ascii="Arial Narrow" w:hAnsi="Arial Narrow"/>
          <w:b/>
          <w:sz w:val="24"/>
          <w:szCs w:val="24"/>
          <w:lang w:eastAsia="fr-FR"/>
        </w:rPr>
      </w:pPr>
      <w:r>
        <w:rPr>
          <w:rFonts w:ascii="Arial Narrow" w:hAnsi="Arial Narrow"/>
          <w:b/>
          <w:sz w:val="24"/>
          <w:szCs w:val="24"/>
          <w:lang w:eastAsia="fr-FR"/>
        </w:rPr>
        <w:t xml:space="preserve">Article 1 : </w:t>
      </w:r>
      <w:r w:rsidR="00A65492" w:rsidRPr="00EC366F">
        <w:rPr>
          <w:rFonts w:ascii="Arial Narrow" w:hAnsi="Arial Narrow"/>
          <w:b/>
          <w:sz w:val="24"/>
          <w:szCs w:val="24"/>
          <w:lang w:eastAsia="fr-FR"/>
        </w:rPr>
        <w:t>PORTEE DE LA SOUMISSION</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présent Appel d’offres National Ouvert en Procédure d’urgence a pour objet l</w:t>
      </w:r>
      <w:r>
        <w:rPr>
          <w:rFonts w:ascii="Arial Narrow" w:hAnsi="Arial Narrow"/>
          <w:sz w:val="24"/>
          <w:szCs w:val="24"/>
          <w:lang w:eastAsia="fr-FR"/>
        </w:rPr>
        <w:t>a réalisation des travaux d</w:t>
      </w:r>
      <w:r w:rsidR="00061F9E">
        <w:rPr>
          <w:rFonts w:ascii="Arial Narrow" w:hAnsi="Arial Narrow"/>
          <w:sz w:val="24"/>
          <w:szCs w:val="24"/>
          <w:lang w:eastAsia="fr-FR"/>
        </w:rPr>
        <w:t xml:space="preserve">e </w:t>
      </w:r>
      <w:r w:rsidR="007D50E6" w:rsidRPr="007D50E6">
        <w:rPr>
          <w:rFonts w:ascii="Arial Narrow" w:hAnsi="Arial Narrow"/>
          <w:sz w:val="24"/>
          <w:szCs w:val="24"/>
          <w:lang w:eastAsia="fr-FR"/>
        </w:rPr>
        <w:t>Construction d’un complexe multisport dans la C</w:t>
      </w:r>
      <w:r w:rsidR="007D50E6">
        <w:rPr>
          <w:rFonts w:ascii="Arial Narrow" w:hAnsi="Arial Narrow"/>
          <w:sz w:val="24"/>
          <w:szCs w:val="24"/>
          <w:lang w:eastAsia="fr-FR"/>
        </w:rPr>
        <w:t>ommune d’Ebolowa II, pour un montant TTC de 30 000 000</w:t>
      </w:r>
      <w:r w:rsidRPr="00EC366F">
        <w:rPr>
          <w:rFonts w:ascii="Arial Narrow" w:hAnsi="Arial Narrow"/>
          <w:sz w:val="24"/>
          <w:szCs w:val="24"/>
          <w:lang w:eastAsia="fr-FR"/>
        </w:rPr>
        <w:t xml:space="preserve"> FCFA.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maître d’œu</w:t>
      </w:r>
      <w:r>
        <w:rPr>
          <w:rFonts w:ascii="Arial Narrow" w:hAnsi="Arial Narrow"/>
          <w:sz w:val="24"/>
          <w:szCs w:val="24"/>
          <w:lang w:eastAsia="fr-FR"/>
        </w:rPr>
        <w:t xml:space="preserve">vre et l’ingénieur </w:t>
      </w:r>
      <w:r w:rsidRPr="00EC366F">
        <w:rPr>
          <w:rFonts w:ascii="Arial Narrow" w:hAnsi="Arial Narrow"/>
          <w:sz w:val="24"/>
          <w:szCs w:val="24"/>
          <w:lang w:eastAsia="fr-FR"/>
        </w:rPr>
        <w:t>seront appelés Ingénieur dans le présent Appel d’offres. Les travaux seront exécutés pour le compte de la Mairie d’Ebolowa II. Les travaux à exécuter dans le cadre du présent Dossier d’appel d’offres engloberont les tâches suivantes :</w:t>
      </w:r>
    </w:p>
    <w:p w:rsidR="007D50E6" w:rsidRPr="0085020E" w:rsidRDefault="007D50E6" w:rsidP="007D50E6">
      <w:pPr>
        <w:numPr>
          <w:ilvl w:val="0"/>
          <w:numId w:val="13"/>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Travaux préparatoires;</w:t>
      </w:r>
    </w:p>
    <w:p w:rsidR="007D50E6" w:rsidRPr="0085020E" w:rsidRDefault="007D50E6" w:rsidP="007D50E6">
      <w:pPr>
        <w:numPr>
          <w:ilvl w:val="0"/>
          <w:numId w:val="13"/>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Aire de jeu gazonnée</w:t>
      </w:r>
    </w:p>
    <w:p w:rsidR="00A65492" w:rsidRPr="00EC366F" w:rsidRDefault="00A65492" w:rsidP="00A65492">
      <w:pPr>
        <w:jc w:val="both"/>
        <w:rPr>
          <w:rFonts w:ascii="Arial Narrow" w:hAnsi="Arial Narrow"/>
          <w:sz w:val="24"/>
          <w:szCs w:val="24"/>
          <w:lang w:eastAsia="fr-FR"/>
        </w:rPr>
      </w:pPr>
      <w:r w:rsidRPr="00DE76FE">
        <w:rPr>
          <w:rFonts w:ascii="Arial Narrow" w:hAnsi="Arial Narrow"/>
          <w:sz w:val="24"/>
          <w:szCs w:val="24"/>
          <w:lang w:eastAsia="fr-FR"/>
        </w:rPr>
        <w:t>Le délai maximum d’exécution est de trois (03) mois, incluant la durée relative des pluies et tout aléa climatique, à compter de la date de notification de l’ordre de service de commencer les travaux.</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Il revient au Soumissionnaire de proposer dans son offre un calendrier d’exécution entrant dans le délai sus- indiqué.</w:t>
      </w:r>
    </w:p>
    <w:p w:rsidR="00A65492" w:rsidRPr="005178C8" w:rsidRDefault="00A65492" w:rsidP="00A65492">
      <w:pPr>
        <w:jc w:val="both"/>
        <w:rPr>
          <w:rFonts w:ascii="Arial Narrow" w:hAnsi="Arial Narrow"/>
          <w:b/>
          <w:sz w:val="24"/>
          <w:szCs w:val="24"/>
          <w:lang w:eastAsia="fr-FR"/>
        </w:rPr>
      </w:pPr>
      <w:r w:rsidRPr="005178C8">
        <w:rPr>
          <w:rFonts w:ascii="Arial Narrow" w:hAnsi="Arial Narrow"/>
          <w:b/>
          <w:sz w:val="24"/>
          <w:szCs w:val="24"/>
          <w:lang w:eastAsia="fr-FR"/>
        </w:rPr>
        <w:t>Article 2 : FINANCEMENT</w:t>
      </w:r>
    </w:p>
    <w:p w:rsidR="00A65492" w:rsidRPr="00EC366F" w:rsidRDefault="00A65492" w:rsidP="00A65492">
      <w:pPr>
        <w:jc w:val="both"/>
        <w:rPr>
          <w:rFonts w:ascii="Arial Narrow" w:hAnsi="Arial Narrow"/>
          <w:sz w:val="24"/>
          <w:szCs w:val="24"/>
          <w:lang w:eastAsia="fr-FR"/>
        </w:rPr>
      </w:pPr>
      <w:r w:rsidRPr="00DE76FE">
        <w:rPr>
          <w:rFonts w:ascii="Arial Narrow" w:hAnsi="Arial Narrow"/>
          <w:sz w:val="24"/>
          <w:szCs w:val="24"/>
          <w:lang w:eastAsia="fr-FR"/>
        </w:rPr>
        <w:t>Les travaux objet du présent Appel d</w:t>
      </w:r>
      <w:r w:rsidR="007D50E6">
        <w:rPr>
          <w:rFonts w:ascii="Arial Narrow" w:hAnsi="Arial Narrow"/>
          <w:sz w:val="24"/>
          <w:szCs w:val="24"/>
          <w:lang w:eastAsia="fr-FR"/>
        </w:rPr>
        <w:t>'Offres sont financés par le Budget d’Investissement Public (MINSEP)</w:t>
      </w:r>
      <w:r w:rsidR="00DE76FE" w:rsidRPr="00DE76FE">
        <w:rPr>
          <w:rFonts w:ascii="Arial Narrow" w:hAnsi="Arial Narrow"/>
          <w:sz w:val="24"/>
          <w:szCs w:val="24"/>
          <w:lang w:eastAsia="fr-FR"/>
        </w:rPr>
        <w:t>,</w:t>
      </w:r>
      <w:r w:rsidRPr="00DE76FE">
        <w:rPr>
          <w:rFonts w:ascii="Arial Narrow" w:hAnsi="Arial Narrow"/>
          <w:sz w:val="24"/>
          <w:szCs w:val="24"/>
          <w:lang w:eastAsia="fr-FR"/>
        </w:rPr>
        <w:t xml:space="preserve"> exercice 2023.</w:t>
      </w:r>
    </w:p>
    <w:p w:rsidR="00A65492" w:rsidRPr="005178C8" w:rsidRDefault="00A65492" w:rsidP="00A65492">
      <w:pPr>
        <w:jc w:val="both"/>
        <w:rPr>
          <w:rFonts w:ascii="Arial Narrow" w:hAnsi="Arial Narrow"/>
          <w:b/>
          <w:sz w:val="24"/>
          <w:szCs w:val="24"/>
          <w:lang w:eastAsia="fr-FR"/>
        </w:rPr>
      </w:pPr>
      <w:r w:rsidRPr="005178C8">
        <w:rPr>
          <w:rFonts w:ascii="Arial Narrow" w:hAnsi="Arial Narrow"/>
          <w:b/>
          <w:sz w:val="24"/>
          <w:szCs w:val="24"/>
          <w:lang w:eastAsia="fr-FR"/>
        </w:rPr>
        <w:t xml:space="preserve">Article 3 : FRAUDE ET CORRUPTION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Maître d’Ouvrage exige des soumissionnaires et des entrepreneurs, qu’ils respectent les règles d’éthique professionnelle les plus strictes durant la passation et l’exécution de ces marchés.</w:t>
      </w:r>
    </w:p>
    <w:p w:rsidR="00A65492" w:rsidRPr="005178C8" w:rsidRDefault="00A65492" w:rsidP="00A65492">
      <w:pPr>
        <w:jc w:val="both"/>
        <w:rPr>
          <w:rFonts w:ascii="Arial Narrow" w:hAnsi="Arial Narrow"/>
          <w:b/>
          <w:sz w:val="24"/>
          <w:szCs w:val="24"/>
          <w:lang w:eastAsia="fr-FR"/>
        </w:rPr>
      </w:pPr>
      <w:r w:rsidRPr="005178C8">
        <w:rPr>
          <w:rFonts w:ascii="Arial Narrow" w:hAnsi="Arial Narrow"/>
          <w:b/>
          <w:sz w:val="24"/>
          <w:szCs w:val="24"/>
          <w:lang w:eastAsia="fr-FR"/>
        </w:rPr>
        <w:t>Article 4 : OUVERTURE À LA CONCURRENCE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 participation à cet Appel d’offres est ouverte à toutes les entreprises de droit camerounais possédant une bonne expérience dans la réalisation des travaux de génie civil et justifiant des capacités techniques et financières pour la réalisation des travaux qui en constituent l’objet.</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w:t>
      </w:r>
    </w:p>
    <w:p w:rsidR="00A65492" w:rsidRPr="005178C8" w:rsidRDefault="00A65492" w:rsidP="00A65492">
      <w:pPr>
        <w:jc w:val="both"/>
        <w:rPr>
          <w:rFonts w:ascii="Arial Narrow" w:hAnsi="Arial Narrow"/>
          <w:b/>
          <w:sz w:val="24"/>
          <w:szCs w:val="24"/>
          <w:lang w:eastAsia="fr-FR"/>
        </w:rPr>
      </w:pPr>
      <w:r w:rsidRPr="005178C8">
        <w:rPr>
          <w:rFonts w:ascii="Arial Narrow" w:hAnsi="Arial Narrow"/>
          <w:b/>
          <w:sz w:val="24"/>
          <w:szCs w:val="24"/>
          <w:lang w:eastAsia="fr-FR"/>
        </w:rPr>
        <w:t>Article 5 : MATERIAUX, MATERIELS, EQUIPEMENTS, FOURNITURES ET SERVICES AUTORISES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matériaux</w:t>
      </w:r>
      <w:r w:rsidR="009450E8">
        <w:rPr>
          <w:rFonts w:ascii="Arial Narrow" w:hAnsi="Arial Narrow"/>
          <w:sz w:val="24"/>
          <w:szCs w:val="24"/>
          <w:lang w:eastAsia="fr-FR"/>
        </w:rPr>
        <w:t xml:space="preserve"> doivent provenir exclusivement du Cameroun. L</w:t>
      </w:r>
      <w:r w:rsidRPr="00EC366F">
        <w:rPr>
          <w:rFonts w:ascii="Arial Narrow" w:hAnsi="Arial Narrow"/>
          <w:sz w:val="24"/>
          <w:szCs w:val="24"/>
          <w:lang w:eastAsia="fr-FR"/>
        </w:rPr>
        <w:t xml:space="preserve">es matériels de l’entrepreneur, les fournitures, les équipements et services devant être </w:t>
      </w:r>
      <w:r w:rsidR="009450E8">
        <w:rPr>
          <w:rFonts w:ascii="Arial Narrow" w:hAnsi="Arial Narrow"/>
          <w:sz w:val="24"/>
          <w:szCs w:val="24"/>
          <w:lang w:eastAsia="fr-FR"/>
        </w:rPr>
        <w:t>fournis dans le cadre du marché</w:t>
      </w:r>
      <w:r w:rsidRPr="00EC366F">
        <w:rPr>
          <w:rFonts w:ascii="Arial Narrow" w:hAnsi="Arial Narrow"/>
          <w:sz w:val="24"/>
          <w:szCs w:val="24"/>
          <w:lang w:eastAsia="fr-FR"/>
        </w:rPr>
        <w:t>.</w:t>
      </w:r>
    </w:p>
    <w:p w:rsidR="00A65492" w:rsidRPr="005178C8" w:rsidRDefault="00A65492" w:rsidP="00A65492">
      <w:pPr>
        <w:jc w:val="both"/>
        <w:rPr>
          <w:rFonts w:ascii="Arial Narrow" w:hAnsi="Arial Narrow"/>
          <w:b/>
          <w:sz w:val="24"/>
          <w:szCs w:val="24"/>
          <w:lang w:eastAsia="fr-FR"/>
        </w:rPr>
      </w:pPr>
      <w:r w:rsidRPr="005178C8">
        <w:rPr>
          <w:rFonts w:ascii="Arial Narrow" w:hAnsi="Arial Narrow"/>
          <w:b/>
          <w:sz w:val="24"/>
          <w:szCs w:val="24"/>
          <w:lang w:eastAsia="fr-FR"/>
        </w:rPr>
        <w:t>Article 6 : QUALIFICATION DU SOUMISSIONNAIRE</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La Sous-commission s’assurera que le soumissionnaire retenu pour avoir soumis l’offre substantiellement conforme aux dispositions du DAO, satisfait aux critères de qualification stipulés à l’article 6 du RGAO. Il est essentiel d’éviter tout arbitraire dans la détermination de qualification.</w:t>
      </w:r>
    </w:p>
    <w:p w:rsidR="00A65492" w:rsidRPr="00080AD3" w:rsidRDefault="00A65492" w:rsidP="00270BC9">
      <w:pPr>
        <w:pStyle w:val="Paragraphedeliste"/>
        <w:numPr>
          <w:ilvl w:val="0"/>
          <w:numId w:val="18"/>
        </w:numPr>
        <w:spacing w:before="360"/>
        <w:jc w:val="both"/>
        <w:rPr>
          <w:rFonts w:ascii="Arial Narrow" w:hAnsi="Arial Narrow"/>
          <w:b/>
          <w:sz w:val="24"/>
          <w:szCs w:val="24"/>
          <w:lang w:eastAsia="fr-FR"/>
        </w:rPr>
      </w:pPr>
      <w:r w:rsidRPr="00080AD3">
        <w:rPr>
          <w:rFonts w:ascii="Arial Narrow" w:hAnsi="Arial Narrow"/>
          <w:b/>
          <w:sz w:val="24"/>
          <w:szCs w:val="24"/>
          <w:lang w:eastAsia="fr-FR"/>
        </w:rPr>
        <w:t>Critères éliminatoires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lastRenderedPageBreak/>
        <w:t>Les critères éliminatoires du présent Appel d’Offres sont les suivants :</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1. Absence de la caution de soumission</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2. Absence d’une capacité financière supérieur ou égale au 2/3 du montant prévisionnel</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3. Fausses déclarations ou pièces falsifiées (la CIPM et l’autorité Contractante se réservent le droit de procéder à l’authentification de tout document présentant un caractère douteux);</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 xml:space="preserve">4. Absence d’un prix unitaire quantifié dans le BPU ou le BQP </w:t>
      </w:r>
      <w:r w:rsidR="00EA22A8">
        <w:rPr>
          <w:rFonts w:ascii="Arial Narrow" w:hAnsi="Arial Narrow"/>
          <w:sz w:val="24"/>
          <w:szCs w:val="24"/>
          <w:lang w:eastAsia="fr-FR"/>
        </w:rPr>
        <w:t>et du sous détail des prix</w:t>
      </w:r>
      <w:r w:rsidRPr="00EC366F">
        <w:rPr>
          <w:rFonts w:ascii="Arial Narrow" w:hAnsi="Arial Narrow"/>
          <w:sz w:val="24"/>
          <w:szCs w:val="24"/>
          <w:lang w:eastAsia="fr-FR"/>
        </w:rPr>
        <w:t>;</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5. Absence ou non-conformité d’une pièce de l’offre administrative  non régularisée 48 heures après l’ouverture des plis</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6. Dossier non produit en sept (07) exemplaires ;</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7. Entreprise frappée d’une décision d’exclusion ;</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8. Note technique inférieure à 70 % de « oui »</w:t>
      </w:r>
    </w:p>
    <w:p w:rsidR="00A65492" w:rsidRPr="00080AD3" w:rsidRDefault="00A65492" w:rsidP="00D55E8F">
      <w:pPr>
        <w:pStyle w:val="Paragraphedeliste"/>
        <w:numPr>
          <w:ilvl w:val="0"/>
          <w:numId w:val="18"/>
        </w:numPr>
        <w:jc w:val="both"/>
        <w:rPr>
          <w:rFonts w:ascii="Arial Narrow" w:hAnsi="Arial Narrow"/>
          <w:b/>
          <w:sz w:val="24"/>
          <w:szCs w:val="24"/>
          <w:lang w:eastAsia="fr-FR"/>
        </w:rPr>
      </w:pPr>
      <w:r w:rsidRPr="00080AD3">
        <w:rPr>
          <w:rFonts w:ascii="Arial Narrow" w:hAnsi="Arial Narrow"/>
          <w:b/>
          <w:sz w:val="24"/>
          <w:szCs w:val="24"/>
          <w:lang w:eastAsia="fr-FR"/>
        </w:rPr>
        <w:t>Critères essentiels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critères essentiels seront évalués de manière binaire (satisfaction ou non). Ils portent sur :</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1) présentation générale de l’offre</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2) références de l’entreprise</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3) personnel de l’entreprise</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4) organisation, planning, méthodologie</w:t>
      </w:r>
    </w:p>
    <w:p w:rsidR="00A65492" w:rsidRPr="00EC366F" w:rsidRDefault="00A65492" w:rsidP="00A65492">
      <w:pPr>
        <w:ind w:left="567"/>
        <w:jc w:val="both"/>
        <w:rPr>
          <w:rFonts w:ascii="Arial Narrow" w:hAnsi="Arial Narrow"/>
          <w:sz w:val="24"/>
          <w:szCs w:val="24"/>
          <w:lang w:eastAsia="fr-FR"/>
        </w:rPr>
      </w:pPr>
      <w:r w:rsidRPr="00EC366F">
        <w:rPr>
          <w:rFonts w:ascii="Arial Narrow" w:hAnsi="Arial Narrow"/>
          <w:sz w:val="24"/>
          <w:szCs w:val="24"/>
          <w:lang w:eastAsia="fr-FR"/>
        </w:rPr>
        <w:t>5) matériel en propre ou en location</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Toute offre technique ayant obtenu au moment de son évaluation un pourcentage de « oui » supérieur ou égal à 70 % verra son offre financière examinée.</w:t>
      </w: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A) Examen de la conformité des pièces administratives (Enveloppe A)</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soumissionnaire sera éliminé en cas d’absence d’une pièce et de non-conformité de l’une des pièces détaillées dans l’article 7 ci-dessus non régularisée dans les 48 heures.</w:t>
      </w: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B) Évaluation des offres techniques (Enveloppe B)</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L’offre technique sera évaluée suivant le système binaire (oui/non) sur la base des critères suivants :</w:t>
      </w: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     Proposition technique</w:t>
      </w: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     Méthodologie</w:t>
      </w:r>
    </w:p>
    <w:tbl>
      <w:tblPr>
        <w:tblW w:w="0" w:type="auto"/>
        <w:tblInd w:w="104" w:type="dxa"/>
        <w:tblLayout w:type="fixed"/>
        <w:tblCellMar>
          <w:left w:w="0" w:type="dxa"/>
          <w:right w:w="0" w:type="dxa"/>
        </w:tblCellMar>
        <w:tblLook w:val="0000"/>
      </w:tblPr>
      <w:tblGrid>
        <w:gridCol w:w="752"/>
        <w:gridCol w:w="6161"/>
        <w:gridCol w:w="1419"/>
        <w:gridCol w:w="1621"/>
      </w:tblGrid>
      <w:tr w:rsidR="00A65492" w:rsidRPr="00EC366F" w:rsidTr="00A73C37">
        <w:trPr>
          <w:trHeight w:hRule="exact" w:val="314"/>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6161"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419"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Approprié</w:t>
            </w:r>
          </w:p>
        </w:tc>
        <w:tc>
          <w:tcPr>
            <w:tcW w:w="1621"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Non approprié</w:t>
            </w:r>
          </w:p>
        </w:tc>
      </w:tr>
      <w:tr w:rsidR="00A65492" w:rsidRPr="00EC366F" w:rsidTr="0098532C">
        <w:trPr>
          <w:trHeight w:hRule="exact" w:val="608"/>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1</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Résumé de l’analyse du projet et mode d’exécution des travaux ou techniques de mises en œuvre des ouvrages</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98532C">
        <w:trPr>
          <w:trHeight w:hRule="exact" w:val="319"/>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2</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Organisation du travail en équipes ou en ateliers</w:t>
            </w:r>
          </w:p>
        </w:tc>
        <w:tc>
          <w:tcPr>
            <w:tcW w:w="141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98532C">
        <w:trPr>
          <w:trHeight w:hRule="exact" w:val="423"/>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3</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Autocontrôle de qualité (organisation du contrôle de qualité interne)</w:t>
            </w:r>
          </w:p>
        </w:tc>
        <w:tc>
          <w:tcPr>
            <w:tcW w:w="141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98532C">
        <w:trPr>
          <w:trHeight w:hRule="exact" w:val="724"/>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4</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Mesures d’hygiène et de sécurité et dispositions prévues pour la protection de l’environnement</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98532C">
        <w:trPr>
          <w:trHeight w:hRule="exact" w:val="321"/>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5</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Utilisation de la main d’œuvre locale (HIMO)</w:t>
            </w:r>
          </w:p>
        </w:tc>
        <w:tc>
          <w:tcPr>
            <w:tcW w:w="141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EC366F" w:rsidRDefault="00A65492" w:rsidP="00A65492">
      <w:pPr>
        <w:jc w:val="both"/>
        <w:rPr>
          <w:rFonts w:ascii="Arial Narrow" w:hAnsi="Arial Narrow"/>
          <w:sz w:val="24"/>
          <w:szCs w:val="24"/>
          <w:lang w:eastAsia="fr-FR"/>
        </w:rPr>
      </w:pP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lastRenderedPageBreak/>
        <w:t>-      Approvisionnements</w:t>
      </w:r>
    </w:p>
    <w:tbl>
      <w:tblPr>
        <w:tblW w:w="9953" w:type="dxa"/>
        <w:tblInd w:w="104" w:type="dxa"/>
        <w:tblLayout w:type="fixed"/>
        <w:tblCellMar>
          <w:left w:w="0" w:type="dxa"/>
          <w:right w:w="0" w:type="dxa"/>
        </w:tblCellMar>
        <w:tblLook w:val="0000"/>
      </w:tblPr>
      <w:tblGrid>
        <w:gridCol w:w="752"/>
        <w:gridCol w:w="6161"/>
        <w:gridCol w:w="1419"/>
        <w:gridCol w:w="1621"/>
      </w:tblGrid>
      <w:tr w:rsidR="00A65492" w:rsidRPr="00EC366F" w:rsidTr="00A73C37">
        <w:trPr>
          <w:trHeight w:hRule="exact" w:val="274"/>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6161"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419"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both"/>
              <w:rPr>
                <w:rFonts w:ascii="Arial Narrow" w:hAnsi="Arial Narrow"/>
                <w:b/>
                <w:sz w:val="24"/>
                <w:szCs w:val="24"/>
                <w:lang w:eastAsia="fr-FR"/>
              </w:rPr>
            </w:pPr>
            <w:r w:rsidRPr="0098532C">
              <w:rPr>
                <w:rFonts w:ascii="Arial Narrow" w:hAnsi="Arial Narrow"/>
                <w:b/>
                <w:sz w:val="24"/>
                <w:szCs w:val="24"/>
                <w:lang w:eastAsia="fr-FR"/>
              </w:rPr>
              <w:t>Précisé</w:t>
            </w:r>
          </w:p>
        </w:tc>
        <w:tc>
          <w:tcPr>
            <w:tcW w:w="1621"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both"/>
              <w:rPr>
                <w:rFonts w:ascii="Arial Narrow" w:hAnsi="Arial Narrow"/>
                <w:b/>
                <w:sz w:val="24"/>
                <w:szCs w:val="24"/>
                <w:lang w:eastAsia="fr-FR"/>
              </w:rPr>
            </w:pPr>
            <w:r w:rsidRPr="0098532C">
              <w:rPr>
                <w:rFonts w:ascii="Arial Narrow" w:hAnsi="Arial Narrow"/>
                <w:b/>
                <w:sz w:val="24"/>
                <w:szCs w:val="24"/>
                <w:lang w:eastAsia="fr-FR"/>
              </w:rPr>
              <w:t>Non précisé</w:t>
            </w:r>
          </w:p>
        </w:tc>
      </w:tr>
      <w:tr w:rsidR="00A65492" w:rsidRPr="00EC366F" w:rsidTr="0098532C">
        <w:trPr>
          <w:trHeight w:hRule="exact" w:val="419"/>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6</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Origine des matériaux</w:t>
            </w:r>
          </w:p>
        </w:tc>
        <w:tc>
          <w:tcPr>
            <w:tcW w:w="141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98532C">
        <w:trPr>
          <w:trHeight w:hRule="exact" w:val="411"/>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7</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Chronogramme d’approvisionnement des matériaux</w:t>
            </w:r>
          </w:p>
        </w:tc>
        <w:tc>
          <w:tcPr>
            <w:tcW w:w="141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080AD3" w:rsidRDefault="00A65492" w:rsidP="0098532C">
      <w:pPr>
        <w:spacing w:before="120"/>
        <w:jc w:val="both"/>
        <w:rPr>
          <w:rFonts w:ascii="Arial Narrow" w:hAnsi="Arial Narrow"/>
          <w:b/>
          <w:sz w:val="24"/>
          <w:szCs w:val="24"/>
          <w:lang w:eastAsia="fr-FR"/>
        </w:rPr>
      </w:pPr>
      <w:r w:rsidRPr="00080AD3">
        <w:rPr>
          <w:rFonts w:ascii="Arial Narrow" w:hAnsi="Arial Narrow"/>
          <w:b/>
          <w:sz w:val="24"/>
          <w:szCs w:val="24"/>
          <w:lang w:eastAsia="fr-FR"/>
        </w:rPr>
        <w:t>-      Planning d’exécution et Ordonnancement des travaux</w:t>
      </w:r>
    </w:p>
    <w:tbl>
      <w:tblPr>
        <w:tblW w:w="9953" w:type="dxa"/>
        <w:tblInd w:w="104" w:type="dxa"/>
        <w:tblLayout w:type="fixed"/>
        <w:tblCellMar>
          <w:left w:w="0" w:type="dxa"/>
          <w:right w:w="0" w:type="dxa"/>
        </w:tblCellMar>
        <w:tblLook w:val="0000"/>
      </w:tblPr>
      <w:tblGrid>
        <w:gridCol w:w="752"/>
        <w:gridCol w:w="6161"/>
        <w:gridCol w:w="1419"/>
        <w:gridCol w:w="1621"/>
      </w:tblGrid>
      <w:tr w:rsidR="00A65492" w:rsidRPr="00EC366F" w:rsidTr="0098532C">
        <w:trPr>
          <w:trHeight w:hRule="exact" w:val="411"/>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8</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Planning conforme au délai</w:t>
            </w:r>
          </w:p>
        </w:tc>
        <w:tc>
          <w:tcPr>
            <w:tcW w:w="141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     Personnel</w:t>
      </w:r>
    </w:p>
    <w:tbl>
      <w:tblPr>
        <w:tblW w:w="9925" w:type="dxa"/>
        <w:tblInd w:w="145" w:type="dxa"/>
        <w:tblLayout w:type="fixed"/>
        <w:tblCellMar>
          <w:left w:w="0" w:type="dxa"/>
          <w:right w:w="0" w:type="dxa"/>
        </w:tblCellMar>
        <w:tblLook w:val="0000"/>
      </w:tblPr>
      <w:tblGrid>
        <w:gridCol w:w="711"/>
        <w:gridCol w:w="6769"/>
        <w:gridCol w:w="1027"/>
        <w:gridCol w:w="1418"/>
      </w:tblGrid>
      <w:tr w:rsidR="00A65492" w:rsidRPr="00EC366F" w:rsidTr="007D50E6">
        <w:trPr>
          <w:trHeight w:hRule="exact" w:val="380"/>
        </w:trPr>
        <w:tc>
          <w:tcPr>
            <w:tcW w:w="71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6769"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027"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Effectif</w:t>
            </w:r>
          </w:p>
        </w:tc>
        <w:tc>
          <w:tcPr>
            <w:tcW w:w="1418"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Non effectif</w:t>
            </w:r>
          </w:p>
        </w:tc>
      </w:tr>
      <w:tr w:rsidR="00A65492" w:rsidRPr="00EC366F" w:rsidTr="007D50E6">
        <w:trPr>
          <w:trHeight w:hRule="exact" w:val="335"/>
        </w:trPr>
        <w:tc>
          <w:tcPr>
            <w:tcW w:w="71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9</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 xml:space="preserve">Conducteur des travaux </w:t>
            </w:r>
            <w:r>
              <w:rPr>
                <w:rFonts w:ascii="Arial Narrow" w:hAnsi="Arial Narrow"/>
                <w:sz w:val="24"/>
                <w:szCs w:val="24"/>
                <w:lang w:eastAsia="fr-FR"/>
              </w:rPr>
              <w:t xml:space="preserve">Licencié en travaux </w:t>
            </w:r>
            <w:r w:rsidRPr="00EC366F">
              <w:rPr>
                <w:rFonts w:ascii="Arial Narrow" w:hAnsi="Arial Narrow"/>
                <w:sz w:val="24"/>
                <w:szCs w:val="24"/>
                <w:lang w:eastAsia="fr-FR"/>
              </w:rPr>
              <w:t xml:space="preserve">de Génie </w:t>
            </w:r>
            <w:r>
              <w:rPr>
                <w:rFonts w:ascii="Arial Narrow" w:hAnsi="Arial Narrow"/>
                <w:sz w:val="24"/>
                <w:szCs w:val="24"/>
                <w:lang w:eastAsia="fr-FR"/>
              </w:rPr>
              <w:t>civil(Bacc + 03)</w:t>
            </w:r>
          </w:p>
        </w:tc>
        <w:tc>
          <w:tcPr>
            <w:tcW w:w="1027"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7D50E6">
        <w:trPr>
          <w:trHeight w:hRule="exact" w:val="411"/>
        </w:trPr>
        <w:tc>
          <w:tcPr>
            <w:tcW w:w="71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10</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Pr>
                <w:rFonts w:ascii="Arial Narrow" w:hAnsi="Arial Narrow"/>
                <w:sz w:val="24"/>
                <w:szCs w:val="24"/>
                <w:lang w:eastAsia="fr-FR"/>
              </w:rPr>
              <w:t>CV du conducteur des Travaux</w:t>
            </w:r>
            <w:r w:rsidRPr="00EC366F">
              <w:rPr>
                <w:rFonts w:ascii="Arial Narrow" w:hAnsi="Arial Narrow"/>
                <w:sz w:val="24"/>
                <w:szCs w:val="24"/>
                <w:lang w:eastAsia="fr-FR"/>
              </w:rPr>
              <w:t xml:space="preserve"> et d’expérience d’au moins trois (03) ans.</w:t>
            </w:r>
          </w:p>
        </w:tc>
        <w:tc>
          <w:tcPr>
            <w:tcW w:w="102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7D50E6">
        <w:trPr>
          <w:trHeight w:hRule="exact" w:val="382"/>
        </w:trPr>
        <w:tc>
          <w:tcPr>
            <w:tcW w:w="71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11</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Une attestation de disponibilité du Conducteur des travaux</w:t>
            </w:r>
          </w:p>
        </w:tc>
        <w:tc>
          <w:tcPr>
            <w:tcW w:w="1027"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7D50E6">
        <w:trPr>
          <w:trHeight w:hRule="exact" w:val="431"/>
        </w:trPr>
        <w:tc>
          <w:tcPr>
            <w:tcW w:w="71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12</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 xml:space="preserve">Chef Chantier : </w:t>
            </w:r>
            <w:r>
              <w:rPr>
                <w:rFonts w:ascii="Arial Narrow" w:hAnsi="Arial Narrow"/>
                <w:sz w:val="24"/>
                <w:szCs w:val="24"/>
                <w:lang w:eastAsia="fr-FR"/>
              </w:rPr>
              <w:t xml:space="preserve">Brevet de </w:t>
            </w:r>
            <w:r w:rsidRPr="00EC366F">
              <w:rPr>
                <w:rFonts w:ascii="Arial Narrow" w:hAnsi="Arial Narrow"/>
                <w:sz w:val="24"/>
                <w:szCs w:val="24"/>
                <w:lang w:eastAsia="fr-FR"/>
              </w:rPr>
              <w:t xml:space="preserve">Technicien </w:t>
            </w:r>
            <w:r>
              <w:rPr>
                <w:rFonts w:ascii="Arial Narrow" w:hAnsi="Arial Narrow"/>
                <w:sz w:val="24"/>
                <w:szCs w:val="24"/>
                <w:lang w:eastAsia="fr-FR"/>
              </w:rPr>
              <w:t>supérieur</w:t>
            </w:r>
            <w:r w:rsidRPr="00EC366F">
              <w:rPr>
                <w:rFonts w:ascii="Arial Narrow" w:hAnsi="Arial Narrow"/>
                <w:sz w:val="24"/>
                <w:szCs w:val="24"/>
                <w:lang w:eastAsia="fr-FR"/>
              </w:rPr>
              <w:t xml:space="preserve"> de Génie civil</w:t>
            </w:r>
            <w:r>
              <w:rPr>
                <w:rFonts w:ascii="Arial Narrow" w:hAnsi="Arial Narrow"/>
                <w:sz w:val="24"/>
                <w:szCs w:val="24"/>
                <w:lang w:eastAsia="fr-FR"/>
              </w:rPr>
              <w:t xml:space="preserve"> (Bacc + 02)</w:t>
            </w:r>
          </w:p>
        </w:tc>
        <w:tc>
          <w:tcPr>
            <w:tcW w:w="1027"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7D50E6">
        <w:trPr>
          <w:trHeight w:hRule="exact" w:val="423"/>
        </w:trPr>
        <w:tc>
          <w:tcPr>
            <w:tcW w:w="71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13</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Pr>
                <w:rFonts w:ascii="Arial Narrow" w:hAnsi="Arial Narrow"/>
                <w:sz w:val="24"/>
                <w:szCs w:val="24"/>
                <w:lang w:eastAsia="fr-FR"/>
              </w:rPr>
              <w:t xml:space="preserve">CV du Chef Chantier, </w:t>
            </w:r>
            <w:r w:rsidRPr="00EC366F">
              <w:rPr>
                <w:rFonts w:ascii="Arial Narrow" w:hAnsi="Arial Narrow"/>
                <w:sz w:val="24"/>
                <w:szCs w:val="24"/>
                <w:lang w:eastAsia="fr-FR"/>
              </w:rPr>
              <w:t>expérience d’au moins trois (03) ans</w:t>
            </w:r>
          </w:p>
        </w:tc>
        <w:tc>
          <w:tcPr>
            <w:tcW w:w="102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7D50E6">
        <w:trPr>
          <w:trHeight w:hRule="exact" w:val="429"/>
        </w:trPr>
        <w:tc>
          <w:tcPr>
            <w:tcW w:w="71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14</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Une attestation de disponibilité du Chef chantier</w:t>
            </w:r>
          </w:p>
        </w:tc>
        <w:tc>
          <w:tcPr>
            <w:tcW w:w="1027"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DE163D" w:rsidRDefault="00A65492" w:rsidP="0098532C">
      <w:pPr>
        <w:spacing w:before="120"/>
        <w:jc w:val="both"/>
        <w:rPr>
          <w:rFonts w:ascii="Arial Narrow" w:hAnsi="Arial Narrow"/>
          <w:b/>
          <w:sz w:val="24"/>
          <w:szCs w:val="24"/>
          <w:lang w:eastAsia="fr-FR"/>
        </w:rPr>
      </w:pPr>
      <w:r w:rsidRPr="00DE163D">
        <w:rPr>
          <w:rFonts w:ascii="Arial Narrow" w:hAnsi="Arial Narrow"/>
          <w:b/>
          <w:sz w:val="24"/>
          <w:szCs w:val="24"/>
          <w:lang w:eastAsia="fr-FR"/>
        </w:rPr>
        <w:t>     Matériel en propre ou en location</w:t>
      </w:r>
    </w:p>
    <w:tbl>
      <w:tblPr>
        <w:tblW w:w="9953" w:type="dxa"/>
        <w:tblInd w:w="212" w:type="dxa"/>
        <w:tblLayout w:type="fixed"/>
        <w:tblCellMar>
          <w:left w:w="0" w:type="dxa"/>
          <w:right w:w="0" w:type="dxa"/>
        </w:tblCellMar>
        <w:tblLook w:val="0000"/>
      </w:tblPr>
      <w:tblGrid>
        <w:gridCol w:w="752"/>
        <w:gridCol w:w="6728"/>
        <w:gridCol w:w="1136"/>
        <w:gridCol w:w="1337"/>
      </w:tblGrid>
      <w:tr w:rsidR="00A65492" w:rsidRPr="00EC366F" w:rsidTr="0098532C">
        <w:trPr>
          <w:trHeight w:hRule="exact" w:val="274"/>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6728" w:type="dxa"/>
            <w:tcBorders>
              <w:top w:val="single" w:sz="4" w:space="0" w:color="000000"/>
              <w:left w:val="single" w:sz="4" w:space="0" w:color="000000"/>
              <w:bottom w:val="single" w:sz="4" w:space="0" w:color="000000"/>
              <w:right w:val="single" w:sz="4" w:space="0" w:color="000000"/>
            </w:tcBorders>
            <w:vAlign w:val="center"/>
          </w:tcPr>
          <w:p w:rsidR="00A65492" w:rsidRPr="0098532C" w:rsidRDefault="00A65492" w:rsidP="0098532C">
            <w:pPr>
              <w:spacing w:after="120"/>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136" w:type="dxa"/>
            <w:tcBorders>
              <w:top w:val="single" w:sz="4" w:space="0" w:color="000000"/>
              <w:left w:val="single" w:sz="4" w:space="0" w:color="000000"/>
              <w:bottom w:val="single" w:sz="4" w:space="0" w:color="000000"/>
              <w:right w:val="single" w:sz="4" w:space="0" w:color="000000"/>
            </w:tcBorders>
            <w:vAlign w:val="center"/>
          </w:tcPr>
          <w:p w:rsidR="00A65492" w:rsidRPr="0098532C" w:rsidRDefault="00A65492" w:rsidP="0098532C">
            <w:pPr>
              <w:spacing w:after="120"/>
              <w:jc w:val="center"/>
              <w:rPr>
                <w:rFonts w:ascii="Arial Narrow" w:hAnsi="Arial Narrow"/>
                <w:b/>
                <w:sz w:val="24"/>
                <w:szCs w:val="24"/>
                <w:lang w:eastAsia="fr-FR"/>
              </w:rPr>
            </w:pPr>
            <w:r w:rsidRPr="0098532C">
              <w:rPr>
                <w:rFonts w:ascii="Arial Narrow" w:hAnsi="Arial Narrow"/>
                <w:b/>
                <w:sz w:val="24"/>
                <w:szCs w:val="24"/>
                <w:lang w:eastAsia="fr-FR"/>
              </w:rPr>
              <w:t>Effectif</w:t>
            </w:r>
          </w:p>
        </w:tc>
        <w:tc>
          <w:tcPr>
            <w:tcW w:w="1337" w:type="dxa"/>
            <w:tcBorders>
              <w:top w:val="single" w:sz="4" w:space="0" w:color="000000"/>
              <w:left w:val="single" w:sz="4" w:space="0" w:color="000000"/>
              <w:bottom w:val="single" w:sz="4" w:space="0" w:color="000000"/>
              <w:right w:val="single" w:sz="4" w:space="0" w:color="000000"/>
            </w:tcBorders>
            <w:vAlign w:val="center"/>
          </w:tcPr>
          <w:p w:rsidR="00A65492" w:rsidRPr="0098532C" w:rsidRDefault="00A65492" w:rsidP="0098532C">
            <w:pPr>
              <w:spacing w:after="120"/>
              <w:jc w:val="center"/>
              <w:rPr>
                <w:rFonts w:ascii="Arial Narrow" w:hAnsi="Arial Narrow"/>
                <w:b/>
                <w:sz w:val="24"/>
                <w:szCs w:val="24"/>
                <w:lang w:eastAsia="fr-FR"/>
              </w:rPr>
            </w:pPr>
            <w:r w:rsidRPr="0098532C">
              <w:rPr>
                <w:rFonts w:ascii="Arial Narrow" w:hAnsi="Arial Narrow"/>
                <w:b/>
                <w:sz w:val="24"/>
                <w:szCs w:val="24"/>
                <w:lang w:eastAsia="fr-FR"/>
              </w:rPr>
              <w:t>Non effectif</w:t>
            </w:r>
          </w:p>
        </w:tc>
      </w:tr>
      <w:tr w:rsidR="00A65492" w:rsidRPr="00EC366F" w:rsidTr="0098532C">
        <w:trPr>
          <w:trHeight w:hRule="exact" w:val="689"/>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15</w:t>
            </w:r>
          </w:p>
        </w:tc>
        <w:tc>
          <w:tcPr>
            <w:tcW w:w="672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Un (01) un véhicule 4x4 pick-up ou une benne (copie certifiée conforme de carte grise)</w:t>
            </w:r>
            <w:r w:rsidR="00760C7D">
              <w:rPr>
                <w:rFonts w:ascii="Arial Narrow" w:hAnsi="Arial Narrow"/>
                <w:sz w:val="24"/>
                <w:szCs w:val="24"/>
                <w:lang w:eastAsia="fr-FR"/>
              </w:rPr>
              <w:t xml:space="preserve"> + une </w:t>
            </w:r>
            <w:r w:rsidR="00AD2E8D">
              <w:rPr>
                <w:rFonts w:ascii="Arial Narrow" w:hAnsi="Arial Narrow"/>
                <w:sz w:val="24"/>
                <w:szCs w:val="24"/>
                <w:lang w:eastAsia="fr-FR"/>
              </w:rPr>
              <w:t>niveleuse</w:t>
            </w:r>
          </w:p>
        </w:tc>
        <w:tc>
          <w:tcPr>
            <w:tcW w:w="1136"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33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98532C">
        <w:trPr>
          <w:trHeight w:hRule="exact" w:val="712"/>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A73C37">
            <w:pPr>
              <w:jc w:val="both"/>
              <w:rPr>
                <w:rFonts w:ascii="Arial Narrow" w:hAnsi="Arial Narrow"/>
                <w:sz w:val="24"/>
                <w:szCs w:val="24"/>
                <w:lang w:eastAsia="fr-FR"/>
              </w:rPr>
            </w:pPr>
            <w:r>
              <w:rPr>
                <w:rFonts w:ascii="Arial Narrow" w:hAnsi="Arial Narrow"/>
                <w:sz w:val="24"/>
                <w:szCs w:val="24"/>
                <w:lang w:eastAsia="fr-FR"/>
              </w:rPr>
              <w:t>16</w:t>
            </w:r>
          </w:p>
        </w:tc>
        <w:tc>
          <w:tcPr>
            <w:tcW w:w="672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Matériel de maçonnerie : (Bétonnière, Vibreur, brouettes, pelles, etc.), (Copie certifiée conforme de facture ou certificat de vente)</w:t>
            </w:r>
          </w:p>
        </w:tc>
        <w:tc>
          <w:tcPr>
            <w:tcW w:w="1136"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33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A73C37">
        <w:trPr>
          <w:trHeight w:hRule="exact" w:val="540"/>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A73C37">
            <w:pPr>
              <w:jc w:val="both"/>
              <w:rPr>
                <w:rFonts w:ascii="Arial Narrow" w:hAnsi="Arial Narrow"/>
                <w:sz w:val="24"/>
                <w:szCs w:val="24"/>
                <w:lang w:eastAsia="fr-FR"/>
              </w:rPr>
            </w:pPr>
            <w:r>
              <w:rPr>
                <w:rFonts w:ascii="Arial Narrow" w:hAnsi="Arial Narrow"/>
                <w:sz w:val="24"/>
                <w:szCs w:val="24"/>
                <w:lang w:eastAsia="fr-FR"/>
              </w:rPr>
              <w:t>17</w:t>
            </w:r>
          </w:p>
        </w:tc>
        <w:tc>
          <w:tcPr>
            <w:tcW w:w="672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Petit matériel (facture ou certificat de vente)</w:t>
            </w:r>
          </w:p>
        </w:tc>
        <w:tc>
          <w:tcPr>
            <w:tcW w:w="1136"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33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DE163D" w:rsidRDefault="00A65492" w:rsidP="0098532C">
      <w:pPr>
        <w:spacing w:before="120"/>
        <w:jc w:val="both"/>
        <w:rPr>
          <w:rFonts w:ascii="Arial Narrow" w:hAnsi="Arial Narrow"/>
          <w:b/>
          <w:sz w:val="24"/>
          <w:szCs w:val="24"/>
          <w:lang w:eastAsia="fr-FR"/>
        </w:rPr>
      </w:pPr>
      <w:r w:rsidRPr="00DE163D">
        <w:rPr>
          <w:rFonts w:ascii="Arial Narrow" w:hAnsi="Arial Narrow"/>
          <w:b/>
          <w:sz w:val="24"/>
          <w:szCs w:val="24"/>
          <w:lang w:eastAsia="fr-FR"/>
        </w:rPr>
        <w:t>    Référence de l’entreprise</w:t>
      </w:r>
    </w:p>
    <w:tbl>
      <w:tblPr>
        <w:tblW w:w="9926" w:type="dxa"/>
        <w:tblInd w:w="212" w:type="dxa"/>
        <w:tblLayout w:type="fixed"/>
        <w:tblCellMar>
          <w:left w:w="0" w:type="dxa"/>
          <w:right w:w="0" w:type="dxa"/>
        </w:tblCellMar>
        <w:tblLook w:val="0000"/>
      </w:tblPr>
      <w:tblGrid>
        <w:gridCol w:w="675"/>
        <w:gridCol w:w="4899"/>
        <w:gridCol w:w="2247"/>
        <w:gridCol w:w="2105"/>
      </w:tblGrid>
      <w:tr w:rsidR="00A65492" w:rsidRPr="00EC366F" w:rsidTr="00A73C37">
        <w:trPr>
          <w:trHeight w:hRule="exact" w:val="288"/>
        </w:trPr>
        <w:tc>
          <w:tcPr>
            <w:tcW w:w="675"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4899"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2247"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both"/>
              <w:rPr>
                <w:rFonts w:ascii="Arial Narrow" w:hAnsi="Arial Narrow"/>
                <w:b/>
                <w:sz w:val="24"/>
                <w:szCs w:val="24"/>
                <w:lang w:eastAsia="fr-FR"/>
              </w:rPr>
            </w:pPr>
            <w:r w:rsidRPr="0098532C">
              <w:rPr>
                <w:rFonts w:ascii="Arial Narrow" w:hAnsi="Arial Narrow"/>
                <w:b/>
                <w:sz w:val="24"/>
                <w:szCs w:val="24"/>
                <w:lang w:eastAsia="fr-FR"/>
              </w:rPr>
              <w:t>Montant &gt;= 50 millions</w:t>
            </w:r>
          </w:p>
        </w:tc>
        <w:tc>
          <w:tcPr>
            <w:tcW w:w="2105"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both"/>
              <w:rPr>
                <w:rFonts w:ascii="Arial Narrow" w:hAnsi="Arial Narrow"/>
                <w:b/>
                <w:sz w:val="24"/>
                <w:szCs w:val="24"/>
                <w:lang w:eastAsia="fr-FR"/>
              </w:rPr>
            </w:pPr>
            <w:r w:rsidRPr="0098532C">
              <w:rPr>
                <w:rFonts w:ascii="Arial Narrow" w:hAnsi="Arial Narrow"/>
                <w:b/>
                <w:sz w:val="24"/>
                <w:szCs w:val="24"/>
                <w:lang w:eastAsia="fr-FR"/>
              </w:rPr>
              <w:t>Montant &lt;50 millions</w:t>
            </w:r>
          </w:p>
        </w:tc>
      </w:tr>
      <w:tr w:rsidR="00A65492" w:rsidRPr="00EC366F" w:rsidTr="00A73C37">
        <w:trPr>
          <w:trHeight w:hRule="exact" w:val="540"/>
        </w:trPr>
        <w:tc>
          <w:tcPr>
            <w:tcW w:w="675"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A73C37">
            <w:pPr>
              <w:jc w:val="both"/>
              <w:rPr>
                <w:rFonts w:ascii="Arial Narrow" w:hAnsi="Arial Narrow"/>
                <w:sz w:val="24"/>
                <w:szCs w:val="24"/>
                <w:lang w:eastAsia="fr-FR"/>
              </w:rPr>
            </w:pPr>
            <w:r>
              <w:rPr>
                <w:rFonts w:ascii="Arial Narrow" w:hAnsi="Arial Narrow"/>
                <w:sz w:val="24"/>
                <w:szCs w:val="24"/>
                <w:lang w:eastAsia="fr-FR"/>
              </w:rPr>
              <w:t>18</w:t>
            </w:r>
          </w:p>
        </w:tc>
        <w:tc>
          <w:tcPr>
            <w:tcW w:w="4899" w:type="dxa"/>
            <w:tcBorders>
              <w:top w:val="single" w:sz="4" w:space="0" w:color="000000"/>
              <w:left w:val="single" w:sz="4" w:space="0" w:color="000000"/>
              <w:bottom w:val="single" w:sz="4" w:space="0" w:color="000000"/>
              <w:right w:val="single" w:sz="4" w:space="0" w:color="000000"/>
            </w:tcBorders>
          </w:tcPr>
          <w:p w:rsidR="00A65492" w:rsidRPr="00EC366F" w:rsidRDefault="00A65492" w:rsidP="0098532C">
            <w:pPr>
              <w:ind w:right="111"/>
              <w:jc w:val="both"/>
              <w:rPr>
                <w:rFonts w:ascii="Arial Narrow" w:hAnsi="Arial Narrow"/>
                <w:sz w:val="24"/>
                <w:szCs w:val="24"/>
                <w:lang w:eastAsia="fr-FR"/>
              </w:rPr>
            </w:pPr>
            <w:r w:rsidRPr="00EC366F">
              <w:rPr>
                <w:rFonts w:ascii="Arial Narrow" w:hAnsi="Arial Narrow"/>
                <w:sz w:val="24"/>
                <w:szCs w:val="24"/>
                <w:lang w:eastAsia="fr-FR"/>
              </w:rPr>
              <w:t>Présence dans le BTP durant les cinq dernières années</w:t>
            </w:r>
          </w:p>
        </w:tc>
        <w:tc>
          <w:tcPr>
            <w:tcW w:w="224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2105"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98532C">
        <w:trPr>
          <w:trHeight w:hRule="exact" w:val="1715"/>
        </w:trPr>
        <w:tc>
          <w:tcPr>
            <w:tcW w:w="675"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A73C37">
            <w:pPr>
              <w:jc w:val="both"/>
              <w:rPr>
                <w:rFonts w:ascii="Arial Narrow" w:hAnsi="Arial Narrow"/>
                <w:sz w:val="24"/>
                <w:szCs w:val="24"/>
                <w:lang w:eastAsia="fr-FR"/>
              </w:rPr>
            </w:pPr>
            <w:r>
              <w:rPr>
                <w:rFonts w:ascii="Arial Narrow" w:hAnsi="Arial Narrow"/>
                <w:sz w:val="24"/>
                <w:szCs w:val="24"/>
                <w:lang w:eastAsia="fr-FR"/>
              </w:rPr>
              <w:t>19</w:t>
            </w:r>
          </w:p>
        </w:tc>
        <w:tc>
          <w:tcPr>
            <w:tcW w:w="4899" w:type="dxa"/>
            <w:tcBorders>
              <w:top w:val="single" w:sz="4" w:space="0" w:color="000000"/>
              <w:left w:val="single" w:sz="4" w:space="0" w:color="000000"/>
              <w:bottom w:val="single" w:sz="4" w:space="0" w:color="000000"/>
              <w:right w:val="single" w:sz="4" w:space="0" w:color="000000"/>
            </w:tcBorders>
          </w:tcPr>
          <w:p w:rsidR="00A65492" w:rsidRPr="00EC366F" w:rsidRDefault="00A65492" w:rsidP="0098532C">
            <w:pPr>
              <w:ind w:right="111"/>
              <w:jc w:val="both"/>
              <w:rPr>
                <w:rFonts w:ascii="Arial Narrow" w:hAnsi="Arial Narrow"/>
                <w:sz w:val="24"/>
                <w:szCs w:val="24"/>
                <w:lang w:eastAsia="fr-FR"/>
              </w:rPr>
            </w:pPr>
            <w:r w:rsidRPr="00EC366F">
              <w:rPr>
                <w:rFonts w:ascii="Arial Narrow" w:hAnsi="Arial Narrow"/>
                <w:sz w:val="24"/>
                <w:szCs w:val="24"/>
                <w:lang w:eastAsia="fr-FR"/>
              </w:rPr>
              <w:t>Présentation de 02 marchés similaires dans les cinq dernières années</w:t>
            </w:r>
          </w:p>
          <w:p w:rsidR="00A65492" w:rsidRPr="00EC366F" w:rsidRDefault="0098532C" w:rsidP="0098532C">
            <w:pPr>
              <w:ind w:right="111"/>
              <w:jc w:val="both"/>
              <w:rPr>
                <w:rFonts w:ascii="Arial Narrow" w:hAnsi="Arial Narrow"/>
                <w:sz w:val="24"/>
                <w:szCs w:val="24"/>
                <w:lang w:eastAsia="fr-FR"/>
              </w:rPr>
            </w:pPr>
            <w:r>
              <w:rPr>
                <w:rFonts w:ascii="Arial Narrow" w:hAnsi="Arial Narrow"/>
                <w:sz w:val="24"/>
                <w:szCs w:val="24"/>
                <w:lang w:eastAsia="fr-FR"/>
              </w:rPr>
              <w:t>-</w:t>
            </w:r>
            <w:r w:rsidR="00A65492" w:rsidRPr="00EC366F">
              <w:rPr>
                <w:rFonts w:ascii="Arial Narrow" w:hAnsi="Arial Narrow"/>
                <w:sz w:val="24"/>
                <w:szCs w:val="24"/>
                <w:lang w:eastAsia="fr-FR"/>
              </w:rPr>
              <w:t>photocopie des marchés (1ère et dernière page) et PV de réception ou de certificats de bonne fin des travaux.</w:t>
            </w:r>
          </w:p>
        </w:tc>
        <w:tc>
          <w:tcPr>
            <w:tcW w:w="224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2105"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DE163D" w:rsidRDefault="00A65492" w:rsidP="0098532C">
      <w:pPr>
        <w:spacing w:before="120"/>
        <w:jc w:val="both"/>
        <w:rPr>
          <w:rFonts w:ascii="Arial Narrow" w:hAnsi="Arial Narrow"/>
          <w:b/>
          <w:sz w:val="24"/>
          <w:szCs w:val="24"/>
          <w:lang w:eastAsia="fr-FR"/>
        </w:rPr>
      </w:pPr>
      <w:r w:rsidRPr="00DE163D">
        <w:rPr>
          <w:rFonts w:ascii="Arial Narrow" w:hAnsi="Arial Narrow"/>
          <w:b/>
          <w:sz w:val="24"/>
          <w:szCs w:val="24"/>
          <w:lang w:eastAsia="fr-FR"/>
        </w:rPr>
        <w:t>    Visite des lieux</w:t>
      </w:r>
    </w:p>
    <w:tbl>
      <w:tblPr>
        <w:tblW w:w="9749" w:type="dxa"/>
        <w:tblInd w:w="212" w:type="dxa"/>
        <w:tblLayout w:type="fixed"/>
        <w:tblCellMar>
          <w:left w:w="0" w:type="dxa"/>
          <w:right w:w="0" w:type="dxa"/>
        </w:tblCellMar>
        <w:tblLook w:val="0000"/>
      </w:tblPr>
      <w:tblGrid>
        <w:gridCol w:w="752"/>
        <w:gridCol w:w="5595"/>
        <w:gridCol w:w="1702"/>
        <w:gridCol w:w="1700"/>
      </w:tblGrid>
      <w:tr w:rsidR="00A65492" w:rsidRPr="00EC366F" w:rsidTr="00A73C37">
        <w:trPr>
          <w:trHeight w:hRule="exact" w:val="299"/>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5595"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702"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Effectif</w:t>
            </w:r>
          </w:p>
        </w:tc>
        <w:tc>
          <w:tcPr>
            <w:tcW w:w="1700"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Non effectif</w:t>
            </w:r>
          </w:p>
        </w:tc>
      </w:tr>
      <w:tr w:rsidR="00A65492" w:rsidRPr="00EC366F" w:rsidTr="00A73C37">
        <w:trPr>
          <w:trHeight w:hRule="exact" w:val="302"/>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760C7D" w:rsidP="00A73C37">
            <w:pPr>
              <w:jc w:val="both"/>
              <w:rPr>
                <w:rFonts w:ascii="Arial Narrow" w:hAnsi="Arial Narrow"/>
                <w:sz w:val="24"/>
                <w:szCs w:val="24"/>
                <w:lang w:eastAsia="fr-FR"/>
              </w:rPr>
            </w:pPr>
            <w:r>
              <w:rPr>
                <w:rFonts w:ascii="Arial Narrow" w:hAnsi="Arial Narrow"/>
                <w:sz w:val="24"/>
                <w:szCs w:val="24"/>
                <w:lang w:eastAsia="fr-FR"/>
              </w:rPr>
              <w:t>20</w:t>
            </w:r>
          </w:p>
        </w:tc>
        <w:tc>
          <w:tcPr>
            <w:tcW w:w="5595"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Attestation de visite du site, signée sur l’honneur</w:t>
            </w:r>
          </w:p>
        </w:tc>
        <w:tc>
          <w:tcPr>
            <w:tcW w:w="170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700"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A73C37">
        <w:trPr>
          <w:trHeight w:hRule="exact" w:val="300"/>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760C7D" w:rsidP="00A73C37">
            <w:pPr>
              <w:jc w:val="both"/>
              <w:rPr>
                <w:rFonts w:ascii="Arial Narrow" w:hAnsi="Arial Narrow"/>
                <w:sz w:val="24"/>
                <w:szCs w:val="24"/>
                <w:lang w:eastAsia="fr-FR"/>
              </w:rPr>
            </w:pPr>
            <w:r>
              <w:rPr>
                <w:rFonts w:ascii="Arial Narrow" w:hAnsi="Arial Narrow"/>
                <w:sz w:val="24"/>
                <w:szCs w:val="24"/>
                <w:lang w:eastAsia="fr-FR"/>
              </w:rPr>
              <w:t>21</w:t>
            </w:r>
          </w:p>
        </w:tc>
        <w:tc>
          <w:tcPr>
            <w:tcW w:w="5595"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Rapport de visite</w:t>
            </w:r>
          </w:p>
        </w:tc>
        <w:tc>
          <w:tcPr>
            <w:tcW w:w="170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700"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98532C" w:rsidRDefault="00A65492" w:rsidP="0098532C">
      <w:pPr>
        <w:spacing w:before="120"/>
        <w:rPr>
          <w:rFonts w:ascii="Arial Narrow" w:hAnsi="Arial Narrow"/>
          <w:b/>
          <w:sz w:val="24"/>
          <w:szCs w:val="24"/>
          <w:lang w:eastAsia="fr-FR"/>
        </w:rPr>
      </w:pPr>
      <w:r w:rsidRPr="0098532C">
        <w:rPr>
          <w:rFonts w:ascii="Arial Narrow" w:hAnsi="Arial Narrow"/>
          <w:b/>
          <w:sz w:val="24"/>
          <w:szCs w:val="24"/>
          <w:lang w:eastAsia="fr-FR"/>
        </w:rPr>
        <w:t>    Présentation</w:t>
      </w:r>
    </w:p>
    <w:tbl>
      <w:tblPr>
        <w:tblW w:w="9747" w:type="dxa"/>
        <w:tblInd w:w="147" w:type="dxa"/>
        <w:tblLayout w:type="fixed"/>
        <w:tblCellMar>
          <w:left w:w="0" w:type="dxa"/>
          <w:right w:w="0" w:type="dxa"/>
        </w:tblCellMar>
        <w:tblLook w:val="0000"/>
      </w:tblPr>
      <w:tblGrid>
        <w:gridCol w:w="717"/>
        <w:gridCol w:w="5629"/>
        <w:gridCol w:w="1702"/>
        <w:gridCol w:w="1699"/>
      </w:tblGrid>
      <w:tr w:rsidR="00A65492" w:rsidRPr="00EC366F" w:rsidTr="00A73C37">
        <w:trPr>
          <w:trHeight w:hRule="exact" w:val="302"/>
        </w:trPr>
        <w:tc>
          <w:tcPr>
            <w:tcW w:w="717"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5629"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702"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Correcte</w:t>
            </w:r>
          </w:p>
        </w:tc>
        <w:tc>
          <w:tcPr>
            <w:tcW w:w="1699"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Incorrecte</w:t>
            </w:r>
          </w:p>
        </w:tc>
      </w:tr>
      <w:tr w:rsidR="00A65492" w:rsidRPr="00EC366F" w:rsidTr="00A73C37">
        <w:trPr>
          <w:trHeight w:hRule="exact" w:val="300"/>
        </w:trPr>
        <w:tc>
          <w:tcPr>
            <w:tcW w:w="717" w:type="dxa"/>
            <w:tcBorders>
              <w:top w:val="single" w:sz="4" w:space="0" w:color="000000"/>
              <w:left w:val="single" w:sz="4" w:space="0" w:color="000000"/>
              <w:bottom w:val="single" w:sz="4" w:space="0" w:color="000000"/>
              <w:right w:val="single" w:sz="4" w:space="0" w:color="000000"/>
            </w:tcBorders>
          </w:tcPr>
          <w:p w:rsidR="00A65492" w:rsidRPr="00EC366F" w:rsidRDefault="00760C7D" w:rsidP="00A73C37">
            <w:pPr>
              <w:jc w:val="both"/>
              <w:rPr>
                <w:rFonts w:ascii="Arial Narrow" w:hAnsi="Arial Narrow"/>
                <w:sz w:val="24"/>
                <w:szCs w:val="24"/>
                <w:lang w:eastAsia="fr-FR"/>
              </w:rPr>
            </w:pPr>
            <w:r>
              <w:rPr>
                <w:rFonts w:ascii="Arial Narrow" w:hAnsi="Arial Narrow"/>
                <w:sz w:val="24"/>
                <w:szCs w:val="24"/>
                <w:lang w:eastAsia="fr-FR"/>
              </w:rPr>
              <w:t>22</w:t>
            </w:r>
          </w:p>
        </w:tc>
        <w:tc>
          <w:tcPr>
            <w:tcW w:w="562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Sommaire dans chaque partie et lisibilité des documents</w:t>
            </w:r>
          </w:p>
        </w:tc>
        <w:tc>
          <w:tcPr>
            <w:tcW w:w="170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9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A73C37">
        <w:trPr>
          <w:trHeight w:hRule="exact" w:val="706"/>
        </w:trPr>
        <w:tc>
          <w:tcPr>
            <w:tcW w:w="717" w:type="dxa"/>
            <w:tcBorders>
              <w:top w:val="single" w:sz="4" w:space="0" w:color="000000"/>
              <w:left w:val="single" w:sz="4" w:space="0" w:color="000000"/>
              <w:bottom w:val="single" w:sz="4" w:space="0" w:color="000000"/>
              <w:right w:val="single" w:sz="4" w:space="0" w:color="000000"/>
            </w:tcBorders>
          </w:tcPr>
          <w:p w:rsidR="00A65492" w:rsidRPr="00EC366F" w:rsidRDefault="00760C7D" w:rsidP="00A73C37">
            <w:pPr>
              <w:jc w:val="both"/>
              <w:rPr>
                <w:rFonts w:ascii="Arial Narrow" w:hAnsi="Arial Narrow"/>
                <w:sz w:val="24"/>
                <w:szCs w:val="24"/>
                <w:lang w:eastAsia="fr-FR"/>
              </w:rPr>
            </w:pPr>
            <w:r>
              <w:rPr>
                <w:rFonts w:ascii="Arial Narrow" w:hAnsi="Arial Narrow"/>
                <w:sz w:val="24"/>
                <w:szCs w:val="24"/>
                <w:lang w:eastAsia="fr-FR"/>
              </w:rPr>
              <w:lastRenderedPageBreak/>
              <w:t>23</w:t>
            </w:r>
          </w:p>
        </w:tc>
        <w:tc>
          <w:tcPr>
            <w:tcW w:w="562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Présence des intercalaires de couleurs et Document relié de manière à faciliter du dossier</w:t>
            </w:r>
          </w:p>
        </w:tc>
        <w:tc>
          <w:tcPr>
            <w:tcW w:w="170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Oui</w:t>
            </w:r>
          </w:p>
        </w:tc>
        <w:tc>
          <w:tcPr>
            <w:tcW w:w="169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DE163D" w:rsidRDefault="00A65492" w:rsidP="00A65492">
      <w:pPr>
        <w:jc w:val="both"/>
        <w:rPr>
          <w:rFonts w:ascii="Arial Narrow" w:hAnsi="Arial Narrow"/>
          <w:b/>
          <w:i/>
          <w:sz w:val="24"/>
          <w:szCs w:val="24"/>
          <w:lang w:eastAsia="fr-FR"/>
        </w:rPr>
      </w:pPr>
      <w:r w:rsidRPr="00DE163D">
        <w:rPr>
          <w:rFonts w:ascii="Arial Narrow" w:hAnsi="Arial Narrow"/>
          <w:b/>
          <w:i/>
          <w:sz w:val="24"/>
          <w:szCs w:val="24"/>
          <w:lang w:eastAsia="fr-FR"/>
        </w:rPr>
        <w:t>N.B. : Le soumissionnaire n’ayant pas obtenu un pourcentage de « oui » égale à 70 % à ce stade, sera éliminé.</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C) Évaluation de l’offre financière (Enveloppe C)</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 sous-commiss</w:t>
      </w:r>
      <w:r>
        <w:rPr>
          <w:rFonts w:ascii="Arial Narrow" w:hAnsi="Arial Narrow"/>
          <w:sz w:val="24"/>
          <w:szCs w:val="24"/>
          <w:lang w:eastAsia="fr-FR"/>
        </w:rPr>
        <w:t>ion  d’analyse</w:t>
      </w:r>
      <w:r w:rsidRPr="00EC366F">
        <w:rPr>
          <w:rFonts w:ascii="Arial Narrow" w:hAnsi="Arial Narrow"/>
          <w:sz w:val="24"/>
          <w:szCs w:val="24"/>
          <w:lang w:eastAsia="fr-FR"/>
        </w:rPr>
        <w:t xml:space="preserve"> vérifiera si les offres financières des soumissionnaires techniquement qualifiés sont conformes et complètes.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soumissionnaire devra remplir, en lettres et en chiffres, les prix unitaires du bordereau de prix, les porter dans un détail estimatif et le multiplier par les quantités indiquées, de façon à obtenir le montant de son offre. Le bordereau des prix unitaires (BPU) devra être obligatoirement complet.</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soumissionnaire est obligé d’exprimer les prix du BPU et du DQE en francs CFA hors taxes, avant d’y ajouter, pour ce qui concerne le Détail Quantitatif et Estimatif, les taxes correspondantes.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soumissionnaire ne pourra faire, dans quelque poste que ce soit du bordereau des prix unitaires, un rabais ou une augmentation sur les prix unitaires indiqués ou sur les montants résultant de ces prix unitaires.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éventuelles erreurs de calcul seront redressées par la sous-commission d’analyse des offres et le montant sera révisé si nécessaire, sans que le soumissionnaire puisse élever de réclamation.</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Si le soumissionnaire a omis un ou plusieurs sous-détails des prix, ou la décomposition des couts indirects, l’Offre est purement rejetée.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erreurs arithmétiques seront rectifiées sur la base ci-après :</w:t>
      </w:r>
    </w:p>
    <w:p w:rsidR="00A65492" w:rsidRPr="00EC366F" w:rsidRDefault="00A65492" w:rsidP="004E388E">
      <w:pPr>
        <w:tabs>
          <w:tab w:val="left" w:pos="284"/>
        </w:tabs>
        <w:ind w:left="284"/>
        <w:jc w:val="both"/>
        <w:rPr>
          <w:rFonts w:ascii="Arial Narrow" w:hAnsi="Arial Narrow"/>
          <w:sz w:val="24"/>
          <w:szCs w:val="24"/>
          <w:lang w:eastAsia="fr-FR"/>
        </w:rPr>
      </w:pPr>
      <w:r w:rsidRPr="00EC366F">
        <w:rPr>
          <w:rFonts w:ascii="Arial Narrow" w:hAnsi="Arial Narrow"/>
          <w:sz w:val="24"/>
          <w:szCs w:val="24"/>
          <w:lang w:eastAsia="fr-FR"/>
        </w:rPr>
        <w:t></w:t>
      </w:r>
      <w:r w:rsidRPr="00EC366F">
        <w:rPr>
          <w:rFonts w:ascii="Arial Narrow" w:hAnsi="Arial Narrow"/>
          <w:sz w:val="24"/>
          <w:szCs w:val="24"/>
          <w:lang w:eastAsia="fr-FR"/>
        </w:rPr>
        <w:tab/>
        <w:t>S’il y a contradiction entre le prix unitaire et le prix total obtenu en multipliant ce prix par les quantités du DAO, le prix unitaire fera foi et le prix sera corrigé.</w:t>
      </w:r>
    </w:p>
    <w:p w:rsidR="00A65492" w:rsidRPr="00EC366F" w:rsidRDefault="004E388E" w:rsidP="004E388E">
      <w:pPr>
        <w:ind w:left="284"/>
        <w:jc w:val="both"/>
        <w:rPr>
          <w:rFonts w:ascii="Arial Narrow" w:hAnsi="Arial Narrow"/>
          <w:sz w:val="24"/>
          <w:szCs w:val="24"/>
          <w:lang w:eastAsia="fr-FR"/>
        </w:rPr>
      </w:pPr>
      <w:r>
        <w:rPr>
          <w:rFonts w:ascii="Arial Narrow" w:hAnsi="Arial Narrow"/>
          <w:sz w:val="24"/>
          <w:szCs w:val="24"/>
          <w:lang w:eastAsia="fr-FR"/>
        </w:rPr>
        <w:t></w:t>
      </w:r>
      <w:r>
        <w:rPr>
          <w:rFonts w:ascii="Arial Narrow" w:hAnsi="Arial Narrow"/>
          <w:sz w:val="24"/>
          <w:szCs w:val="24"/>
          <w:lang w:eastAsia="fr-FR"/>
        </w:rPr>
        <w:tab/>
      </w:r>
      <w:r w:rsidR="00A65492" w:rsidRPr="00EC366F">
        <w:rPr>
          <w:rFonts w:ascii="Arial Narrow" w:hAnsi="Arial Narrow"/>
          <w:sz w:val="24"/>
          <w:szCs w:val="24"/>
          <w:lang w:eastAsia="fr-FR"/>
        </w:rPr>
        <w:t>S’il y a contradiction entre le prix en chiffre et le prix en lettre, le prix en lettre prévaudra.</w:t>
      </w:r>
    </w:p>
    <w:p w:rsidR="00A65492" w:rsidRPr="00EC366F" w:rsidRDefault="00A65492" w:rsidP="004E388E">
      <w:pPr>
        <w:tabs>
          <w:tab w:val="left" w:pos="284"/>
        </w:tabs>
        <w:ind w:left="284"/>
        <w:jc w:val="both"/>
        <w:rPr>
          <w:rFonts w:ascii="Arial Narrow" w:hAnsi="Arial Narrow"/>
          <w:sz w:val="24"/>
          <w:szCs w:val="24"/>
          <w:lang w:eastAsia="fr-FR"/>
        </w:rPr>
      </w:pPr>
      <w:r w:rsidRPr="00EC366F">
        <w:rPr>
          <w:rFonts w:ascii="Arial Narrow" w:hAnsi="Arial Narrow"/>
          <w:sz w:val="24"/>
          <w:szCs w:val="24"/>
          <w:lang w:eastAsia="fr-FR"/>
        </w:rPr>
        <w:t></w:t>
      </w:r>
      <w:r w:rsidRPr="00EC366F">
        <w:rPr>
          <w:rFonts w:ascii="Arial Narrow" w:hAnsi="Arial Narrow"/>
          <w:sz w:val="24"/>
          <w:szCs w:val="24"/>
          <w:lang w:eastAsia="fr-FR"/>
        </w:rPr>
        <w:tab/>
        <w:t>Si le soumissionnaire n’accepte pas la correction des erreurs, son offre sera écartée et sa caution pourra être confisquée.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L’offre dans laquelle la caution devra être émise par une banque de 1er ordre agréée conformément aux conditions fixées par la COBAC.</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Si l’adjudicataire du Marché ne satisfait pas à ces conditions, il pourra en résulter l’annulation de l’attribution du Marché et la saisie de la caution de soumission. S’il existe des postes du détail estimatif pour lesquels le soumissionnaire n’a pas indiqué de prix unitaires l’Offre est purement rejetée. Par ailleurs les prix proposés pour les postes où il n’est pas prévu des quantités ne feront pas partie du contrat.</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7 : VISITE DU SITE DES TRAVAUX</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Chaque soumissionnaire est tenu de visiter le site pour apprécier les contraintes et de fournir une déclaration sur l’honneur attestant qu’il a pris connaissance de toutes les informations utiles et nécessaires, notamment : l’emplacement des sites, l’importance des matériaux à fournir, les voies et moyens d’accès au chantier, les installations nécessaires pour l’élaboration de son offre et l’exécution des travaux.</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8 : PIÈCES CONSTITUTIVES DU DOSSIER D’APPEL D’OFFRES</w:t>
      </w:r>
    </w:p>
    <w:p w:rsidR="00A65492" w:rsidRPr="00EC366F" w:rsidRDefault="00A65492" w:rsidP="00A65492">
      <w:pPr>
        <w:spacing w:after="120"/>
        <w:jc w:val="both"/>
        <w:rPr>
          <w:rFonts w:ascii="Arial Narrow" w:hAnsi="Arial Narrow"/>
          <w:sz w:val="24"/>
          <w:szCs w:val="24"/>
          <w:lang w:eastAsia="fr-FR"/>
        </w:rPr>
      </w:pPr>
      <w:r w:rsidRPr="00EC366F">
        <w:rPr>
          <w:rFonts w:ascii="Arial Narrow" w:hAnsi="Arial Narrow"/>
          <w:sz w:val="24"/>
          <w:szCs w:val="24"/>
          <w:lang w:eastAsia="fr-FR"/>
        </w:rPr>
        <w:t>Les pièces constitutives du présent Appel d’offres sont :</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a. L’avis d’appel d’offres (AAO).</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b. Règlement Général de l’appel d’offres (R.G.A.O)</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lastRenderedPageBreak/>
        <w:t>c. Règlement Particulier de l’appel d’offres (R.P.A.O)</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d. Cahier des Clauses Administratives Particulières (C.C.A.P.)</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e. Cahier des Clauses Techniques Particulières (C.C.T.P)</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f. Cadre du Bordereau des Prix Unitaires</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g. Cadre du Détail Quantitatif et Estimatif</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h. Cadre du sous-détail des prix</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i. Modèle de Lettre Commande</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j. Formulaires et modèles à utiliser par les soumissionnaires</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k. Plan.</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l. Liste des établissements bancaires et financiers autorisés à émettre les cautions dans le cadre des marchés publics.</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CONDITIONS GÉNÉRALES</w:t>
      </w:r>
    </w:p>
    <w:p w:rsidR="00A65492" w:rsidRPr="00EC366F" w:rsidRDefault="00A65492" w:rsidP="00A65492">
      <w:pPr>
        <w:spacing w:after="120"/>
        <w:jc w:val="both"/>
        <w:rPr>
          <w:rFonts w:ascii="Arial Narrow" w:hAnsi="Arial Narrow"/>
          <w:sz w:val="24"/>
          <w:szCs w:val="24"/>
          <w:lang w:eastAsia="fr-FR"/>
        </w:rPr>
      </w:pPr>
      <w:r w:rsidRPr="00EC366F">
        <w:rPr>
          <w:rFonts w:ascii="Arial Narrow" w:hAnsi="Arial Narrow"/>
          <w:sz w:val="24"/>
          <w:szCs w:val="24"/>
          <w:lang w:eastAsia="fr-FR"/>
        </w:rPr>
        <w:t>Toutes les pièces remises par le soumissionnaire, à quelque titre que ce soit, en application de la présente consultation devront être établies exclusivement :</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   En langues française ou anglaise ;</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   En exprimant tous les prix en francs CFA.</w:t>
      </w:r>
    </w:p>
    <w:p w:rsidR="00A65492" w:rsidRPr="00EC366F" w:rsidRDefault="00A65492" w:rsidP="00A65492">
      <w:pPr>
        <w:spacing w:after="0"/>
        <w:jc w:val="both"/>
        <w:rPr>
          <w:rFonts w:ascii="Arial Narrow" w:hAnsi="Arial Narrow"/>
          <w:sz w:val="24"/>
          <w:szCs w:val="24"/>
          <w:lang w:eastAsia="fr-FR"/>
        </w:rPr>
      </w:pPr>
      <w:r w:rsidRPr="00EC366F">
        <w:rPr>
          <w:rFonts w:ascii="Arial Narrow" w:hAnsi="Arial Narrow"/>
          <w:sz w:val="24"/>
          <w:szCs w:val="24"/>
          <w:lang w:eastAsia="fr-FR"/>
        </w:rPr>
        <w:t>Le Maître d’ouvrage pourra proroger la date limite de réception des offres mentionnées sur l’avis d’appel d’offres, en publiant un rectificatif. Dans ce cas, tous les droits et obligations du Maître d’ouvrage et des soumissionnaires précédemment régis par la date initiale seront régis par la nouvelle date limite.</w:t>
      </w:r>
    </w:p>
    <w:p w:rsidR="00A65492" w:rsidRPr="00EC366F" w:rsidRDefault="00A65492" w:rsidP="00A65492">
      <w:pPr>
        <w:spacing w:after="0"/>
        <w:jc w:val="both"/>
        <w:rPr>
          <w:rFonts w:ascii="Arial Narrow" w:hAnsi="Arial Narrow"/>
          <w:sz w:val="24"/>
          <w:szCs w:val="24"/>
          <w:lang w:eastAsia="fr-FR"/>
        </w:rPr>
      </w:pPr>
      <w:r w:rsidRPr="00EC366F">
        <w:rPr>
          <w:rFonts w:ascii="Arial Narrow" w:hAnsi="Arial Narrow"/>
          <w:sz w:val="24"/>
          <w:szCs w:val="24"/>
          <w:lang w:eastAsia="fr-FR"/>
        </w:rPr>
        <w:t>Toute offre remise après la date limite de réception sera irrecevable.</w:t>
      </w:r>
    </w:p>
    <w:p w:rsidR="00A65492" w:rsidRPr="00EC366F" w:rsidRDefault="00A65492" w:rsidP="00A65492">
      <w:pPr>
        <w:spacing w:after="0"/>
        <w:jc w:val="both"/>
        <w:rPr>
          <w:rFonts w:ascii="Arial Narrow" w:hAnsi="Arial Narrow"/>
          <w:sz w:val="24"/>
          <w:szCs w:val="24"/>
          <w:lang w:eastAsia="fr-FR"/>
        </w:rPr>
      </w:pPr>
      <w:r w:rsidRPr="00EC366F">
        <w:rPr>
          <w:rFonts w:ascii="Arial Narrow" w:hAnsi="Arial Narrow"/>
          <w:sz w:val="24"/>
          <w:szCs w:val="24"/>
          <w:lang w:eastAsia="fr-FR"/>
        </w:rPr>
        <w:t>Aucune offre déposée avant la date limite ne pourra être ni retirée ni modifiée.</w:t>
      </w:r>
    </w:p>
    <w:p w:rsidR="00A65492" w:rsidRPr="00EC366F" w:rsidRDefault="00A65492" w:rsidP="00A65492">
      <w:pPr>
        <w:spacing w:after="0"/>
        <w:jc w:val="both"/>
        <w:rPr>
          <w:rFonts w:ascii="Arial Narrow" w:hAnsi="Arial Narrow"/>
          <w:sz w:val="24"/>
          <w:szCs w:val="24"/>
          <w:lang w:eastAsia="fr-FR"/>
        </w:rPr>
      </w:pPr>
      <w:r w:rsidRPr="00EC366F">
        <w:rPr>
          <w:rFonts w:ascii="Arial Narrow" w:hAnsi="Arial Narrow"/>
          <w:sz w:val="24"/>
          <w:szCs w:val="24"/>
          <w:lang w:eastAsia="fr-FR"/>
        </w:rPr>
        <w:t>La durée de validité des offres est de quatre-vingt-dix (90) jours à compter de la date limite fixée pour la remise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Toutes les modifications sur le DAO seront communiquées à tous les soumissionnaires ayant participé à l'appel d'offres et la date d’ouverture des plis sera modifiée en conséquence.</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9 : ÉCLAIRCISSEMENTS APPORTES AU DOSSIER D’APPEL D’OFFRES ET RECOURS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Tout soumissionnaire désirant obtenir des éclaircissements sur le Dossier d’Appel d’Offres peut en faire la demande à l’Autorité contractante par écrit ou par courrier électronique (télécopie ou e-mail) à l’adresse de l’Autorité contractante indiquée au point 17 du présent avis d’appel d’offres.</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10 : MODIFICATION DU DAO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11 : FRAIS DE SOUMISSION</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lastRenderedPageBreak/>
        <w:t>Article 12 : LANGUE DE L’OFFRE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L’offre ainsi que toutes les correspondances émises dans le cadre de cet appel d’offres seront rédigées indépendamment dans l’une ou l’autre des langues officielles du Cameroun à savoir le français ou l’anglais.</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13 : DOCUMENTS CONSTITUANTS L’OFFRE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L’offre de chaque soumissionnaire visée à l’article 13 du RGAO est constituée d’une enveloppe extérieure contenant trois enveloppes intérieures détaillées comme suit :</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Enveloppe A : Volume I - Dossier Administratif</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 première enveloppe portera la mention « enveloppe A » et contiendra le volume des pièces administratives, datant de moins de trois (03) mois, du soumissionnaire dont un (01) original ou une copie certifiée conforme signée par les administrations émettrices compétentes et six (06) photocopies simples. Dans ce volume, chaque pièce doit être précédée d’une page de garde. Ces pièces sont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A.1. La déclaration d’intention de soumissionner suivant le modèle joint en annexe, datée et timbrée au tarif en vigueur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A.2. L’accord de groupement, le cas échéant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A.3. Le pouvoir de signature, le cas échéant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A.4. Une attestation de non-faillite établie par le Tribunal de Première Instance datant de moins de trois (03) mois précédant la date de remise des offres ;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A.5. Une attestation de </w:t>
      </w:r>
      <w:r w:rsidR="0015641F">
        <w:rPr>
          <w:rFonts w:ascii="Arial Narrow" w:hAnsi="Arial Narrow"/>
          <w:sz w:val="24"/>
          <w:szCs w:val="24"/>
          <w:lang w:eastAsia="fr-FR"/>
        </w:rPr>
        <w:t xml:space="preserve">domiciliation bancaire </w:t>
      </w:r>
      <w:r w:rsidRPr="00EC366F">
        <w:rPr>
          <w:rFonts w:ascii="Arial Narrow" w:hAnsi="Arial Narrow"/>
          <w:sz w:val="24"/>
          <w:szCs w:val="24"/>
          <w:lang w:eastAsia="fr-FR"/>
        </w:rPr>
        <w:t>;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A.6. Une attestation d’immatriculation </w:t>
      </w:r>
      <w:r w:rsidR="0015641F">
        <w:rPr>
          <w:rFonts w:ascii="Arial Narrow" w:hAnsi="Arial Narrow"/>
          <w:sz w:val="24"/>
          <w:szCs w:val="24"/>
          <w:lang w:eastAsia="fr-FR"/>
        </w:rPr>
        <w:t xml:space="preserve">timbrée </w:t>
      </w:r>
      <w:r w:rsidRPr="00EC366F">
        <w:rPr>
          <w:rFonts w:ascii="Arial Narrow" w:hAnsi="Arial Narrow"/>
          <w:sz w:val="24"/>
          <w:szCs w:val="24"/>
          <w:lang w:eastAsia="fr-FR"/>
        </w:rPr>
        <w:t xml:space="preserve">délivrée par la Direction Générale des Impôts du Cameroun ; (O)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A.7. La caution de soumission d’un montant de </w:t>
      </w:r>
      <w:r w:rsidR="004E388E">
        <w:rPr>
          <w:rFonts w:ascii="Arial Narrow" w:hAnsi="Arial Narrow"/>
          <w:sz w:val="24"/>
          <w:szCs w:val="24"/>
          <w:lang w:eastAsia="fr-FR"/>
        </w:rPr>
        <w:t>600 000</w:t>
      </w:r>
      <w:r w:rsidRPr="00EC366F">
        <w:rPr>
          <w:rFonts w:ascii="Arial Narrow" w:hAnsi="Arial Narrow"/>
          <w:sz w:val="24"/>
          <w:szCs w:val="24"/>
          <w:lang w:eastAsia="fr-FR"/>
        </w:rPr>
        <w:t xml:space="preserve"> (</w:t>
      </w:r>
      <w:r w:rsidR="004E388E">
        <w:rPr>
          <w:rFonts w:ascii="Arial Narrow" w:hAnsi="Arial Narrow"/>
          <w:sz w:val="24"/>
          <w:szCs w:val="24"/>
          <w:lang w:eastAsia="fr-FR"/>
        </w:rPr>
        <w:t>Six cent mille</w:t>
      </w:r>
      <w:r w:rsidRPr="00EC366F">
        <w:rPr>
          <w:rFonts w:ascii="Arial Narrow" w:hAnsi="Arial Narrow"/>
          <w:sz w:val="24"/>
          <w:szCs w:val="24"/>
          <w:lang w:eastAsia="fr-FR"/>
        </w:rPr>
        <w:t>) Francs CFA et d’une durée de validité de trois (03) mois, établie par une banque de premier ordre agréée par le Ministère en charge des Finances du Cameroun, sauf dispositions contraires prévues par la convention de financement. La caution de soumission et la domiciliation bancaire doivent être délivrées par le même établissement bancaire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A.8. La quittance d’achat du Dossier d’Appel d’Offres délivrée par délivrée par la recette municipale de la Commune d’Ebolowa II dont le monta</w:t>
      </w:r>
      <w:r w:rsidR="0098532C">
        <w:rPr>
          <w:rFonts w:ascii="Arial Narrow" w:hAnsi="Arial Narrow"/>
          <w:sz w:val="24"/>
          <w:szCs w:val="24"/>
          <w:lang w:eastAsia="fr-FR"/>
        </w:rPr>
        <w:t>nt est fixé à cinquante mille (5</w:t>
      </w:r>
      <w:r w:rsidRPr="00EC366F">
        <w:rPr>
          <w:rFonts w:ascii="Arial Narrow" w:hAnsi="Arial Narrow"/>
          <w:sz w:val="24"/>
          <w:szCs w:val="24"/>
          <w:lang w:eastAsia="fr-FR"/>
        </w:rPr>
        <w:t>0 000) Francs CFA ;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A.8. Une attestation de non exclusion des marchés publics délivrée par l’autorité compétente de l’organisme chargée de la régulation des marchés publics ;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A.10. Une attestation délivrée par la Caisse Nationale de Prévoyance Sociale certifiant que le soumissionnaire a satisfait à ses obligations vis-à-vis dudit organisme et datant de moins de trois mois ;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A.11. Une attestation de non redevance fiscale </w:t>
      </w:r>
      <w:r w:rsidR="0015641F">
        <w:rPr>
          <w:rFonts w:ascii="Arial Narrow" w:hAnsi="Arial Narrow"/>
          <w:sz w:val="24"/>
          <w:szCs w:val="24"/>
          <w:lang w:eastAsia="fr-FR"/>
        </w:rPr>
        <w:t xml:space="preserve">timbrée </w:t>
      </w:r>
      <w:r w:rsidRPr="00EC366F">
        <w:rPr>
          <w:rFonts w:ascii="Arial Narrow" w:hAnsi="Arial Narrow"/>
          <w:sz w:val="24"/>
          <w:szCs w:val="24"/>
          <w:lang w:eastAsia="fr-FR"/>
        </w:rPr>
        <w:t>pour l'exercice en cours ;            (CL)</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A.12. Une copie certifiée conforme du registre de commerce ;                             (CL)</w:t>
      </w:r>
    </w:p>
    <w:p w:rsidR="00A65492" w:rsidRPr="00DE163D" w:rsidRDefault="00A65492" w:rsidP="00A65492">
      <w:pPr>
        <w:jc w:val="both"/>
        <w:rPr>
          <w:rFonts w:ascii="Arial Narrow" w:hAnsi="Arial Narrow"/>
          <w:b/>
          <w:i/>
          <w:sz w:val="24"/>
          <w:szCs w:val="24"/>
          <w:lang w:eastAsia="fr-FR"/>
        </w:rPr>
      </w:pPr>
      <w:r w:rsidRPr="00DE163D">
        <w:rPr>
          <w:rFonts w:ascii="Arial Narrow" w:hAnsi="Arial Narrow"/>
          <w:b/>
          <w:i/>
          <w:sz w:val="24"/>
          <w:szCs w:val="24"/>
          <w:lang w:eastAsia="fr-FR"/>
        </w:rPr>
        <w:t>N.B. : (O)= Original  ;  (CL)= Copie légalisée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En cas de groupement chaque membre du groupement doit présenter un dossier administratif complet ; les pièces A3, A5, A6 et A7 étant uniquement présentés par le mandataire du groupement.</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N.B. : Toutes les pièces doivent être présentées en version originale ou en copies certifiées conformes et signées par les autorités qui ont délivré les originaux et être datées d’au plus trois (03) mois par rapport à la date de dépôt des offres.</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lastRenderedPageBreak/>
        <w:t>Enveloppe C : Volume III - Offre financière</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85"/>
      </w:tblGrid>
      <w:tr w:rsidR="00A65492" w:rsidRPr="00EC366F" w:rsidTr="00A73C37">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DE163D" w:rsidRDefault="00A65492" w:rsidP="00A73C37">
            <w:pPr>
              <w:jc w:val="both"/>
              <w:rPr>
                <w:rFonts w:ascii="Arial Narrow" w:hAnsi="Arial Narrow"/>
                <w:b/>
                <w:sz w:val="24"/>
                <w:szCs w:val="24"/>
              </w:rPr>
            </w:pPr>
            <w:r w:rsidRPr="00DE163D">
              <w:rPr>
                <w:rFonts w:ascii="Arial Narrow" w:hAnsi="Arial Narrow"/>
                <w:b/>
                <w:sz w:val="24"/>
                <w:szCs w:val="24"/>
              </w:rPr>
              <w:t>Enveloppe B : Volume II - Offre technique</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Les éléments constitutifs de l’offre technique sont :</w:t>
            </w:r>
          </w:p>
        </w:tc>
      </w:tr>
      <w:tr w:rsidR="00A65492" w:rsidRPr="00EC366F" w:rsidTr="00A73C37">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7"/>
              <w:gridCol w:w="2693"/>
              <w:gridCol w:w="2977"/>
              <w:gridCol w:w="2291"/>
            </w:tblGrid>
            <w:tr w:rsidR="00A65492" w:rsidRPr="00EC366F" w:rsidTr="00A73C37">
              <w:trPr>
                <w:trHeight w:val="394"/>
              </w:trPr>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N° d’ordre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Désignation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Détails</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Justification</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Références de l’entreprise dans des travaux similaires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Indiquer la liste des travaux similaires réalisés au cours des cinq (05) dernières années.</w:t>
                  </w:r>
                </w:p>
                <w:p w:rsidR="00A65492" w:rsidRPr="00EC366F" w:rsidRDefault="00A65492" w:rsidP="00D7453C">
                  <w:pPr>
                    <w:jc w:val="both"/>
                    <w:rPr>
                      <w:rFonts w:ascii="Arial Narrow" w:hAnsi="Arial Narrow"/>
                      <w:sz w:val="24"/>
                      <w:szCs w:val="24"/>
                    </w:rPr>
                  </w:pPr>
                  <w:r w:rsidRPr="00EC366F">
                    <w:rPr>
                      <w:rFonts w:ascii="Arial Narrow" w:hAnsi="Arial Narrow"/>
                      <w:sz w:val="24"/>
                      <w:szCs w:val="24"/>
                    </w:rPr>
                    <w:t xml:space="preserve">Fournir tous les documents attestant que le soumissionnaire a réalisé avec succès au cours des cinq (05) dernières années en qualité d’entrepreneur principal ou d’un groupement conjoint/solidaire des projets dans le domaine de </w:t>
                  </w:r>
                  <w:r w:rsidR="00F42A01">
                    <w:rPr>
                      <w:rFonts w:ascii="Arial Narrow" w:hAnsi="Arial Narrow"/>
                      <w:sz w:val="24"/>
                      <w:szCs w:val="24"/>
                    </w:rPr>
                    <w:t>bâtiment et travaux publics</w:t>
                  </w:r>
                  <w:r w:rsidRPr="00EC366F">
                    <w:rPr>
                      <w:rFonts w:ascii="Arial Narrow" w:hAnsi="Arial Narrow"/>
                      <w:sz w:val="24"/>
                      <w:szCs w:val="24"/>
                    </w:rPr>
                    <w:t>.</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Joindre les copies des premières et dernières pages des marchés, le bordereau de livraison signé par le Maître d’Ouvrage ou PV de réception certifiant la bonne exécution de des marchés correspondants seront les pièces justificatives admises. Peuvent également être joints, selon le cas, une copie de la décision d’attribution.)</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Ressources humaines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Conformément à la grille d’évaluation</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4F6EE6">
                  <w:pPr>
                    <w:spacing w:after="240"/>
                    <w:jc w:val="both"/>
                    <w:rPr>
                      <w:rFonts w:ascii="Arial Narrow" w:hAnsi="Arial Narrow"/>
                      <w:sz w:val="24"/>
                      <w:szCs w:val="24"/>
                    </w:rPr>
                  </w:pPr>
                  <w:r w:rsidRPr="00EC366F">
                    <w:rPr>
                      <w:rFonts w:ascii="Arial Narrow" w:hAnsi="Arial Narrow"/>
                      <w:sz w:val="24"/>
                      <w:szCs w:val="24"/>
                    </w:rPr>
                    <w:t>Joindre CV et copies certifiées conformes du diplôme</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Moyens logistiques et matériels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Conformément à la grille d’évaluation présentée ci-dessus.</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4F6EE6">
                  <w:pPr>
                    <w:spacing w:before="240"/>
                    <w:jc w:val="both"/>
                    <w:rPr>
                      <w:rFonts w:ascii="Arial Narrow" w:hAnsi="Arial Narrow"/>
                      <w:sz w:val="24"/>
                      <w:szCs w:val="24"/>
                    </w:rPr>
                  </w:pPr>
                  <w:r w:rsidRPr="00EC366F">
                    <w:rPr>
                      <w:rFonts w:ascii="Arial Narrow" w:hAnsi="Arial Narrow"/>
                      <w:sz w:val="24"/>
                      <w:szCs w:val="24"/>
                    </w:rPr>
                    <w:t>Joindre les photocopies des cartes grises légalisées par les services compétents du Ministère des Transports ou l’attestation de mise à disposition pour le matériel roulant, et les factures pour le reste du matériel.</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 xml:space="preserve">En cas de location joindre une copie du contrat de location et les copies certifiées conformes des pièces justifiant que la partie qui loue le matériel n’en est pas </w:t>
                  </w:r>
                  <w:r w:rsidRPr="00EC366F">
                    <w:rPr>
                      <w:rFonts w:ascii="Arial Narrow" w:hAnsi="Arial Narrow"/>
                      <w:sz w:val="24"/>
                      <w:szCs w:val="24"/>
                    </w:rPr>
                    <w:lastRenderedPageBreak/>
                    <w:t>propriétaire.</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Ces pièces doivent être datées de moins de trois mois</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lastRenderedPageBreak/>
                    <w:t>B4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Méthodologie d’exécution et planning des travaux</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Une note descriptive présentant les méthodes d’exécution proposées par le soumissionnaire et les dispositions sur lesquelles il s’engage en matière d’installation du chantier et des approvisionnements en matériel et matériaux.</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Un calendrier des travaux, précisant le délai global et les délais partiels des principales phases de réalisation des travaux. Il devra permettre d’apprécier la compatibilité entre les cadences annoncées dans ce programme et celles mentionnées dans les sous-détails de prix.</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Ce planning des travaux doit tenir compte du délai maximum des p</w:t>
                  </w:r>
                  <w:r w:rsidR="00D7453C">
                    <w:rPr>
                      <w:rFonts w:ascii="Arial Narrow" w:hAnsi="Arial Narrow"/>
                      <w:sz w:val="24"/>
                      <w:szCs w:val="24"/>
                    </w:rPr>
                    <w:t>restations qui est de quatre (03</w:t>
                  </w:r>
                  <w:r w:rsidRPr="00EC366F">
                    <w:rPr>
                      <w:rFonts w:ascii="Arial Narrow" w:hAnsi="Arial Narrow"/>
                      <w:sz w:val="24"/>
                      <w:szCs w:val="24"/>
                    </w:rPr>
                    <w:t>) mois ;</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sur chaque page, daté et signé à la fin du document.</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Rapport de visite de site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F42A01" w:rsidP="00F42A01">
                  <w:pPr>
                    <w:jc w:val="both"/>
                    <w:rPr>
                      <w:rFonts w:ascii="Arial Narrow" w:hAnsi="Arial Narrow"/>
                      <w:sz w:val="24"/>
                      <w:szCs w:val="24"/>
                    </w:rPr>
                  </w:pPr>
                  <w:r>
                    <w:rPr>
                      <w:rFonts w:ascii="Arial Narrow" w:hAnsi="Arial Narrow"/>
                      <w:sz w:val="24"/>
                      <w:szCs w:val="24"/>
                    </w:rPr>
                    <w:t xml:space="preserve">Signé sur l’honneur par l’entrepreneur </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Date, signature et cachet du soumissionnaire</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CCTP et CCES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Insérer le CCTP et le CCES inclus dans le présent dossier d’appel d’offres</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sur chaque page, date, signature et cachet du soumissionnaire à la fin du document.</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Attestation de capacité financière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Équivalent au moins aux deux tiers (2/3) du montant prévisionnel du marché</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Date, signature et cachet d’une banque de premier ordre agréée par le MINFI</w:t>
                  </w:r>
                </w:p>
              </w:tc>
            </w:tr>
          </w:tbl>
          <w:p w:rsidR="00A65492" w:rsidRPr="00EC366F" w:rsidRDefault="00A65492" w:rsidP="00A73C37">
            <w:pPr>
              <w:jc w:val="both"/>
              <w:rPr>
                <w:rFonts w:ascii="Arial Narrow" w:hAnsi="Arial Narrow"/>
                <w:sz w:val="24"/>
                <w:szCs w:val="24"/>
              </w:rPr>
            </w:pPr>
          </w:p>
        </w:tc>
      </w:tr>
      <w:tr w:rsidR="00A65492" w:rsidRPr="00EC366F" w:rsidTr="00A73C37">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2E194D" w:rsidRDefault="00A65492" w:rsidP="00A73C37">
            <w:pPr>
              <w:jc w:val="both"/>
              <w:rPr>
                <w:rFonts w:ascii="Arial Narrow" w:hAnsi="Arial Narrow"/>
                <w:b/>
                <w:sz w:val="24"/>
                <w:szCs w:val="24"/>
              </w:rPr>
            </w:pPr>
            <w:r w:rsidRPr="002E194D">
              <w:rPr>
                <w:rFonts w:ascii="Arial Narrow" w:hAnsi="Arial Narrow"/>
                <w:b/>
                <w:sz w:val="24"/>
                <w:szCs w:val="24"/>
              </w:rPr>
              <w:lastRenderedPageBreak/>
              <w:t>18.3. Enveloppe C : Volume III - Offre financière</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Les éléments constitutifs de l’offre technique sont :</w:t>
            </w:r>
          </w:p>
        </w:tc>
      </w:tr>
      <w:tr w:rsidR="00A65492" w:rsidRPr="00EC366F" w:rsidTr="00A73C37">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492" w:rsidRPr="00EC366F" w:rsidRDefault="00A65492" w:rsidP="00A73C37">
            <w:pPr>
              <w:jc w:val="both"/>
              <w:rPr>
                <w:rFonts w:ascii="Arial Narrow" w:hAnsi="Arial Narro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
              <w:gridCol w:w="2893"/>
              <w:gridCol w:w="3074"/>
              <w:gridCol w:w="2835"/>
            </w:tblGrid>
            <w:tr w:rsidR="00A65492" w:rsidRPr="00EC366F" w:rsidTr="0098532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98532C" w:rsidRDefault="00A65492" w:rsidP="0098532C">
                  <w:pPr>
                    <w:spacing w:after="0"/>
                    <w:jc w:val="center"/>
                    <w:rPr>
                      <w:rFonts w:ascii="Arial Narrow" w:hAnsi="Arial Narrow"/>
                      <w:b/>
                      <w:sz w:val="24"/>
                      <w:szCs w:val="24"/>
                    </w:rPr>
                  </w:pPr>
                  <w:r w:rsidRPr="0098532C">
                    <w:rPr>
                      <w:rFonts w:ascii="Arial Narrow" w:hAnsi="Arial Narrow"/>
                      <w:b/>
                      <w:sz w:val="24"/>
                      <w:szCs w:val="24"/>
                    </w:rPr>
                    <w:t xml:space="preserve">N° </w:t>
                  </w:r>
                  <w:r w:rsidRPr="0098532C">
                    <w:rPr>
                      <w:rFonts w:ascii="Arial Narrow" w:hAnsi="Arial Narrow"/>
                      <w:b/>
                      <w:sz w:val="24"/>
                      <w:szCs w:val="24"/>
                    </w:rPr>
                    <w:lastRenderedPageBreak/>
                    <w:t>d’ordre</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98532C" w:rsidRDefault="00A65492" w:rsidP="0098532C">
                  <w:pPr>
                    <w:spacing w:after="0"/>
                    <w:jc w:val="center"/>
                    <w:rPr>
                      <w:rFonts w:ascii="Arial Narrow" w:hAnsi="Arial Narrow"/>
                      <w:b/>
                      <w:sz w:val="24"/>
                      <w:szCs w:val="24"/>
                    </w:rPr>
                  </w:pPr>
                  <w:r w:rsidRPr="0098532C">
                    <w:rPr>
                      <w:rFonts w:ascii="Arial Narrow" w:hAnsi="Arial Narrow"/>
                      <w:b/>
                      <w:sz w:val="24"/>
                      <w:szCs w:val="24"/>
                    </w:rPr>
                    <w:lastRenderedPageBreak/>
                    <w:t>Désignation</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98532C" w:rsidRDefault="00A65492" w:rsidP="0098532C">
                  <w:pPr>
                    <w:spacing w:after="0"/>
                    <w:jc w:val="center"/>
                    <w:rPr>
                      <w:rFonts w:ascii="Arial Narrow" w:hAnsi="Arial Narrow"/>
                      <w:b/>
                      <w:sz w:val="24"/>
                      <w:szCs w:val="24"/>
                    </w:rPr>
                  </w:pPr>
                  <w:r w:rsidRPr="0098532C">
                    <w:rPr>
                      <w:rFonts w:ascii="Arial Narrow" w:hAnsi="Arial Narrow"/>
                      <w:b/>
                      <w:sz w:val="24"/>
                      <w:szCs w:val="24"/>
                    </w:rPr>
                    <w:t>Détails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98532C" w:rsidRDefault="00A65492" w:rsidP="0098532C">
                  <w:pPr>
                    <w:spacing w:after="0"/>
                    <w:jc w:val="center"/>
                    <w:rPr>
                      <w:rFonts w:ascii="Arial Narrow" w:hAnsi="Arial Narrow"/>
                      <w:b/>
                      <w:sz w:val="24"/>
                      <w:szCs w:val="24"/>
                    </w:rPr>
                  </w:pPr>
                  <w:r w:rsidRPr="0098532C">
                    <w:rPr>
                      <w:rFonts w:ascii="Arial Narrow" w:hAnsi="Arial Narrow"/>
                      <w:b/>
                      <w:sz w:val="24"/>
                      <w:szCs w:val="24"/>
                    </w:rPr>
                    <w:t>Justification</w:t>
                  </w:r>
                </w:p>
              </w:tc>
            </w:tr>
            <w:tr w:rsidR="00A65492" w:rsidRPr="00EC366F" w:rsidTr="0098532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lastRenderedPageBreak/>
                    <w:t>C1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Soumission de l’entreprise</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Modèle joint dûment complété avec indication du montant de la proposition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 Date, signature, nom et cachet du soumissionnaire</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 Timbrée</w:t>
                  </w:r>
                </w:p>
              </w:tc>
            </w:tr>
            <w:tr w:rsidR="00A65492" w:rsidRPr="00EC366F" w:rsidTr="0098532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Bordereau des prix unitaires</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Original du cadre du bordereau des prix dûment complété en lettres et en chiffres par le soumissionnaire.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sur chaque page, date, signature et cachet du soumissionnaire à la dernière page du bordereau</w:t>
                  </w:r>
                </w:p>
              </w:tc>
            </w:tr>
            <w:tr w:rsidR="00A65492" w:rsidRPr="00EC366F" w:rsidTr="0098532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Détail estimatif et quantitatif</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Original du cadre du détail estimatif dûment complété par le soumissionnaire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sur chaque page, date, signature et cachet du soumissionnaire à la dernière page.</w:t>
                  </w:r>
                </w:p>
              </w:tc>
            </w:tr>
            <w:tr w:rsidR="00A65492" w:rsidRPr="00EC366F" w:rsidTr="0098532C">
              <w:trPr>
                <w:trHeight w:val="1105"/>
              </w:trPr>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Sous-détail des prix unitaires</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Décomposition de chaque prix unitaire suivant les règles en usages et selon le modèle joint au dossier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et cachet du soumissionnaire sur chaque page</w:t>
                  </w:r>
                </w:p>
              </w:tc>
            </w:tr>
          </w:tbl>
          <w:p w:rsidR="00A65492" w:rsidRPr="00EC366F" w:rsidRDefault="00A65492" w:rsidP="00A73C37">
            <w:pPr>
              <w:jc w:val="both"/>
              <w:rPr>
                <w:rFonts w:ascii="Arial Narrow" w:hAnsi="Arial Narrow"/>
                <w:sz w:val="24"/>
                <w:szCs w:val="24"/>
              </w:rPr>
            </w:pPr>
          </w:p>
        </w:tc>
      </w:tr>
    </w:tbl>
    <w:p w:rsidR="00A65492" w:rsidRDefault="00A65492" w:rsidP="00A65492">
      <w:pPr>
        <w:jc w:val="both"/>
        <w:rPr>
          <w:rFonts w:ascii="Arial Narrow" w:hAnsi="Arial Narrow"/>
          <w:sz w:val="24"/>
          <w:szCs w:val="24"/>
          <w:lang w:eastAsia="fr-FR"/>
        </w:rPr>
      </w:pP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14 : MONTANT DE L’OFFRE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prix du marché ne sont pas révisables.</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15 : MONNAIES DE SOUMISSION ET DE REGLEMENT</w:t>
      </w:r>
    </w:p>
    <w:p w:rsidR="00A65492" w:rsidRPr="00EC366F" w:rsidRDefault="00D7453C" w:rsidP="00A65492">
      <w:pPr>
        <w:jc w:val="both"/>
        <w:rPr>
          <w:rFonts w:ascii="Arial Narrow" w:hAnsi="Arial Narrow"/>
          <w:sz w:val="24"/>
          <w:szCs w:val="24"/>
          <w:lang w:eastAsia="fr-FR"/>
        </w:rPr>
      </w:pPr>
      <w:r>
        <w:rPr>
          <w:rFonts w:ascii="Arial Narrow" w:hAnsi="Arial Narrow"/>
          <w:sz w:val="24"/>
          <w:szCs w:val="24"/>
          <w:lang w:eastAsia="fr-FR"/>
        </w:rPr>
        <w:t>La monnaie utilisée est le F</w:t>
      </w:r>
      <w:r w:rsidR="00A65492" w:rsidRPr="00EC366F">
        <w:rPr>
          <w:rFonts w:ascii="Arial Narrow" w:hAnsi="Arial Narrow"/>
          <w:sz w:val="24"/>
          <w:szCs w:val="24"/>
          <w:lang w:eastAsia="fr-FR"/>
        </w:rPr>
        <w:t>ranc CFA</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16 : VALIDITE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 période de validité des offres est de quatre-vingt-dix (90) jours à compter de la date limite de dépôt des offres.</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17: CAUTION DE SOUMISSION</w:t>
      </w:r>
    </w:p>
    <w:p w:rsidR="00A65492" w:rsidRPr="00EC366F" w:rsidRDefault="00A65492" w:rsidP="009020B7">
      <w:pPr>
        <w:spacing w:after="120"/>
        <w:jc w:val="both"/>
        <w:rPr>
          <w:rFonts w:ascii="Arial Narrow" w:hAnsi="Arial Narrow"/>
          <w:sz w:val="24"/>
          <w:szCs w:val="24"/>
          <w:lang w:eastAsia="fr-FR"/>
        </w:rPr>
      </w:pPr>
      <w:r w:rsidRPr="00EC366F">
        <w:rPr>
          <w:rFonts w:ascii="Arial Narrow" w:hAnsi="Arial Narrow"/>
          <w:sz w:val="24"/>
          <w:szCs w:val="24"/>
          <w:lang w:eastAsia="fr-FR"/>
        </w:rPr>
        <w:t>Chaque soumissionnaire joindra à son offre une caution de soumission bancaire d’un</w:t>
      </w:r>
      <w:r>
        <w:rPr>
          <w:rFonts w:ascii="Arial Narrow" w:hAnsi="Arial Narrow"/>
          <w:sz w:val="24"/>
          <w:szCs w:val="24"/>
          <w:lang w:eastAsia="fr-FR"/>
        </w:rPr>
        <w:t xml:space="preserve"> montant de </w:t>
      </w:r>
      <w:r w:rsidR="00B3789F">
        <w:rPr>
          <w:rFonts w:ascii="Arial Narrow" w:hAnsi="Arial Narrow"/>
          <w:sz w:val="24"/>
          <w:szCs w:val="24"/>
          <w:lang w:eastAsia="fr-FR"/>
        </w:rPr>
        <w:t>Six cent mille</w:t>
      </w:r>
      <w:r>
        <w:rPr>
          <w:rFonts w:ascii="Arial Narrow" w:hAnsi="Arial Narrow"/>
          <w:sz w:val="24"/>
          <w:szCs w:val="24"/>
          <w:lang w:eastAsia="fr-FR"/>
        </w:rPr>
        <w:t>(</w:t>
      </w:r>
      <w:r w:rsidR="00B3789F">
        <w:rPr>
          <w:rFonts w:ascii="Arial Narrow" w:hAnsi="Arial Narrow"/>
          <w:sz w:val="24"/>
          <w:szCs w:val="24"/>
          <w:lang w:eastAsia="fr-FR"/>
        </w:rPr>
        <w:t>600 000</w:t>
      </w:r>
      <w:r w:rsidRPr="00EC366F">
        <w:rPr>
          <w:rFonts w:ascii="Arial Narrow" w:hAnsi="Arial Narrow"/>
          <w:sz w:val="24"/>
          <w:szCs w:val="24"/>
          <w:lang w:eastAsia="fr-FR"/>
        </w:rPr>
        <w:t>) Francs CFA délivrée par un établissement bancaire de 1</w:t>
      </w:r>
      <w:r w:rsidRPr="00B3789F">
        <w:rPr>
          <w:rFonts w:ascii="Arial Narrow" w:hAnsi="Arial Narrow"/>
          <w:sz w:val="24"/>
          <w:szCs w:val="24"/>
          <w:vertAlign w:val="superscript"/>
          <w:lang w:eastAsia="fr-FR"/>
        </w:rPr>
        <w:t>er</w:t>
      </w:r>
      <w:r w:rsidRPr="00EC366F">
        <w:rPr>
          <w:rFonts w:ascii="Arial Narrow" w:hAnsi="Arial Narrow"/>
          <w:sz w:val="24"/>
          <w:szCs w:val="24"/>
          <w:lang w:eastAsia="fr-FR"/>
        </w:rPr>
        <w:t xml:space="preserve"> ordre ou une compagnie d’assurance agréée par le Ministère en charge des Finances: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 caution pourra être saisie si le soumissionnaire attributaire ne signe pas le marché ou ne commence pas l’exécution des travaux dans un délai de trente (30) jours à compter de la notification de l’ordre de service. La caution devra être valable pendant quatre-vingt-dix (90) jours à compter de la date de remise de l’offre. Elle sera restituée au soumissionnaire dont l'offre n’aura pas été retenue au plus tard trente (30) jours après expiration du délai de validité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Toute offre non retirée quinze (15) jours après la date de publication des résultats sera détruite.</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18 : PROPOSITION VARIANTE DES SOUMISSIONNAIRES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w:t>
      </w:r>
      <w:r w:rsidRPr="00EC366F">
        <w:rPr>
          <w:rFonts w:ascii="Arial Narrow" w:hAnsi="Arial Narrow"/>
          <w:sz w:val="24"/>
          <w:szCs w:val="24"/>
          <w:lang w:eastAsia="fr-FR"/>
        </w:rPr>
        <w:lastRenderedPageBreak/>
        <w:t>techniques, le cas échéant, du soumissionnaire dont l’offre conforme à la solution de base a été évaluée la moins disante.</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19 : REUNION PREPARATOIRE A L’ETABLISSEMENT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Le Soumissionnaire peut être invité à assister à une réunion préparatoire qui se tiendra au lieu et date indiqués par le maitre d’ouvrage. La réunion préparatoire aura pour objet de fournir des éclaircissements et de répondre à toute question qui pourrait être soulevée à ce stade.</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20 : FORME ET SIGNATURE DE L’OFFRE</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L’offre de chaque soumissionnaire devra être présentée en 07 (sept) exemplaires dont un (01) original et six (06) copies marquées comme telles.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Le volume contenant les originaux des documents portera clairement l’indication « Original » et le volume contenant les copies portera l’indication « Copie ».</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21 : CACHETAGE ET MARQUAGE DES OFFRES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Adresse de l’Autorité Contractante à utiliser pour l’envoi des offres : SIGAMP de la Commune d’Ebolowa II B.P. …………250 Ebolowa……………Tél : (237) ……696 454</w:t>
      </w:r>
      <w:r w:rsidR="009020B7">
        <w:rPr>
          <w:rFonts w:ascii="Arial Narrow" w:hAnsi="Arial Narrow"/>
          <w:sz w:val="24"/>
          <w:szCs w:val="24"/>
        </w:rPr>
        <w:t> </w:t>
      </w:r>
      <w:r w:rsidRPr="00EC366F">
        <w:rPr>
          <w:rFonts w:ascii="Arial Narrow" w:hAnsi="Arial Narrow"/>
          <w:sz w:val="24"/>
          <w:szCs w:val="24"/>
        </w:rPr>
        <w:t>828/691 510 572…</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 xml:space="preserve">Numéro de l’Appel d’Offres : Dossier d’Appel d’Offres Ouvert en procédure d’urgence N°____/AONO/PU/C-EBWA II/CIPM/SG/SIGAMP/2023 du ____________ pour </w:t>
      </w:r>
      <w:r w:rsidRPr="002E194D">
        <w:rPr>
          <w:rFonts w:ascii="Arial Narrow" w:hAnsi="Arial Narrow"/>
          <w:sz w:val="24"/>
          <w:szCs w:val="24"/>
        </w:rPr>
        <w:t xml:space="preserve">la réalisation des travaux </w:t>
      </w:r>
      <w:r w:rsidR="009020B7">
        <w:rPr>
          <w:rFonts w:ascii="Arial Narrow" w:hAnsi="Arial Narrow"/>
          <w:sz w:val="24"/>
          <w:szCs w:val="24"/>
        </w:rPr>
        <w:t xml:space="preserve">de </w:t>
      </w:r>
      <w:r w:rsidR="00B3789F">
        <w:rPr>
          <w:rFonts w:ascii="Arial Narrow" w:hAnsi="Arial Narrow" w:cs="Arial"/>
          <w:color w:val="000000"/>
          <w:sz w:val="24"/>
          <w:szCs w:val="24"/>
        </w:rPr>
        <w:t>Construction d’un complexe multisport dans la C</w:t>
      </w:r>
      <w:r w:rsidR="00B3789F" w:rsidRPr="00CD421E">
        <w:rPr>
          <w:rFonts w:ascii="Arial Narrow" w:hAnsi="Arial Narrow" w:cs="Arial"/>
          <w:color w:val="000000"/>
          <w:sz w:val="24"/>
          <w:szCs w:val="24"/>
        </w:rPr>
        <w:t>ommune d’Ebolowa II, Département de la Mvila, Région du Sud</w:t>
      </w:r>
      <w:r w:rsidRPr="00EC366F">
        <w:rPr>
          <w:rFonts w:ascii="Arial Narrow" w:hAnsi="Arial Narrow"/>
          <w:sz w:val="24"/>
          <w:szCs w:val="24"/>
        </w:rPr>
        <w:t>.</w:t>
      </w:r>
    </w:p>
    <w:p w:rsidR="00A65492" w:rsidRPr="002E194D" w:rsidRDefault="00A65492" w:rsidP="009020B7">
      <w:pPr>
        <w:spacing w:after="120"/>
        <w:jc w:val="both"/>
        <w:rPr>
          <w:rFonts w:ascii="Arial Narrow" w:hAnsi="Arial Narrow"/>
          <w:b/>
          <w:sz w:val="24"/>
          <w:szCs w:val="24"/>
        </w:rPr>
      </w:pPr>
      <w:r w:rsidRPr="002E194D">
        <w:rPr>
          <w:rFonts w:ascii="Arial Narrow" w:hAnsi="Arial Narrow"/>
          <w:b/>
          <w:sz w:val="24"/>
          <w:szCs w:val="24"/>
          <w:lang w:eastAsia="fr-FR"/>
        </w:rPr>
        <w:t xml:space="preserve">Article 22 : </w:t>
      </w:r>
      <w:r w:rsidRPr="002E194D">
        <w:rPr>
          <w:rFonts w:ascii="Arial Narrow" w:hAnsi="Arial Narrow"/>
          <w:b/>
          <w:sz w:val="24"/>
          <w:szCs w:val="24"/>
        </w:rPr>
        <w:t>DATE ET HEURE LIMITES DE DEPOT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Les offres doivent être reçues par l’Autorité contractante à l’adresse spécifiée au plus tard le ______________ à ____heures précises.</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23 : OFFRES HORS DELAI</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Toute offre parvenue à l’Autorité contractante après les dates et heure limites fixées pour le dépôt des offres conformément à l’article, sera déclarée hors délai et, par conséquent, rejetée.</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24 : MODIFICATION, SUBSTITUTION ET RETRAIT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La modification ou l’offre de remplacement correspondante doit être jointe à la notification écrite. Les enveloppes doivent porter clairement selon le cas, la mention : « RETRAIT », « OFFRE DE REMPLACEMENT » ou « MODIFICATION ».</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25 : OUVERTURE DES PLIS ET RECOURS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 Commission de Passation des Marchés compétente procédera à l’ouverture des plis en un ou deux temps et en présence des représentants des soumissionnaires qui souhaitent y assister, le________________ à____ heures précises dans la salle des actes de la Mairie d’Ebolowa 2. Les représentants des soumissionnaires qui sont présents signeront un registre ou une feuille attestant leur présence.</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26 : CARACTERE CONFIDENTIEL DE LA PROCEDURE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lastRenderedPageBreak/>
        <w:t>Article 27 : ÉCLAIRCISSEMENTS SUR LES OFFRES ET CONTACTS AVEC LE MAITRE D’OUVRAGE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28 : DETERMINATION DE LA CONFORMITE DES OFFRES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28.2. La Sous-commission d’analyse déterminera si l’offre est conforme pour l’essentiel aux dispositions du Dossier d’Appel d’Offres en se basant sur son contenu sans avoir recours à des éléments de preuve extrinsèques.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i. Affecte sensiblement l’étendue, la qualité ou la réalisation des Travaux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ii. Limite sensiblement, en contradiction avec le Dossier d’Appel d’Offres, les droits à  l’Autorité contractante ou ses obligations au titre du Marché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iii. Est telle que sa correction affecterait injustement la compétitivité des autres soumissionnaires qui ont présenté des offres conformes pour l’essentiel au Dossier d’Appel d’Offres.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28.4. Si une offre n’est pas conforme pour l’essentiel, elle sera écartée par la Commission des Marchés Compétente et ne pourra être par la suite rendue conforme.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29 : QUALIFICATION DU SOUMISSIONNAIRE</w:t>
      </w:r>
    </w:p>
    <w:p w:rsidR="00A65492"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 Sous-commission s’assurera que le Soumissionnaire retenu pour avoir soumis l’offre substantiellement conforme aux dispositions du dossier d’appel d’offres, satisfait aux critères de qualification stipulés à l’article 6. Il est essentiel d’éviter tout arbitraire dans la détermination de la qualification.</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30 : CORRECTION DES ERREURS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30.1. La Sous-commission d’analyse vérifiera les offres reconnues conformes pour l’essentiel au Dossier d’Appel d’Offres pour en rectifier les erreurs de calcul éventuelles. La Sous-commission d’analyse corrigera les erreurs de la façon suivante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b. Si le total obtenu par addition ou soustraction des sous totaux n’est pas exact, les sous totaux feront foi et le total sera corrigé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lastRenderedPageBreak/>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30.3. Si le Soumissionnaire ayant présenté l’offre évaluée la moinsdisante, n’accepte pas les corrections apportées, son offre sera écartée et sa garantie pourra être saisie.</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31 : CONVERSION EN UNE SEULE MONNAIE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 Sous-commission d’analyse convertira les prix des offres exprimés dans les diverses monnaies dans lesquelles le montant de l’offre est payable en francs CFA.</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32 : ÉVALUATION ET COMPARAISON DES OFFRES AU PLAN FINANCIER</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L’évaluation des offres des soumissionnaires sera faite sur la base des critères prédéfinis auxquels seront attribués des « oui/non » de manière à</w:t>
      </w:r>
      <w:r w:rsidR="0015641F">
        <w:rPr>
          <w:rFonts w:ascii="Arial Narrow" w:hAnsi="Arial Narrow"/>
          <w:sz w:val="24"/>
          <w:szCs w:val="24"/>
        </w:rPr>
        <w:t xml:space="preserve"> atteindre la note globale de 70</w:t>
      </w:r>
      <w:r w:rsidRPr="00EC366F">
        <w:rPr>
          <w:rFonts w:ascii="Arial Narrow" w:hAnsi="Arial Narrow"/>
          <w:sz w:val="24"/>
          <w:szCs w:val="24"/>
        </w:rPr>
        <w:t xml:space="preserve">% de « oui ».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Elle s’effectuera en trois étapes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1. Première étape : Examen de la conformité des pièces administratives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Cette étape portera sur l’examen de la conformité des pièces administratives (Volume A) par la Commission Départementale de Passation des Marchés. Le Dossier Administratif du soumissionnaire doit être complet et toutes les pièces présentées doivent être valides et authentiques. La caution de soumission doit être conforme au modèle donné dans le DAO et fournie en original.</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Les offres administratives conformes seront ensuite évaluées techniquement par la Sous-commission d’Analyse qui confirmera la validité des pièces administratives.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 Deuxième étape : Évaluation des offres techniques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Sur la base du barème de notation figurant ci-dessous, la Sous-commission d’Analyse évaluera les Offres Techniques pour faire ressortir les soumissionnaires présentant des offres acceptables, c’est-à-dire celles dont le nombre de « oui » est supérieur ou égal à 3/4 du nombre total de « oui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Les soumissionnaires seront évalués suivant la grille de notation suivante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 Troisième étape : Vérification des offres financières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Les propositions financières sont ouvertes en présence des soumissionnaires (ou de leurs représentants) retenus à la suite de l’examen du dossier administratif et de l’évaluation de l’offre technique.</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Les noms des soumissionnaires et les prix proposés sont lus à haute voix et consignés par écrit lors de l’ouverture des propositions financières. La Commission de Passation des Marchés dresse un procès-verbal de la séance.</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La Sous-commission d’Analyse établit si les propositions financières sont complètes, c’est-à-dire si tous les éléments de la proposition technique correspondante ont été chiffrés et corrige toute erreur de calcul.</w:t>
      </w:r>
    </w:p>
    <w:p w:rsidR="00A65492" w:rsidRPr="00EC366F" w:rsidRDefault="00A65492" w:rsidP="00A65492">
      <w:pPr>
        <w:jc w:val="both"/>
        <w:rPr>
          <w:rFonts w:ascii="Arial Narrow" w:hAnsi="Arial Narrow"/>
          <w:sz w:val="24"/>
          <w:szCs w:val="24"/>
          <w:lang w:val="fr-CM"/>
        </w:rPr>
      </w:pPr>
      <w:r w:rsidRPr="00EC366F">
        <w:rPr>
          <w:rFonts w:ascii="Arial Narrow" w:hAnsi="Arial Narrow"/>
          <w:sz w:val="24"/>
          <w:szCs w:val="24"/>
        </w:rPr>
        <w:t>Les corrections se feront de la manière suivante :</w:t>
      </w:r>
    </w:p>
    <w:p w:rsidR="009020B7" w:rsidRDefault="00A65492" w:rsidP="00D55E8F">
      <w:pPr>
        <w:pStyle w:val="Paragraphedeliste"/>
        <w:numPr>
          <w:ilvl w:val="0"/>
          <w:numId w:val="18"/>
        </w:numPr>
        <w:jc w:val="both"/>
        <w:rPr>
          <w:rFonts w:ascii="Arial Narrow" w:hAnsi="Arial Narrow"/>
          <w:sz w:val="24"/>
          <w:szCs w:val="24"/>
        </w:rPr>
      </w:pPr>
      <w:r w:rsidRPr="009020B7">
        <w:rPr>
          <w:rFonts w:ascii="Arial Narrow" w:hAnsi="Arial Narrow"/>
          <w:sz w:val="24"/>
          <w:szCs w:val="24"/>
          <w:lang w:val="fr-CM"/>
        </w:rPr>
        <w:t>Premièrement</w:t>
      </w:r>
      <w:r w:rsidRPr="009020B7">
        <w:rPr>
          <w:rFonts w:ascii="Arial Narrow" w:hAnsi="Arial Narrow"/>
          <w:sz w:val="24"/>
          <w:szCs w:val="24"/>
        </w:rPr>
        <w:t>, lorsqu’il y a une contradiction entre les montants en chiffres et en lettres, le montant en lettres fera foi ;</w:t>
      </w:r>
    </w:p>
    <w:p w:rsidR="009020B7" w:rsidRDefault="00A65492" w:rsidP="00D55E8F">
      <w:pPr>
        <w:pStyle w:val="Paragraphedeliste"/>
        <w:numPr>
          <w:ilvl w:val="0"/>
          <w:numId w:val="18"/>
        </w:numPr>
        <w:jc w:val="both"/>
        <w:rPr>
          <w:rFonts w:ascii="Arial Narrow" w:hAnsi="Arial Narrow"/>
          <w:sz w:val="24"/>
          <w:szCs w:val="24"/>
        </w:rPr>
      </w:pPr>
      <w:r w:rsidRPr="009020B7">
        <w:rPr>
          <w:rFonts w:ascii="Arial Narrow" w:hAnsi="Arial Narrow"/>
          <w:sz w:val="24"/>
          <w:szCs w:val="24"/>
        </w:rPr>
        <w:lastRenderedPageBreak/>
        <w:t>Deuxièmement, lorsqu’il y a une erreur de multiplication des prix unitaires par la quantité correspondante, étant entendu que seul le prix unitaire du Bordereau des Prix Unitaires fait foi ;</w:t>
      </w:r>
    </w:p>
    <w:p w:rsidR="00A65492" w:rsidRPr="009020B7" w:rsidRDefault="00A65492" w:rsidP="00D55E8F">
      <w:pPr>
        <w:pStyle w:val="Paragraphedeliste"/>
        <w:numPr>
          <w:ilvl w:val="0"/>
          <w:numId w:val="18"/>
        </w:numPr>
        <w:spacing w:after="120"/>
        <w:jc w:val="both"/>
        <w:rPr>
          <w:rFonts w:ascii="Arial Narrow" w:hAnsi="Arial Narrow"/>
          <w:sz w:val="24"/>
          <w:szCs w:val="24"/>
        </w:rPr>
      </w:pPr>
      <w:r w:rsidRPr="009020B7">
        <w:rPr>
          <w:rFonts w:ascii="Arial Narrow" w:hAnsi="Arial Narrow"/>
          <w:sz w:val="24"/>
          <w:szCs w:val="24"/>
        </w:rPr>
        <w:t>Troisièmement en appliquant les rabais éventuels offerts par le soumissionnaire.</w:t>
      </w:r>
    </w:p>
    <w:p w:rsidR="00A65492" w:rsidRPr="00EC366F" w:rsidRDefault="00A65492" w:rsidP="009020B7">
      <w:pPr>
        <w:spacing w:after="120"/>
        <w:jc w:val="both"/>
        <w:rPr>
          <w:rFonts w:ascii="Arial Narrow" w:hAnsi="Arial Narrow"/>
          <w:sz w:val="24"/>
          <w:szCs w:val="24"/>
        </w:rPr>
      </w:pPr>
      <w:r w:rsidRPr="00EC366F">
        <w:rPr>
          <w:rFonts w:ascii="Arial Narrow" w:hAnsi="Arial Narrow"/>
          <w:sz w:val="24"/>
          <w:szCs w:val="24"/>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La Commission de Passation des Marchés pourra demander des éclaircissements aux soumissionnaires sur tous les points qu’elle jugera utile pour la compréhension des offres. Les réponses qui lui seront adressées devront parvenir par lettre ou par télécopie, mais aucun changement du montant de la soumission n’est recherché, offert ou autorisé, sauf si cela est nécessaire pour confirmer la correction des erreurs de calcul découvertes lors de l’évaluation des offres, conformément aux dispositions du présent RPAO.</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33 : PREFERENCE ACCORDEE AUX SOUMISSIONNAIRES NATIONAUX</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entrepreneurs nationaux bénéficient d’une marge de préférence nationale telle que prévue par le Code des Marchés Publics aux fins d’évaluation des offres.</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34 : ATTRIBUTION</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35 : DROIT DU MAITRE D’OUVRAGE DE DECLARER UN APPEL D’OFFRES INFRUCTUEUX OU D’ANNULER UNE PROCEDURE.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36 : NOTIFICATION DE L’ATTRIBUTION DU MARCHE.</w:t>
      </w:r>
    </w:p>
    <w:p w:rsidR="00A65492"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L’Autorité contractante notifiera à l’attributaire du Marché par télécopie confirmée par lettre recommandée ou par tout autre moyen que sa soumission a été retenue. Cette lettre indiquera le montant que l’Autorité contractante paiera à l’Entrepreneur au titre de l’exécution des travaux et le délai d’exécution.</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37 : PUBLICATION DES RESULTATS D’ATTRIBUTION DU MARCHE ET RECOURS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37.2. L’Autorité contractante est tenue de communiquer les motifs de rejet des offres des soumissionnaires concernés qui en font la demande.</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 xml:space="preserve">37.4. En cas de recours, il doit être adressé à l’Autorité chargée des Marchés Publics, avec copies à l’Organisme chargé de la Régulation des Marchés Publics, à l’Autorité contractante et au Président de la </w:t>
      </w:r>
      <w:r w:rsidRPr="00EC366F">
        <w:rPr>
          <w:rFonts w:ascii="Arial Narrow" w:hAnsi="Arial Narrow"/>
          <w:sz w:val="24"/>
          <w:szCs w:val="24"/>
        </w:rPr>
        <w:lastRenderedPageBreak/>
        <w:t>commission de passation des marchés. Il doit intervenir dans un délai maximum de cinq (05) jours ouvrables après la publication des résultats.</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38 : SIGNATURE DU MARCHE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Après publication des résultats, le projet de marché souscrit par l’attributaire est soumis à la Commission de Passation des Marchés et le cas échéant à la Commission Spécialisée de Contrôle des Marchés compétente, pour adoption.</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39 : CAUTIONNEMENT DEFINITIF</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 cautionn</w:t>
      </w:r>
      <w:r w:rsidR="0015641F">
        <w:rPr>
          <w:rFonts w:ascii="Arial Narrow" w:hAnsi="Arial Narrow"/>
          <w:sz w:val="24"/>
          <w:szCs w:val="24"/>
          <w:lang w:eastAsia="fr-FR"/>
        </w:rPr>
        <w:t>ement dont le taux est</w:t>
      </w:r>
      <w:r w:rsidRPr="00EC366F">
        <w:rPr>
          <w:rFonts w:ascii="Arial Narrow" w:hAnsi="Arial Narrow"/>
          <w:sz w:val="24"/>
          <w:szCs w:val="24"/>
          <w:lang w:eastAsia="fr-FR"/>
        </w:rPr>
        <w:t xml:space="preserve"> 5 % du montant du marché, peut être remplacé par la garantie d’une caution d’un établissement bancaire agréé conformément aux textes en vigueur, et émise au profit de l’Autorité contractante ou par une caution personnelle et solidaire.</w:t>
      </w:r>
    </w:p>
    <w:p w:rsidR="00A65492" w:rsidRPr="00CD421E" w:rsidRDefault="00A65492" w:rsidP="00A65492">
      <w:pPr>
        <w:spacing w:after="200" w:line="276" w:lineRule="auto"/>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2E194D" w:rsidRDefault="00A65492" w:rsidP="00A65492">
      <w:pPr>
        <w:tabs>
          <w:tab w:val="left" w:pos="4005"/>
          <w:tab w:val="left" w:pos="4695"/>
          <w:tab w:val="center" w:pos="4819"/>
        </w:tabs>
        <w:spacing w:after="240" w:line="240" w:lineRule="auto"/>
        <w:jc w:val="center"/>
        <w:rPr>
          <w:rFonts w:ascii="Arial Narrow" w:eastAsia="Times New Roman" w:hAnsi="Arial Narrow"/>
          <w:b/>
          <w:sz w:val="40"/>
          <w:szCs w:val="24"/>
          <w:u w:val="single"/>
          <w:lang w:eastAsia="fr-FR"/>
        </w:rPr>
      </w:pPr>
      <w:r w:rsidRPr="002E194D">
        <w:rPr>
          <w:rFonts w:ascii="Arial Narrow" w:eastAsia="Times New Roman" w:hAnsi="Arial Narrow"/>
          <w:b/>
          <w:sz w:val="40"/>
          <w:szCs w:val="24"/>
          <w:u w:val="single"/>
          <w:lang w:eastAsia="fr-FR"/>
        </w:rPr>
        <w:t>PIECE 4 :</w:t>
      </w:r>
    </w:p>
    <w:p w:rsidR="00A65492" w:rsidRPr="002E194D" w:rsidRDefault="00A65492" w:rsidP="00A65492">
      <w:pPr>
        <w:tabs>
          <w:tab w:val="left" w:pos="4695"/>
        </w:tabs>
        <w:spacing w:after="0" w:line="240" w:lineRule="auto"/>
        <w:jc w:val="center"/>
        <w:rPr>
          <w:rFonts w:ascii="Arial Narrow" w:eastAsia="Times New Roman" w:hAnsi="Arial Narrow"/>
          <w:b/>
          <w:sz w:val="40"/>
          <w:szCs w:val="24"/>
          <w:lang w:eastAsia="fr-FR"/>
        </w:rPr>
      </w:pPr>
      <w:r w:rsidRPr="002E194D">
        <w:rPr>
          <w:rFonts w:ascii="Arial Narrow" w:eastAsia="Times New Roman" w:hAnsi="Arial Narrow"/>
          <w:b/>
          <w:sz w:val="40"/>
          <w:szCs w:val="24"/>
          <w:lang w:eastAsia="fr-FR"/>
        </w:rPr>
        <w:t xml:space="preserve">CAHIER DE CLAUSES ADMINISTRATIVES </w:t>
      </w:r>
      <w:r>
        <w:rPr>
          <w:rFonts w:ascii="Arial Narrow" w:eastAsia="Times New Roman" w:hAnsi="Arial Narrow"/>
          <w:b/>
          <w:sz w:val="40"/>
          <w:szCs w:val="24"/>
          <w:lang w:eastAsia="fr-FR"/>
        </w:rPr>
        <w:t>PARTICULIERES</w:t>
      </w:r>
      <w:r w:rsidRPr="002E194D">
        <w:rPr>
          <w:rFonts w:ascii="Arial Narrow" w:eastAsia="Times New Roman" w:hAnsi="Arial Narrow"/>
          <w:b/>
          <w:sz w:val="40"/>
          <w:szCs w:val="24"/>
          <w:lang w:eastAsia="fr-FR"/>
        </w:rPr>
        <w:br w:type="page"/>
      </w:r>
    </w:p>
    <w:p w:rsidR="00A65492" w:rsidRPr="00AE55CC" w:rsidRDefault="00A65492" w:rsidP="00A65492">
      <w:pPr>
        <w:tabs>
          <w:tab w:val="right" w:pos="8754"/>
        </w:tabs>
        <w:spacing w:after="120" w:line="240" w:lineRule="auto"/>
        <w:jc w:val="center"/>
        <w:rPr>
          <w:rFonts w:ascii="Arial Narrow" w:eastAsia="Times New Roman" w:hAnsi="Arial Narrow"/>
          <w:b/>
          <w:sz w:val="28"/>
          <w:szCs w:val="24"/>
        </w:rPr>
      </w:pPr>
      <w:r w:rsidRPr="00AE55CC">
        <w:rPr>
          <w:rFonts w:ascii="Arial Narrow" w:eastAsia="Times New Roman" w:hAnsi="Arial Narrow"/>
          <w:b/>
          <w:sz w:val="28"/>
          <w:szCs w:val="24"/>
        </w:rPr>
        <w:lastRenderedPageBreak/>
        <w:t>SOMMAIRE</w:t>
      </w:r>
    </w:p>
    <w:p w:rsidR="00A65492" w:rsidRPr="00AE55CC" w:rsidRDefault="00A65492" w:rsidP="00A65492">
      <w:pPr>
        <w:spacing w:after="0" w:line="240" w:lineRule="auto"/>
        <w:jc w:val="center"/>
        <w:rPr>
          <w:rFonts w:ascii="Arial Narrow" w:eastAsia="Times New Roman" w:hAnsi="Arial Narrow"/>
          <w:b/>
          <w:lang w:eastAsia="fr-FR"/>
        </w:rPr>
      </w:pPr>
    </w:p>
    <w:p w:rsidR="00A65492" w:rsidRPr="00AE55CC" w:rsidRDefault="00A65492" w:rsidP="00A65492">
      <w:pPr>
        <w:spacing w:after="0" w:line="240" w:lineRule="auto"/>
        <w:jc w:val="center"/>
        <w:rPr>
          <w:rFonts w:ascii="Arial Narrow" w:eastAsia="Times New Roman" w:hAnsi="Arial Narrow"/>
          <w:b/>
          <w:sz w:val="24"/>
          <w:lang w:eastAsia="fr-FR"/>
        </w:rPr>
      </w:pPr>
      <w:r w:rsidRPr="00AE55CC">
        <w:rPr>
          <w:rFonts w:ascii="Arial Narrow" w:eastAsia="Times New Roman" w:hAnsi="Arial Narrow"/>
          <w:b/>
          <w:sz w:val="24"/>
          <w:lang w:eastAsia="fr-FR"/>
        </w:rPr>
        <w:t>TITRE I : CAHIER DES CLAUSES ADMINISTRATIVES PARTICULIERES</w:t>
      </w:r>
    </w:p>
    <w:p w:rsidR="00A65492" w:rsidRPr="00AE55CC" w:rsidRDefault="007A22E0" w:rsidP="00A65492">
      <w:pPr>
        <w:spacing w:before="120" w:after="0" w:line="276" w:lineRule="auto"/>
        <w:jc w:val="both"/>
        <w:rPr>
          <w:rFonts w:ascii="Arial Narrow" w:eastAsia="Times New Roman" w:hAnsi="Arial Narrow"/>
          <w:b/>
          <w:sz w:val="24"/>
          <w:szCs w:val="24"/>
          <w:lang w:eastAsia="fr-FR"/>
        </w:rPr>
      </w:pPr>
      <w:hyperlink w:anchor="_Toc263219280" w:history="1">
        <w:r w:rsidR="00A65492" w:rsidRPr="00AE55CC">
          <w:rPr>
            <w:rFonts w:ascii="Arial Narrow" w:eastAsia="Times New Roman" w:hAnsi="Arial Narrow"/>
            <w:b/>
            <w:sz w:val="24"/>
            <w:szCs w:val="24"/>
            <w:lang w:eastAsia="fr-FR"/>
          </w:rPr>
          <w:t>CHAPITRE I : GENERALITES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1" w:history="1">
        <w:r w:rsidR="00A65492" w:rsidRPr="00AE55CC">
          <w:rPr>
            <w:rFonts w:ascii="Arial Narrow" w:eastAsia="Times New Roman" w:hAnsi="Arial Narrow"/>
            <w:b/>
            <w:sz w:val="24"/>
            <w:szCs w:val="24"/>
            <w:lang w:eastAsia="fr-FR"/>
          </w:rPr>
          <w:t>Article 1 : Objet de la lettre commande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2" w:history="1">
        <w:r w:rsidR="00A65492" w:rsidRPr="00AE55CC">
          <w:rPr>
            <w:rFonts w:ascii="Arial Narrow" w:eastAsia="Times New Roman" w:hAnsi="Arial Narrow"/>
            <w:b/>
            <w:sz w:val="24"/>
            <w:szCs w:val="24"/>
            <w:lang w:eastAsia="fr-FR"/>
          </w:rPr>
          <w:t>Article 2 : Procédure de passation du marché</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3" w:history="1">
        <w:r w:rsidR="00A65492" w:rsidRPr="00AE55CC">
          <w:rPr>
            <w:rFonts w:ascii="Arial Narrow" w:eastAsia="Times New Roman" w:hAnsi="Arial Narrow"/>
            <w:b/>
            <w:sz w:val="24"/>
            <w:szCs w:val="24"/>
            <w:lang w:eastAsia="fr-FR"/>
          </w:rPr>
          <w:t>Article 3 : Définitions et attributions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4" w:history="1">
        <w:r w:rsidR="00A65492" w:rsidRPr="00AE55CC">
          <w:rPr>
            <w:rFonts w:ascii="Arial Narrow" w:eastAsia="Times New Roman" w:hAnsi="Arial Narrow"/>
            <w:b/>
            <w:sz w:val="24"/>
            <w:szCs w:val="24"/>
            <w:lang w:eastAsia="fr-FR"/>
          </w:rPr>
          <w:t>Article 4 : Langue, loi et réglementation applicables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5" w:history="1">
        <w:r w:rsidR="00A65492" w:rsidRPr="00AE55CC">
          <w:rPr>
            <w:rFonts w:ascii="Arial Narrow" w:eastAsia="Times New Roman" w:hAnsi="Arial Narrow"/>
            <w:b/>
            <w:sz w:val="24"/>
            <w:szCs w:val="24"/>
            <w:lang w:eastAsia="fr-FR"/>
          </w:rPr>
          <w:t>Article 5 : Pièces constitutives du contrat</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6" w:history="1">
        <w:r w:rsidR="00A65492" w:rsidRPr="00AE55CC">
          <w:rPr>
            <w:rFonts w:ascii="Arial Narrow" w:eastAsia="Times New Roman" w:hAnsi="Arial Narrow"/>
            <w:b/>
            <w:sz w:val="24"/>
            <w:szCs w:val="24"/>
            <w:lang w:eastAsia="fr-FR"/>
          </w:rPr>
          <w:t>Article 6 : Textes généraux applicables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7" w:history="1">
        <w:r w:rsidR="00A65492" w:rsidRPr="00AE55CC">
          <w:rPr>
            <w:rFonts w:ascii="Arial Narrow" w:eastAsia="Times New Roman" w:hAnsi="Arial Narrow"/>
            <w:b/>
            <w:sz w:val="24"/>
            <w:szCs w:val="24"/>
            <w:lang w:eastAsia="fr-FR"/>
          </w:rPr>
          <w:t>Article 7 : Communication</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8" w:history="1">
        <w:r w:rsidR="00A65492" w:rsidRPr="00AE55CC">
          <w:rPr>
            <w:rFonts w:ascii="Arial Narrow" w:eastAsia="Times New Roman" w:hAnsi="Arial Narrow"/>
            <w:b/>
            <w:sz w:val="24"/>
            <w:szCs w:val="24"/>
            <w:lang w:eastAsia="fr-FR"/>
          </w:rPr>
          <w:t>Article 8 : Ordres de service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89" w:history="1">
        <w:r w:rsidR="00A65492" w:rsidRPr="00AE55CC">
          <w:rPr>
            <w:rFonts w:ascii="Arial Narrow" w:eastAsia="Times New Roman" w:hAnsi="Arial Narrow"/>
            <w:b/>
            <w:sz w:val="24"/>
            <w:szCs w:val="24"/>
            <w:lang w:eastAsia="fr-FR"/>
          </w:rPr>
          <w:t>Article 9 : Marchés à tranches conditionnelles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0" w:history="1">
        <w:r w:rsidR="00A65492" w:rsidRPr="00AE55CC">
          <w:rPr>
            <w:rFonts w:ascii="Arial Narrow" w:eastAsia="Times New Roman" w:hAnsi="Arial Narrow"/>
            <w:b/>
            <w:sz w:val="24"/>
            <w:szCs w:val="24"/>
            <w:lang w:eastAsia="fr-FR"/>
          </w:rPr>
          <w:t>Article 10 : Personnel du Cocontractant</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1" w:history="1">
        <w:r w:rsidR="00A65492" w:rsidRPr="00AE55CC">
          <w:rPr>
            <w:rFonts w:ascii="Arial Narrow" w:eastAsia="Times New Roman" w:hAnsi="Arial Narrow"/>
            <w:b/>
            <w:sz w:val="24"/>
            <w:szCs w:val="24"/>
            <w:lang w:eastAsia="fr-FR"/>
          </w:rPr>
          <w:t>CHAPITRE II : CLAUSES FINANCIERES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2" w:history="1">
        <w:r w:rsidR="00A65492" w:rsidRPr="00AE55CC">
          <w:rPr>
            <w:rFonts w:ascii="Arial Narrow" w:eastAsia="Times New Roman" w:hAnsi="Arial Narrow"/>
            <w:b/>
            <w:sz w:val="24"/>
            <w:szCs w:val="24"/>
            <w:lang w:eastAsia="fr-FR"/>
          </w:rPr>
          <w:t>Article 11 : Garanties et cautions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3" w:history="1">
        <w:r w:rsidR="00A65492" w:rsidRPr="00AE55CC">
          <w:rPr>
            <w:rFonts w:ascii="Arial Narrow" w:eastAsia="Times New Roman" w:hAnsi="Arial Narrow"/>
            <w:b/>
            <w:sz w:val="24"/>
            <w:szCs w:val="24"/>
            <w:lang w:eastAsia="fr-FR"/>
          </w:rPr>
          <w:t>Article 12 : Montant de la Lettre-Commande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4" w:history="1">
        <w:r w:rsidR="00A65492" w:rsidRPr="00AE55CC">
          <w:rPr>
            <w:rFonts w:ascii="Arial Narrow" w:eastAsia="Times New Roman" w:hAnsi="Arial Narrow"/>
            <w:b/>
            <w:sz w:val="24"/>
            <w:szCs w:val="24"/>
            <w:lang w:eastAsia="fr-FR"/>
          </w:rPr>
          <w:t>Article 13 : Lieu et mode de paiement</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5" w:history="1">
        <w:r w:rsidR="00A65492" w:rsidRPr="00AE55CC">
          <w:rPr>
            <w:rFonts w:ascii="Arial Narrow" w:eastAsia="Times New Roman" w:hAnsi="Arial Narrow"/>
            <w:b/>
            <w:sz w:val="24"/>
            <w:szCs w:val="24"/>
            <w:lang w:eastAsia="fr-FR"/>
          </w:rPr>
          <w:t>Article 14 : Variation des prix</w:t>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6" w:history="1">
        <w:r w:rsidR="00A65492" w:rsidRPr="00AE55CC">
          <w:rPr>
            <w:rFonts w:ascii="Arial Narrow" w:eastAsia="Times New Roman" w:hAnsi="Arial Narrow"/>
            <w:b/>
            <w:sz w:val="24"/>
            <w:szCs w:val="24"/>
            <w:lang w:eastAsia="fr-FR"/>
          </w:rPr>
          <w:t>Article 15 : Formules de révision des prix</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7" w:history="1">
        <w:r w:rsidR="00A65492" w:rsidRPr="00AE55CC">
          <w:rPr>
            <w:rFonts w:ascii="Arial Narrow" w:eastAsia="Times New Roman" w:hAnsi="Arial Narrow"/>
            <w:b/>
            <w:sz w:val="24"/>
            <w:szCs w:val="24"/>
            <w:lang w:eastAsia="fr-FR"/>
          </w:rPr>
          <w:t>Article 16 : Formules d’actualisation des prix</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8" w:history="1">
        <w:r w:rsidR="00A65492" w:rsidRPr="00AE55CC">
          <w:rPr>
            <w:rFonts w:ascii="Arial Narrow" w:eastAsia="Times New Roman" w:hAnsi="Arial Narrow"/>
            <w:b/>
            <w:sz w:val="24"/>
            <w:szCs w:val="24"/>
            <w:lang w:eastAsia="fr-FR"/>
          </w:rPr>
          <w:t>Article 17 : Travaux en régie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299" w:history="1">
        <w:r w:rsidR="00A65492" w:rsidRPr="00AE55CC">
          <w:rPr>
            <w:rFonts w:ascii="Arial Narrow" w:eastAsia="Times New Roman" w:hAnsi="Arial Narrow"/>
            <w:b/>
            <w:sz w:val="24"/>
            <w:szCs w:val="24"/>
            <w:lang w:eastAsia="fr-FR"/>
          </w:rPr>
          <w:t xml:space="preserve">Article 18 : Valorisation des travaux </w:t>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0" w:history="1">
        <w:r w:rsidR="00A65492" w:rsidRPr="00AE55CC">
          <w:rPr>
            <w:rFonts w:ascii="Arial Narrow" w:eastAsia="Times New Roman" w:hAnsi="Arial Narrow"/>
            <w:b/>
            <w:sz w:val="24"/>
            <w:szCs w:val="24"/>
            <w:lang w:eastAsia="fr-FR"/>
          </w:rPr>
          <w:t>Article 19 : Valorisation des approvisionnements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1" w:history="1">
        <w:r w:rsidR="00A65492" w:rsidRPr="00AE55CC">
          <w:rPr>
            <w:rFonts w:ascii="Arial Narrow" w:eastAsia="Times New Roman" w:hAnsi="Arial Narrow"/>
            <w:b/>
            <w:sz w:val="24"/>
            <w:szCs w:val="24"/>
            <w:lang w:eastAsia="fr-FR"/>
          </w:rPr>
          <w:t>Article 20 : Avances de démarrage</w:t>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2" w:history="1">
        <w:r w:rsidR="00A65492" w:rsidRPr="00AE55CC">
          <w:rPr>
            <w:rFonts w:ascii="Arial Narrow" w:eastAsia="Times New Roman" w:hAnsi="Arial Narrow"/>
            <w:b/>
            <w:sz w:val="24"/>
            <w:szCs w:val="24"/>
            <w:lang w:eastAsia="fr-FR"/>
          </w:rPr>
          <w:t>Article 21 : Règlement des travaux</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3" w:history="1">
        <w:r w:rsidR="00A65492" w:rsidRPr="00AE55CC">
          <w:rPr>
            <w:rFonts w:ascii="Arial Narrow" w:eastAsia="Times New Roman" w:hAnsi="Arial Narrow"/>
            <w:b/>
            <w:sz w:val="24"/>
            <w:szCs w:val="24"/>
            <w:lang w:eastAsia="fr-FR"/>
          </w:rPr>
          <w:t>Article 22 : Intérêts moratoires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4" w:history="1">
        <w:r w:rsidR="00A65492" w:rsidRPr="00AE55CC">
          <w:rPr>
            <w:rFonts w:ascii="Arial Narrow" w:eastAsia="Times New Roman" w:hAnsi="Arial Narrow"/>
            <w:b/>
            <w:sz w:val="24"/>
            <w:szCs w:val="24"/>
            <w:lang w:eastAsia="fr-FR"/>
          </w:rPr>
          <w:t>Article 23 : Pénalités de retard</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5" w:history="1">
        <w:r w:rsidR="00A65492" w:rsidRPr="00AE55CC">
          <w:rPr>
            <w:rFonts w:ascii="Arial Narrow" w:eastAsia="Times New Roman" w:hAnsi="Arial Narrow"/>
            <w:b/>
            <w:sz w:val="24"/>
            <w:szCs w:val="24"/>
            <w:lang w:eastAsia="fr-FR"/>
          </w:rPr>
          <w:t>Article 24 : Règlement en cas de groupement d’entreprises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6" w:history="1">
        <w:r w:rsidR="00A65492" w:rsidRPr="00AE55CC">
          <w:rPr>
            <w:rFonts w:ascii="Arial Narrow" w:eastAsia="Times New Roman" w:hAnsi="Arial Narrow"/>
            <w:b/>
            <w:sz w:val="24"/>
            <w:szCs w:val="24"/>
            <w:lang w:eastAsia="fr-FR"/>
          </w:rPr>
          <w:t>Article 25 : Décompte final</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8" w:history="1">
        <w:r w:rsidR="00A65492" w:rsidRPr="00AE55CC">
          <w:rPr>
            <w:rFonts w:ascii="Arial Narrow" w:eastAsia="Times New Roman" w:hAnsi="Arial Narrow"/>
            <w:b/>
            <w:sz w:val="24"/>
            <w:szCs w:val="24"/>
            <w:lang w:eastAsia="fr-FR"/>
          </w:rPr>
          <w:t>Article 26 : Régime fiscal et douanier</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09" w:history="1">
        <w:r w:rsidR="00A65492" w:rsidRPr="00AE55CC">
          <w:rPr>
            <w:rFonts w:ascii="Arial Narrow" w:eastAsia="Times New Roman" w:hAnsi="Arial Narrow"/>
            <w:b/>
            <w:sz w:val="24"/>
            <w:szCs w:val="24"/>
            <w:lang w:eastAsia="fr-FR"/>
          </w:rPr>
          <w:t>Article 27 : Timbres et enregistrement des marchés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0" w:history="1">
        <w:r w:rsidR="00A65492" w:rsidRPr="00AE55CC">
          <w:rPr>
            <w:rFonts w:ascii="Arial Narrow" w:eastAsia="Times New Roman" w:hAnsi="Arial Narrow"/>
            <w:b/>
            <w:sz w:val="24"/>
            <w:szCs w:val="24"/>
            <w:lang w:eastAsia="fr-FR"/>
          </w:rPr>
          <w:t>CHAPITRE III : EXECUTION DES TRAVAUX</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1" w:history="1">
        <w:r w:rsidR="00A65492" w:rsidRPr="00AE55CC">
          <w:rPr>
            <w:rFonts w:ascii="Arial Narrow" w:eastAsia="Times New Roman" w:hAnsi="Arial Narrow"/>
            <w:b/>
            <w:sz w:val="24"/>
            <w:szCs w:val="24"/>
            <w:lang w:eastAsia="fr-FR"/>
          </w:rPr>
          <w:t>Article 28 : Délais d’exécution du marché</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2" w:history="1">
        <w:r w:rsidR="00A65492" w:rsidRPr="00AE55CC">
          <w:rPr>
            <w:rFonts w:ascii="Arial Narrow" w:eastAsia="Times New Roman" w:hAnsi="Arial Narrow"/>
            <w:b/>
            <w:sz w:val="24"/>
            <w:szCs w:val="24"/>
            <w:lang w:eastAsia="fr-FR"/>
          </w:rPr>
          <w:t>Article 29 : Rôles et responsabilités du Cocontractant</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3" w:history="1">
        <w:r w:rsidR="00A65492" w:rsidRPr="00AE55CC">
          <w:rPr>
            <w:rFonts w:ascii="Arial Narrow" w:eastAsia="Times New Roman" w:hAnsi="Arial Narrow"/>
            <w:b/>
            <w:sz w:val="24"/>
            <w:szCs w:val="24"/>
            <w:lang w:eastAsia="fr-FR"/>
          </w:rPr>
          <w:t>Article 30 : Mise à disposition des documents et obligation du Maître d'Ouvrage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4" w:history="1">
        <w:r w:rsidR="00A65492" w:rsidRPr="00AE55CC">
          <w:rPr>
            <w:rFonts w:ascii="Arial Narrow" w:eastAsia="Times New Roman" w:hAnsi="Arial Narrow"/>
            <w:b/>
            <w:sz w:val="24"/>
            <w:szCs w:val="24"/>
            <w:lang w:eastAsia="fr-FR"/>
          </w:rPr>
          <w:t>Article 31 : Assurance des ouvrages et responsabilités civiles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5" w:history="1">
        <w:r w:rsidR="00A65492" w:rsidRPr="00AE55CC">
          <w:rPr>
            <w:rFonts w:ascii="Arial Narrow" w:eastAsia="Times New Roman" w:hAnsi="Arial Narrow"/>
            <w:b/>
            <w:sz w:val="24"/>
            <w:szCs w:val="24"/>
            <w:lang w:eastAsia="fr-FR"/>
          </w:rPr>
          <w:t>Article 32 : Consistance des travaux</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6" w:history="1">
        <w:r w:rsidR="00A65492" w:rsidRPr="00AE55CC">
          <w:rPr>
            <w:rFonts w:ascii="Arial Narrow" w:eastAsia="Times New Roman" w:hAnsi="Arial Narrow"/>
            <w:b/>
            <w:sz w:val="24"/>
            <w:szCs w:val="24"/>
            <w:lang w:eastAsia="fr-FR"/>
          </w:rPr>
          <w:t>Article 33 : Pièces à fournir par le Cocontractant</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7" w:history="1">
        <w:r w:rsidR="00A65492" w:rsidRPr="00AE55CC">
          <w:rPr>
            <w:rFonts w:ascii="Arial Narrow" w:eastAsia="Times New Roman" w:hAnsi="Arial Narrow"/>
            <w:b/>
            <w:sz w:val="24"/>
            <w:szCs w:val="24"/>
            <w:lang w:eastAsia="fr-FR"/>
          </w:rPr>
          <w:t>Article 34 : Organisation et sécurité des chantiers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8" w:history="1">
        <w:r w:rsidR="00A65492" w:rsidRPr="00AE55CC">
          <w:rPr>
            <w:rFonts w:ascii="Arial Narrow" w:eastAsia="Times New Roman" w:hAnsi="Arial Narrow"/>
            <w:b/>
            <w:sz w:val="24"/>
            <w:szCs w:val="24"/>
            <w:lang w:eastAsia="fr-FR"/>
          </w:rPr>
          <w:t>Article 35 : Implantation des ouvrages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19" w:history="1">
        <w:r w:rsidR="00A65492" w:rsidRPr="00AE55CC">
          <w:rPr>
            <w:rFonts w:ascii="Arial Narrow" w:eastAsia="Times New Roman" w:hAnsi="Arial Narrow"/>
            <w:b/>
            <w:sz w:val="24"/>
            <w:szCs w:val="24"/>
            <w:lang w:eastAsia="fr-FR"/>
          </w:rPr>
          <w:t>Article 36 : Sous-traitance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0" w:history="1">
        <w:r w:rsidR="00A65492" w:rsidRPr="00AE55CC">
          <w:rPr>
            <w:rFonts w:ascii="Arial Narrow" w:eastAsia="Times New Roman" w:hAnsi="Arial Narrow"/>
            <w:b/>
            <w:sz w:val="24"/>
            <w:szCs w:val="24"/>
            <w:lang w:eastAsia="fr-FR"/>
          </w:rPr>
          <w:t>Article 37 : Laboratoire de chantier et essais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1" w:history="1">
        <w:r w:rsidR="00A65492" w:rsidRPr="00AE55CC">
          <w:rPr>
            <w:rFonts w:ascii="Arial Narrow" w:eastAsia="Times New Roman" w:hAnsi="Arial Narrow"/>
            <w:b/>
            <w:sz w:val="24"/>
            <w:szCs w:val="24"/>
            <w:lang w:eastAsia="fr-FR"/>
          </w:rPr>
          <w:t>Article 38 : Journal de chantier</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2" w:history="1">
        <w:r w:rsidR="00A65492" w:rsidRPr="00AE55CC">
          <w:rPr>
            <w:rFonts w:ascii="Arial Narrow" w:eastAsia="Times New Roman" w:hAnsi="Arial Narrow"/>
            <w:b/>
            <w:sz w:val="24"/>
            <w:szCs w:val="24"/>
            <w:lang w:eastAsia="fr-FR"/>
          </w:rPr>
          <w:t>Article 39 : Utilisation des explosifs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3" w:history="1">
        <w:r w:rsidR="00A65492" w:rsidRPr="00AE55CC">
          <w:rPr>
            <w:rFonts w:ascii="Arial Narrow" w:eastAsia="Times New Roman" w:hAnsi="Arial Narrow"/>
            <w:b/>
            <w:sz w:val="24"/>
            <w:szCs w:val="24"/>
            <w:lang w:eastAsia="fr-FR"/>
          </w:rPr>
          <w:t>CHAPITRE IV : DE LA RECEPTION</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4" w:history="1">
        <w:r w:rsidR="00A65492" w:rsidRPr="00AE55CC">
          <w:rPr>
            <w:rFonts w:ascii="Arial Narrow" w:eastAsia="Times New Roman" w:hAnsi="Arial Narrow"/>
            <w:b/>
            <w:sz w:val="24"/>
            <w:szCs w:val="24"/>
            <w:lang w:eastAsia="fr-FR"/>
          </w:rPr>
          <w:t>Article 40 : Réception provisoire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5" w:history="1">
        <w:r w:rsidR="00A65492" w:rsidRPr="00AE55CC">
          <w:rPr>
            <w:rFonts w:ascii="Arial Narrow" w:eastAsia="Times New Roman" w:hAnsi="Arial Narrow"/>
            <w:b/>
            <w:sz w:val="24"/>
            <w:szCs w:val="24"/>
            <w:lang w:eastAsia="fr-FR"/>
          </w:rPr>
          <w:t>Article 41 : Documents à fournir après exécution</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6" w:history="1">
        <w:r w:rsidR="00A65492" w:rsidRPr="00AE55CC">
          <w:rPr>
            <w:rFonts w:ascii="Arial Narrow" w:eastAsia="Times New Roman" w:hAnsi="Arial Narrow"/>
            <w:b/>
            <w:sz w:val="24"/>
            <w:szCs w:val="24"/>
            <w:lang w:eastAsia="fr-FR"/>
          </w:rPr>
          <w:t>Article 42 : Délai de garantie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7" w:history="1">
        <w:r w:rsidR="00A65492" w:rsidRPr="00AE55CC">
          <w:rPr>
            <w:rFonts w:ascii="Arial Narrow" w:eastAsia="Times New Roman" w:hAnsi="Arial Narrow"/>
            <w:b/>
            <w:sz w:val="24"/>
            <w:szCs w:val="24"/>
            <w:lang w:eastAsia="fr-FR"/>
          </w:rPr>
          <w:t>Article 43 : Réception définitive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8" w:history="1">
        <w:r w:rsidR="00A65492" w:rsidRPr="00AE55CC">
          <w:rPr>
            <w:rFonts w:ascii="Arial Narrow" w:eastAsia="Times New Roman" w:hAnsi="Arial Narrow"/>
            <w:b/>
            <w:sz w:val="24"/>
            <w:szCs w:val="24"/>
            <w:lang w:eastAsia="fr-FR"/>
          </w:rPr>
          <w:t>CHAPITRE V : DISPOSITIONS DIVERSES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9" w:history="1">
        <w:r w:rsidR="00A65492" w:rsidRPr="00AE55CC">
          <w:rPr>
            <w:rFonts w:ascii="Arial Narrow" w:eastAsia="Times New Roman" w:hAnsi="Arial Narrow"/>
            <w:b/>
            <w:sz w:val="24"/>
            <w:szCs w:val="24"/>
            <w:lang w:eastAsia="fr-FR"/>
          </w:rPr>
          <w:t>Article 44 : Accès au chantier</w:t>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29" w:history="1">
        <w:r w:rsidR="00A65492" w:rsidRPr="00AE55CC">
          <w:rPr>
            <w:rFonts w:ascii="Arial Narrow" w:eastAsia="Times New Roman" w:hAnsi="Arial Narrow"/>
            <w:b/>
            <w:sz w:val="24"/>
            <w:szCs w:val="24"/>
            <w:lang w:eastAsia="fr-FR"/>
          </w:rPr>
          <w:t>Article 45 : Résiliation de la Lettre-Commande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30" w:history="1">
        <w:r w:rsidR="00A65492" w:rsidRPr="00AE55CC">
          <w:rPr>
            <w:rFonts w:ascii="Arial Narrow" w:eastAsia="Times New Roman" w:hAnsi="Arial Narrow"/>
            <w:b/>
            <w:sz w:val="24"/>
            <w:szCs w:val="24"/>
            <w:lang w:eastAsia="fr-FR"/>
          </w:rPr>
          <w:t>Article 46 : Risques, Réserves et Cas de force majeure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31" w:history="1">
        <w:r w:rsidR="00A65492" w:rsidRPr="00AE55CC">
          <w:rPr>
            <w:rFonts w:ascii="Arial Narrow" w:eastAsia="Times New Roman" w:hAnsi="Arial Narrow"/>
            <w:b/>
            <w:sz w:val="24"/>
            <w:szCs w:val="24"/>
            <w:lang w:eastAsia="fr-FR"/>
          </w:rPr>
          <w:t>Article 47 : Différends et litiges</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32" w:history="1">
        <w:r w:rsidR="00A65492" w:rsidRPr="00AE55CC">
          <w:rPr>
            <w:rFonts w:ascii="Arial Narrow" w:eastAsia="Times New Roman" w:hAnsi="Arial Narrow"/>
            <w:b/>
            <w:sz w:val="24"/>
            <w:szCs w:val="24"/>
            <w:lang w:eastAsia="fr-FR"/>
          </w:rPr>
          <w:t>Article 48 : Edition et diffusion de la présente Lettre-Commande</w:t>
        </w:r>
        <w:r w:rsidR="00A65492" w:rsidRPr="00AE55CC">
          <w:rPr>
            <w:rFonts w:ascii="Arial Narrow" w:eastAsia="Times New Roman" w:hAnsi="Arial Narrow"/>
            <w:b/>
            <w:webHidden/>
            <w:sz w:val="24"/>
            <w:szCs w:val="24"/>
            <w:lang w:eastAsia="fr-FR"/>
          </w:rPr>
          <w:tab/>
        </w:r>
      </w:hyperlink>
    </w:p>
    <w:p w:rsidR="00A65492" w:rsidRPr="00AE55CC" w:rsidRDefault="007A22E0" w:rsidP="00A65492">
      <w:pPr>
        <w:spacing w:after="0" w:line="276" w:lineRule="auto"/>
        <w:jc w:val="both"/>
        <w:rPr>
          <w:rFonts w:ascii="Arial Narrow" w:eastAsia="Times New Roman" w:hAnsi="Arial Narrow"/>
          <w:b/>
          <w:sz w:val="24"/>
          <w:szCs w:val="24"/>
          <w:lang w:eastAsia="fr-FR"/>
        </w:rPr>
      </w:pPr>
      <w:hyperlink w:anchor="_Toc263219333" w:history="1">
        <w:r w:rsidR="00A65492" w:rsidRPr="00AE55CC">
          <w:rPr>
            <w:rFonts w:ascii="Arial Narrow" w:eastAsia="Times New Roman" w:hAnsi="Arial Narrow"/>
            <w:b/>
            <w:sz w:val="24"/>
            <w:szCs w:val="24"/>
            <w:lang w:eastAsia="fr-FR"/>
          </w:rPr>
          <w:t>Article 49 et dernier : Entrée en vigueur de la Lettre-Commande</w:t>
        </w:r>
        <w:r w:rsidR="00A65492" w:rsidRPr="00AE55CC">
          <w:rPr>
            <w:rFonts w:ascii="Arial Narrow" w:eastAsia="Times New Roman" w:hAnsi="Arial Narrow"/>
            <w:b/>
            <w:webHidden/>
            <w:sz w:val="24"/>
            <w:szCs w:val="24"/>
            <w:lang w:eastAsia="fr-FR"/>
          </w:rPr>
          <w:tab/>
        </w:r>
      </w:hyperlink>
    </w:p>
    <w:p w:rsidR="00A65492" w:rsidRPr="00CD421E" w:rsidRDefault="00A65492" w:rsidP="00A65492">
      <w:pPr>
        <w:widowControl w:val="0"/>
        <w:tabs>
          <w:tab w:val="left" w:pos="10460"/>
        </w:tabs>
        <w:autoSpaceDE w:val="0"/>
        <w:autoSpaceDN w:val="0"/>
        <w:adjustRightInd w:val="0"/>
        <w:spacing w:after="0" w:line="240" w:lineRule="auto"/>
        <w:ind w:left="454" w:right="-118"/>
        <w:rPr>
          <w:rFonts w:ascii="Arial Narrow" w:eastAsia="Times New Roman" w:hAnsi="Arial Narrow"/>
          <w:b/>
          <w:sz w:val="24"/>
          <w:szCs w:val="24"/>
        </w:rPr>
      </w:pPr>
      <w:r w:rsidRPr="00CD421E">
        <w:rPr>
          <w:rFonts w:ascii="Arial Narrow" w:eastAsia="Times New Roman" w:hAnsi="Arial Narrow"/>
          <w:b/>
          <w:bCs/>
          <w:sz w:val="24"/>
          <w:szCs w:val="24"/>
          <w:u w:val="single"/>
        </w:rPr>
        <w:br w:type="page"/>
      </w:r>
    </w:p>
    <w:p w:rsidR="00A65492" w:rsidRPr="002E194D" w:rsidRDefault="00A65492" w:rsidP="00A65492">
      <w:pPr>
        <w:spacing w:line="276" w:lineRule="auto"/>
        <w:jc w:val="center"/>
        <w:rPr>
          <w:rFonts w:ascii="Arial Narrow" w:hAnsi="Arial Narrow"/>
          <w:b/>
          <w:sz w:val="24"/>
          <w:szCs w:val="24"/>
          <w:lang w:eastAsia="fr-FR"/>
        </w:rPr>
      </w:pPr>
      <w:r w:rsidRPr="002E194D">
        <w:rPr>
          <w:rFonts w:ascii="Arial Narrow" w:hAnsi="Arial Narrow"/>
          <w:b/>
          <w:sz w:val="24"/>
          <w:szCs w:val="24"/>
          <w:lang w:eastAsia="fr-FR"/>
        </w:rPr>
        <w:lastRenderedPageBreak/>
        <w:t>CAHIER DES CLAUSES ADMINISTRATIVES PARTICULIÈRES</w:t>
      </w:r>
    </w:p>
    <w:p w:rsidR="00A65492" w:rsidRPr="002E194D" w:rsidRDefault="00A65492" w:rsidP="0015641F">
      <w:pPr>
        <w:spacing w:after="120" w:line="276" w:lineRule="auto"/>
        <w:jc w:val="both"/>
        <w:rPr>
          <w:rFonts w:ascii="Arial Narrow" w:hAnsi="Arial Narrow"/>
          <w:b/>
          <w:sz w:val="24"/>
          <w:szCs w:val="24"/>
          <w:lang w:eastAsia="fr-FR"/>
        </w:rPr>
      </w:pPr>
      <w:r w:rsidRPr="002E194D">
        <w:rPr>
          <w:rFonts w:ascii="Arial Narrow" w:hAnsi="Arial Narrow"/>
          <w:b/>
          <w:sz w:val="24"/>
          <w:szCs w:val="24"/>
          <w:lang w:eastAsia="fr-FR"/>
        </w:rPr>
        <w:t>CHAPITRE I : GÉNÉRALITES</w:t>
      </w:r>
    </w:p>
    <w:p w:rsidR="00A65492" w:rsidRPr="002E194D" w:rsidRDefault="00A65492" w:rsidP="0015641F">
      <w:pPr>
        <w:spacing w:after="120" w:line="276" w:lineRule="auto"/>
        <w:jc w:val="both"/>
        <w:rPr>
          <w:rFonts w:ascii="Arial Narrow" w:hAnsi="Arial Narrow"/>
          <w:b/>
          <w:sz w:val="24"/>
          <w:szCs w:val="24"/>
          <w:lang w:eastAsia="fr-FR"/>
        </w:rPr>
      </w:pPr>
      <w:r w:rsidRPr="002E194D">
        <w:rPr>
          <w:rFonts w:ascii="Arial Narrow" w:hAnsi="Arial Narrow"/>
          <w:b/>
          <w:sz w:val="24"/>
          <w:szCs w:val="24"/>
          <w:lang w:eastAsia="fr-FR"/>
        </w:rPr>
        <w:t>Article 1 : Objet de la Lettre-Commande</w:t>
      </w:r>
    </w:p>
    <w:p w:rsidR="00A65492" w:rsidRPr="00AE55CC" w:rsidRDefault="00A65492" w:rsidP="0015641F">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La présente Lettre Commande concerne </w:t>
      </w:r>
      <w:r w:rsidRPr="002E194D">
        <w:rPr>
          <w:rFonts w:ascii="Arial Narrow" w:hAnsi="Arial Narrow"/>
          <w:sz w:val="24"/>
          <w:szCs w:val="24"/>
          <w:lang w:eastAsia="fr-FR"/>
        </w:rPr>
        <w:t>la réalisation des travaux d’assainissement sur la voirie urbaine d’Ebolowa II, Commune d’Ebolowa II, Département de la Mvila, Région du Sud</w:t>
      </w:r>
      <w:r w:rsidRPr="00AE55CC">
        <w:rPr>
          <w:rFonts w:ascii="Arial Narrow" w:hAnsi="Arial Narrow"/>
          <w:sz w:val="24"/>
          <w:szCs w:val="24"/>
          <w:lang w:eastAsia="fr-FR"/>
        </w:rPr>
        <w:t>.</w:t>
      </w:r>
    </w:p>
    <w:p w:rsidR="00A65492" w:rsidRPr="002E194D" w:rsidRDefault="00A65492" w:rsidP="0015641F">
      <w:pPr>
        <w:spacing w:after="120" w:line="276" w:lineRule="auto"/>
        <w:jc w:val="both"/>
        <w:rPr>
          <w:rFonts w:ascii="Arial Narrow" w:hAnsi="Arial Narrow"/>
          <w:b/>
          <w:sz w:val="24"/>
          <w:szCs w:val="24"/>
          <w:lang w:eastAsia="fr-FR"/>
        </w:rPr>
      </w:pPr>
      <w:r w:rsidRPr="002E194D">
        <w:rPr>
          <w:rFonts w:ascii="Arial Narrow" w:hAnsi="Arial Narrow"/>
          <w:b/>
          <w:sz w:val="24"/>
          <w:szCs w:val="24"/>
          <w:lang w:eastAsia="fr-FR"/>
        </w:rPr>
        <w:t>Article 2 : Procédure de passation du marché</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marché est passé après appel d’offres national ouvert en procédure d’urgence N°____/AONO/PU</w:t>
      </w:r>
      <w:r w:rsidR="009020B7">
        <w:rPr>
          <w:rFonts w:ascii="Arial Narrow" w:hAnsi="Arial Narrow"/>
          <w:sz w:val="24"/>
          <w:szCs w:val="24"/>
          <w:lang w:eastAsia="fr-FR"/>
        </w:rPr>
        <w:t>/C.EBWAII/CIPM/SG/SIGAMP/2023 du</w:t>
      </w:r>
      <w:r w:rsidRPr="00AE55CC">
        <w:rPr>
          <w:rFonts w:ascii="Arial Narrow" w:hAnsi="Arial Narrow"/>
          <w:sz w:val="24"/>
          <w:szCs w:val="24"/>
          <w:lang w:eastAsia="fr-FR"/>
        </w:rPr>
        <w:t>____________________</w:t>
      </w:r>
      <w:r>
        <w:rPr>
          <w:rFonts w:ascii="Arial Narrow" w:hAnsi="Arial Narrow"/>
          <w:sz w:val="24"/>
          <w:szCs w:val="24"/>
          <w:lang w:eastAsia="fr-FR"/>
        </w:rPr>
        <w:t xml:space="preserve">pour </w:t>
      </w:r>
      <w:r w:rsidR="009020B7">
        <w:rPr>
          <w:rFonts w:ascii="Arial Narrow" w:hAnsi="Arial Narrow"/>
          <w:sz w:val="24"/>
          <w:szCs w:val="24"/>
          <w:lang w:eastAsia="fr-FR"/>
        </w:rPr>
        <w:t xml:space="preserve">la réalisation </w:t>
      </w:r>
      <w:r w:rsidR="009020B7" w:rsidRPr="009020B7">
        <w:rPr>
          <w:rFonts w:ascii="Arial Narrow" w:hAnsi="Arial Narrow"/>
          <w:sz w:val="24"/>
          <w:szCs w:val="24"/>
          <w:lang w:eastAsia="fr-FR"/>
        </w:rPr>
        <w:t xml:space="preserve">travaux de </w:t>
      </w:r>
      <w:r w:rsidR="00B32B7E" w:rsidRPr="00B32B7E">
        <w:rPr>
          <w:rFonts w:ascii="Arial Narrow" w:hAnsi="Arial Narrow"/>
          <w:sz w:val="24"/>
          <w:szCs w:val="24"/>
          <w:lang w:eastAsia="fr-FR"/>
        </w:rPr>
        <w:t>Construction d’un complexe multisport dans la Commune d’Ebolowa II, Département de la Mvila, Région du Sud</w:t>
      </w:r>
      <w:r w:rsidRPr="00AE55CC">
        <w:rPr>
          <w:rFonts w:ascii="Arial Narrow" w:hAnsi="Arial Narrow"/>
          <w:sz w:val="24"/>
          <w:szCs w:val="24"/>
          <w:lang w:eastAsia="fr-FR"/>
        </w:rPr>
        <w:t>.</w:t>
      </w:r>
    </w:p>
    <w:p w:rsidR="00A65492" w:rsidRPr="002E194D" w:rsidRDefault="00A65492" w:rsidP="00A65492">
      <w:pPr>
        <w:spacing w:line="276" w:lineRule="auto"/>
        <w:jc w:val="both"/>
        <w:rPr>
          <w:rFonts w:ascii="Arial Narrow" w:hAnsi="Arial Narrow"/>
          <w:b/>
          <w:sz w:val="24"/>
          <w:szCs w:val="24"/>
          <w:lang w:eastAsia="fr-FR"/>
        </w:rPr>
      </w:pPr>
      <w:r w:rsidRPr="002E194D">
        <w:rPr>
          <w:rFonts w:ascii="Arial Narrow" w:hAnsi="Arial Narrow"/>
          <w:b/>
          <w:sz w:val="24"/>
          <w:szCs w:val="24"/>
          <w:lang w:eastAsia="fr-FR"/>
        </w:rPr>
        <w:t>Article 3 : Définitions et Attributions</w:t>
      </w:r>
    </w:p>
    <w:p w:rsidR="00A65492" w:rsidRPr="002E194D" w:rsidRDefault="00A65492" w:rsidP="00A65492">
      <w:pPr>
        <w:spacing w:line="276" w:lineRule="auto"/>
        <w:jc w:val="both"/>
        <w:rPr>
          <w:rFonts w:ascii="Arial Narrow" w:hAnsi="Arial Narrow"/>
          <w:b/>
          <w:sz w:val="24"/>
          <w:szCs w:val="24"/>
          <w:lang w:eastAsia="fr-FR"/>
        </w:rPr>
      </w:pPr>
      <w:r w:rsidRPr="002E194D">
        <w:rPr>
          <w:rFonts w:ascii="Arial Narrow" w:hAnsi="Arial Narrow"/>
          <w:b/>
          <w:sz w:val="24"/>
          <w:szCs w:val="24"/>
          <w:lang w:eastAsia="fr-FR"/>
        </w:rPr>
        <w:t>3.1. Définitions générales</w:t>
      </w:r>
    </w:p>
    <w:p w:rsidR="0015641F" w:rsidRDefault="0015641F" w:rsidP="00D55E8F">
      <w:pPr>
        <w:pStyle w:val="Paragraphedeliste"/>
        <w:numPr>
          <w:ilvl w:val="0"/>
          <w:numId w:val="24"/>
        </w:numPr>
        <w:spacing w:line="360" w:lineRule="auto"/>
        <w:jc w:val="both"/>
        <w:rPr>
          <w:rFonts w:ascii="Arial Narrow" w:hAnsi="Arial Narrow"/>
          <w:sz w:val="24"/>
          <w:szCs w:val="24"/>
          <w:lang w:eastAsia="fr-FR"/>
        </w:rPr>
      </w:pPr>
      <w:r>
        <w:rPr>
          <w:rFonts w:ascii="Arial Narrow" w:hAnsi="Arial Narrow"/>
          <w:sz w:val="24"/>
          <w:szCs w:val="24"/>
          <w:lang w:eastAsia="fr-FR"/>
        </w:rPr>
        <w:t xml:space="preserve">Le Maître d’Ouvrage est le </w:t>
      </w:r>
      <w:r w:rsidRPr="002E194D">
        <w:rPr>
          <w:rFonts w:ascii="Arial Narrow" w:hAnsi="Arial Narrow"/>
          <w:b/>
          <w:sz w:val="24"/>
          <w:szCs w:val="24"/>
          <w:lang w:eastAsia="fr-FR"/>
        </w:rPr>
        <w:t>Maire de la Commune d’Ebolowa 2</w:t>
      </w:r>
      <w:r>
        <w:rPr>
          <w:rFonts w:ascii="Arial Narrow" w:hAnsi="Arial Narrow"/>
          <w:sz w:val="24"/>
          <w:szCs w:val="24"/>
          <w:lang w:eastAsia="fr-FR"/>
        </w:rPr>
        <w:t> ;</w:t>
      </w:r>
    </w:p>
    <w:p w:rsidR="00A65492" w:rsidRPr="002E194D" w:rsidRDefault="00A65492" w:rsidP="00D55E8F">
      <w:pPr>
        <w:pStyle w:val="Paragraphedeliste"/>
        <w:numPr>
          <w:ilvl w:val="0"/>
          <w:numId w:val="24"/>
        </w:numPr>
        <w:spacing w:line="360" w:lineRule="auto"/>
        <w:jc w:val="both"/>
        <w:rPr>
          <w:rFonts w:ascii="Arial Narrow" w:hAnsi="Arial Narrow"/>
          <w:sz w:val="24"/>
          <w:szCs w:val="24"/>
          <w:lang w:eastAsia="fr-FR"/>
        </w:rPr>
      </w:pPr>
      <w:r w:rsidRPr="002E194D">
        <w:rPr>
          <w:rFonts w:ascii="Arial Narrow" w:hAnsi="Arial Narrow"/>
          <w:sz w:val="24"/>
          <w:szCs w:val="24"/>
          <w:lang w:eastAsia="fr-FR"/>
        </w:rPr>
        <w:t xml:space="preserve">L’Autorité Contractante est </w:t>
      </w:r>
      <w:r w:rsidRPr="002E194D">
        <w:rPr>
          <w:rFonts w:ascii="Arial Narrow" w:hAnsi="Arial Narrow"/>
          <w:b/>
          <w:sz w:val="24"/>
          <w:szCs w:val="24"/>
          <w:lang w:eastAsia="fr-FR"/>
        </w:rPr>
        <w:t>le Maire de la Commune d’Ebolowa 2</w:t>
      </w:r>
      <w:r w:rsidRPr="002E194D">
        <w:rPr>
          <w:rFonts w:ascii="Arial Narrow" w:hAnsi="Arial Narrow"/>
          <w:sz w:val="24"/>
          <w:szCs w:val="24"/>
          <w:lang w:eastAsia="fr-FR"/>
        </w:rPr>
        <w:t> ;</w:t>
      </w:r>
    </w:p>
    <w:p w:rsidR="00A65492" w:rsidRPr="0025002B" w:rsidRDefault="00A65492" w:rsidP="00D55E8F">
      <w:pPr>
        <w:pStyle w:val="Paragraphedeliste"/>
        <w:numPr>
          <w:ilvl w:val="0"/>
          <w:numId w:val="24"/>
        </w:numPr>
        <w:spacing w:line="360" w:lineRule="auto"/>
        <w:jc w:val="both"/>
        <w:rPr>
          <w:rFonts w:ascii="Arial Narrow" w:hAnsi="Arial Narrow"/>
          <w:sz w:val="24"/>
          <w:szCs w:val="24"/>
          <w:lang w:eastAsia="fr-FR"/>
        </w:rPr>
      </w:pPr>
      <w:r w:rsidRPr="0025002B">
        <w:rPr>
          <w:rFonts w:ascii="Arial Narrow" w:hAnsi="Arial Narrow"/>
          <w:sz w:val="24"/>
          <w:szCs w:val="24"/>
          <w:lang w:eastAsia="fr-FR"/>
        </w:rPr>
        <w:t xml:space="preserve">L’Ingénieur du marché est le </w:t>
      </w:r>
      <w:r w:rsidRPr="0025002B">
        <w:rPr>
          <w:rFonts w:ascii="Arial Narrow" w:hAnsi="Arial Narrow"/>
          <w:b/>
          <w:sz w:val="24"/>
          <w:szCs w:val="24"/>
          <w:lang w:eastAsia="fr-FR"/>
        </w:rPr>
        <w:t>Délégué Dépa</w:t>
      </w:r>
      <w:r w:rsidR="0025002B" w:rsidRPr="0025002B">
        <w:rPr>
          <w:rFonts w:ascii="Arial Narrow" w:hAnsi="Arial Narrow"/>
          <w:b/>
          <w:sz w:val="24"/>
          <w:szCs w:val="24"/>
          <w:lang w:eastAsia="fr-FR"/>
        </w:rPr>
        <w:t>rtemental des Travaux Publics</w:t>
      </w:r>
      <w:r w:rsidRPr="0025002B">
        <w:rPr>
          <w:rFonts w:ascii="Arial Narrow" w:hAnsi="Arial Narrow"/>
          <w:b/>
          <w:sz w:val="24"/>
          <w:szCs w:val="24"/>
          <w:lang w:eastAsia="fr-FR"/>
        </w:rPr>
        <w:t xml:space="preserve"> de la Mvila</w:t>
      </w:r>
      <w:r w:rsidRPr="0025002B">
        <w:rPr>
          <w:rFonts w:ascii="Arial Narrow" w:hAnsi="Arial Narrow"/>
          <w:sz w:val="24"/>
          <w:szCs w:val="24"/>
          <w:lang w:eastAsia="fr-FR"/>
        </w:rPr>
        <w:t> ;</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Chef de service du marché est </w:t>
      </w:r>
      <w:r w:rsidRPr="002E194D">
        <w:rPr>
          <w:rFonts w:ascii="Arial Narrow" w:hAnsi="Arial Narrow"/>
          <w:b/>
          <w:sz w:val="24"/>
          <w:szCs w:val="24"/>
          <w:lang w:eastAsia="fr-FR"/>
        </w:rPr>
        <w:t>le Secrétaire Général de la Commune d’Ebolowa 2</w:t>
      </w:r>
      <w:r w:rsidRPr="00AE55CC">
        <w:rPr>
          <w:rFonts w:ascii="Arial Narrow" w:hAnsi="Arial Narrow"/>
          <w:sz w:val="24"/>
          <w:szCs w:val="24"/>
          <w:lang w:eastAsia="fr-FR"/>
        </w:rPr>
        <w:t> ;</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Contrôle externe de l’exécution du Marché est assuré par </w:t>
      </w:r>
      <w:r w:rsidRPr="002E194D">
        <w:rPr>
          <w:rFonts w:ascii="Arial Narrow" w:hAnsi="Arial Narrow"/>
          <w:b/>
          <w:sz w:val="24"/>
          <w:szCs w:val="24"/>
          <w:lang w:eastAsia="fr-FR"/>
        </w:rPr>
        <w:t>la Brigade Départementale de contrôle de l’exécution des Marchés Publics de la Mvila</w:t>
      </w:r>
      <w:r w:rsidRPr="00AE55CC">
        <w:rPr>
          <w:rFonts w:ascii="Arial Narrow" w:hAnsi="Arial Narrow"/>
          <w:sz w:val="24"/>
          <w:szCs w:val="24"/>
          <w:lang w:eastAsia="fr-FR"/>
        </w:rPr>
        <w:t> ;</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 Commission de Passation compétente est </w:t>
      </w:r>
      <w:r w:rsidRPr="002E194D">
        <w:rPr>
          <w:rFonts w:ascii="Arial Narrow" w:hAnsi="Arial Narrow"/>
          <w:b/>
          <w:sz w:val="24"/>
          <w:szCs w:val="24"/>
          <w:lang w:eastAsia="fr-FR"/>
        </w:rPr>
        <w:t>la Commission Interne de Passation des Marchés Publics pour la Commune d’Ebolowa 2;</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poste comptable assignataire est </w:t>
      </w:r>
      <w:r w:rsidRPr="002E194D">
        <w:rPr>
          <w:rFonts w:ascii="Arial Narrow" w:hAnsi="Arial Narrow"/>
          <w:b/>
          <w:sz w:val="24"/>
          <w:szCs w:val="24"/>
          <w:lang w:eastAsia="fr-FR"/>
        </w:rPr>
        <w:t>la Recette Municipale de la Commune d’Ebolowa II</w:t>
      </w:r>
      <w:r w:rsidRPr="00AE55CC">
        <w:rPr>
          <w:rFonts w:ascii="Arial Narrow" w:hAnsi="Arial Narrow"/>
          <w:sz w:val="24"/>
          <w:szCs w:val="24"/>
          <w:lang w:eastAsia="fr-FR"/>
        </w:rPr>
        <w:t>;</w:t>
      </w:r>
    </w:p>
    <w:p w:rsidR="00A65492" w:rsidRPr="00AE55CC" w:rsidRDefault="00A65492" w:rsidP="0015641F">
      <w:pPr>
        <w:pStyle w:val="Paragraphedeliste"/>
        <w:numPr>
          <w:ilvl w:val="0"/>
          <w:numId w:val="24"/>
        </w:numPr>
        <w:spacing w:after="0"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Co-contractant est </w:t>
      </w:r>
      <w:r w:rsidRPr="006F55B8">
        <w:rPr>
          <w:rFonts w:ascii="Arial Narrow" w:hAnsi="Arial Narrow"/>
          <w:b/>
          <w:sz w:val="24"/>
          <w:szCs w:val="24"/>
          <w:lang w:eastAsia="fr-FR"/>
        </w:rPr>
        <w:t>l’adjudicataire de la présente lettre commande</w:t>
      </w:r>
      <w:r w:rsidRPr="00AE55CC">
        <w:rPr>
          <w:rFonts w:ascii="Arial Narrow" w:hAnsi="Arial Narrow"/>
          <w:sz w:val="24"/>
          <w:szCs w:val="24"/>
          <w:lang w:eastAsia="fr-FR"/>
        </w:rPr>
        <w:t>.</w:t>
      </w:r>
    </w:p>
    <w:p w:rsidR="00A65492" w:rsidRPr="006F55B8" w:rsidRDefault="00A65492" w:rsidP="0015641F">
      <w:pPr>
        <w:spacing w:after="120" w:line="276" w:lineRule="auto"/>
        <w:jc w:val="both"/>
        <w:rPr>
          <w:rFonts w:ascii="Arial Narrow" w:hAnsi="Arial Narrow"/>
          <w:b/>
          <w:sz w:val="24"/>
          <w:szCs w:val="24"/>
          <w:lang w:eastAsia="fr-FR"/>
        </w:rPr>
      </w:pPr>
      <w:r w:rsidRPr="006F55B8">
        <w:rPr>
          <w:rFonts w:ascii="Arial Narrow" w:hAnsi="Arial Narrow"/>
          <w:b/>
          <w:sz w:val="24"/>
          <w:szCs w:val="24"/>
          <w:lang w:eastAsia="fr-FR"/>
        </w:rPr>
        <w:t>3.2. Nantissement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Selon la règlementation en vigueur, les membres sont désignés comme suit:</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L’autorité chargée du nantissement est : </w:t>
      </w:r>
      <w:r w:rsidRPr="00EF2151">
        <w:rPr>
          <w:rFonts w:ascii="Arial Narrow" w:hAnsi="Arial Narrow"/>
          <w:b/>
          <w:sz w:val="24"/>
          <w:szCs w:val="24"/>
          <w:lang w:eastAsia="fr-FR"/>
        </w:rPr>
        <w:t>le Maire de la Commune d’Ebolowa 2</w:t>
      </w:r>
      <w:r w:rsidRPr="00AE55CC">
        <w:rPr>
          <w:rFonts w:ascii="Arial Narrow" w:hAnsi="Arial Narrow"/>
          <w:sz w:val="24"/>
          <w:szCs w:val="24"/>
          <w:lang w:eastAsia="fr-FR"/>
        </w:rPr>
        <w:t xml:space="preserve"> ;</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L’autorité chargée de la liquidation des dépenses est : </w:t>
      </w:r>
      <w:r w:rsidRPr="00EF2151">
        <w:rPr>
          <w:rFonts w:ascii="Arial Narrow" w:hAnsi="Arial Narrow"/>
          <w:b/>
          <w:sz w:val="24"/>
          <w:szCs w:val="24"/>
          <w:lang w:eastAsia="fr-FR"/>
        </w:rPr>
        <w:t>le Maire de la Commune d’Ebolowa 2</w:t>
      </w:r>
      <w:r w:rsidRPr="00AE55CC">
        <w:rPr>
          <w:rFonts w:ascii="Arial Narrow" w:hAnsi="Arial Narrow"/>
          <w:sz w:val="24"/>
          <w:szCs w:val="24"/>
          <w:lang w:eastAsia="fr-FR"/>
        </w:rPr>
        <w:t>;</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L’organisme ou le responsable chargé du paiement est : </w:t>
      </w:r>
      <w:r w:rsidRPr="00EF2151">
        <w:rPr>
          <w:rFonts w:ascii="Arial Narrow" w:hAnsi="Arial Narrow"/>
          <w:b/>
          <w:sz w:val="24"/>
          <w:szCs w:val="24"/>
          <w:lang w:eastAsia="fr-FR"/>
        </w:rPr>
        <w:t>le Trésorier Payeur Général d’Ebolowa</w:t>
      </w:r>
      <w:r w:rsidRPr="00AE55CC">
        <w:rPr>
          <w:rFonts w:ascii="Arial Narrow" w:hAnsi="Arial Narrow"/>
          <w:sz w:val="24"/>
          <w:szCs w:val="24"/>
          <w:lang w:eastAsia="fr-FR"/>
        </w:rPr>
        <w:t xml:space="preserve"> ;</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L’autorité chargé de l’ordonnancement de la dépense est : </w:t>
      </w:r>
      <w:r w:rsidRPr="00EF2151">
        <w:rPr>
          <w:rFonts w:ascii="Arial Narrow" w:hAnsi="Arial Narrow"/>
          <w:b/>
          <w:sz w:val="24"/>
          <w:szCs w:val="24"/>
          <w:lang w:eastAsia="fr-FR"/>
        </w:rPr>
        <w:t>le Maire de la Commune d’Ebolowa 2</w:t>
      </w:r>
      <w:r w:rsidRPr="00AE55CC">
        <w:rPr>
          <w:rFonts w:ascii="Arial Narrow" w:hAnsi="Arial Narrow"/>
          <w:sz w:val="24"/>
          <w:szCs w:val="24"/>
          <w:lang w:eastAsia="fr-FR"/>
        </w:rPr>
        <w:t xml:space="preserve"> ;</w:t>
      </w:r>
    </w:p>
    <w:p w:rsidR="00A65492" w:rsidRPr="00AE55CC" w:rsidRDefault="00A65492" w:rsidP="00D55E8F">
      <w:pPr>
        <w:pStyle w:val="Paragraphedeliste"/>
        <w:numPr>
          <w:ilvl w:val="0"/>
          <w:numId w:val="24"/>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L’autorité chargée de la validation  de la dépense : </w:t>
      </w:r>
      <w:r w:rsidRPr="00EF2151">
        <w:rPr>
          <w:rFonts w:ascii="Arial Narrow" w:hAnsi="Arial Narrow"/>
          <w:b/>
          <w:sz w:val="24"/>
          <w:szCs w:val="24"/>
          <w:lang w:eastAsia="fr-FR"/>
        </w:rPr>
        <w:t xml:space="preserve">le Contrôleur Financier </w:t>
      </w:r>
      <w:r w:rsidR="00B32B7E">
        <w:rPr>
          <w:rFonts w:ascii="Arial Narrow" w:hAnsi="Arial Narrow"/>
          <w:b/>
          <w:sz w:val="24"/>
          <w:szCs w:val="24"/>
          <w:lang w:eastAsia="fr-FR"/>
        </w:rPr>
        <w:t>Spécialisé auprès de la Communauté urbaine, des Communes d’Ebolowa I et II</w:t>
      </w:r>
      <w:r w:rsidRPr="00AE55CC">
        <w:rPr>
          <w:rFonts w:ascii="Arial Narrow" w:hAnsi="Arial Narrow"/>
          <w:sz w:val="24"/>
          <w:szCs w:val="24"/>
          <w:lang w:eastAsia="fr-FR"/>
        </w:rPr>
        <w:t xml:space="preserve"> ;</w:t>
      </w:r>
    </w:p>
    <w:p w:rsidR="00A65492" w:rsidRPr="00AE55CC" w:rsidRDefault="00A65492" w:rsidP="0015641F">
      <w:pPr>
        <w:pStyle w:val="Paragraphedeliste"/>
        <w:numPr>
          <w:ilvl w:val="0"/>
          <w:numId w:val="24"/>
        </w:numPr>
        <w:spacing w:after="120"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responsable compétent pour fournir les renseignements au titre de l’exécution de la présente lettre commande est </w:t>
      </w:r>
      <w:r w:rsidRPr="00EF2151">
        <w:rPr>
          <w:rFonts w:ascii="Arial Narrow" w:hAnsi="Arial Narrow"/>
          <w:b/>
          <w:sz w:val="24"/>
          <w:szCs w:val="24"/>
          <w:lang w:eastAsia="fr-FR"/>
        </w:rPr>
        <w:t>le Maire de la Commune d’Ebolowa 2</w:t>
      </w:r>
      <w:r w:rsidRPr="00AE55CC">
        <w:rPr>
          <w:rFonts w:ascii="Arial Narrow" w:hAnsi="Arial Narrow"/>
          <w:sz w:val="24"/>
          <w:szCs w:val="24"/>
          <w:lang w:eastAsia="fr-FR"/>
        </w:rPr>
        <w:t>.</w:t>
      </w:r>
    </w:p>
    <w:p w:rsidR="00A65492" w:rsidRPr="00EF2151" w:rsidRDefault="00A65492" w:rsidP="0015641F">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Article 4 : Langue, loi et réglementation applicables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4.1- La langue utilisée est le français ou l’anglais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4.2- Le Co-contractant s’engage à observer les lois, les règlements, ordonnances en vigueur en République du Cameroun, et aussi bien dans sa propre organisation que dans la réalisation du marché.</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5 : Pièces constitutives du contrat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Les pièces contractuelles constitutives de la présente lettre commande sont par ordre de priorité:</w:t>
      </w:r>
    </w:p>
    <w:p w:rsidR="00A65492" w:rsidRPr="00AE55CC" w:rsidRDefault="00A65492" w:rsidP="00A65492">
      <w:pPr>
        <w:spacing w:line="276" w:lineRule="auto"/>
        <w:ind w:left="284"/>
        <w:jc w:val="both"/>
        <w:rPr>
          <w:rFonts w:ascii="Arial Narrow" w:hAnsi="Arial Narrow"/>
          <w:sz w:val="24"/>
          <w:szCs w:val="24"/>
          <w:lang w:eastAsia="fr-FR"/>
        </w:rPr>
      </w:pPr>
      <w:r w:rsidRPr="00AE55CC">
        <w:rPr>
          <w:rFonts w:ascii="Arial Narrow" w:hAnsi="Arial Narrow"/>
          <w:sz w:val="24"/>
          <w:szCs w:val="24"/>
          <w:lang w:eastAsia="fr-FR"/>
        </w:rPr>
        <w:t>1. La lettre de soumission ou l’acte d’engagement;</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2. La soumission du Cocontractant et ses annexes dans toutes les dispositions non contraires au Cahier des Clauses Administratives Particulières et au Cahier des Clauses Techniques Particulières ci-dessous visés ;</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3. Le Cahier des Clauses Administratives Particulières (CCAP) ;</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4. Le Cahier des Clauses Techniques Particulières (CCTP) ;</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5. Le Bordereau des Prix Unitaires ;</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6. Le Devis Quantitatif et Estimatif détaillé du marché ;</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7. Le Sous Détail des Prix Unitaires ;</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8. Les plans (éventuels), les notes de calcul ou études préalables ;</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9. Le planning d’exécution ;</w:t>
      </w:r>
    </w:p>
    <w:p w:rsidR="00A65492" w:rsidRPr="00AE55CC" w:rsidRDefault="00A65492" w:rsidP="00937605">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10. Le Cahier des Clauses Administratives Générales (CCAG) applicables aux Marchés Publics de travaux mis en vigueur par arrêté N° 033 du 13 février 2007;</w:t>
      </w:r>
    </w:p>
    <w:p w:rsidR="00A65492" w:rsidRPr="00EF2151" w:rsidRDefault="00A65492" w:rsidP="00937605">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 xml:space="preserve">Article 6 : Textes généraux </w:t>
      </w:r>
    </w:p>
    <w:p w:rsidR="00A65492" w:rsidRPr="00AE55CC" w:rsidRDefault="00A65492" w:rsidP="00937605">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La présente Lettre-Commande est soumise aux textes généraux ci-après :</w:t>
      </w:r>
    </w:p>
    <w:p w:rsidR="00A65492" w:rsidRPr="00EF2151" w:rsidRDefault="00A65492" w:rsidP="00D55E8F">
      <w:pPr>
        <w:pStyle w:val="Paragraphedeliste"/>
        <w:numPr>
          <w:ilvl w:val="0"/>
          <w:numId w:val="25"/>
        </w:numPr>
        <w:spacing w:line="276" w:lineRule="auto"/>
        <w:jc w:val="both"/>
        <w:rPr>
          <w:rFonts w:ascii="Arial Narrow" w:hAnsi="Arial Narrow"/>
          <w:sz w:val="24"/>
          <w:szCs w:val="24"/>
          <w:lang w:eastAsia="fr-FR"/>
        </w:rPr>
      </w:pPr>
      <w:r w:rsidRPr="00EF2151">
        <w:rPr>
          <w:rFonts w:ascii="Arial Narrow" w:hAnsi="Arial Narrow"/>
          <w:sz w:val="24"/>
          <w:szCs w:val="24"/>
          <w:lang w:eastAsia="fr-FR"/>
        </w:rPr>
        <w:t>La loi cadre N° 96/12 du 05 Août 1996 sur la gestion de l’environnement ;</w:t>
      </w:r>
    </w:p>
    <w:p w:rsidR="00A65492" w:rsidRPr="00AE55CC"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La loi N° 2018/011 du 11 juillet 2018 portant code de transparence et de bonne gouvernance dans la gestion des Finances publiques au Cameroun ;</w:t>
      </w:r>
    </w:p>
    <w:p w:rsidR="00A65492" w:rsidRPr="00AE55CC"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La loi N° 2018/012 du 11 juillet 2018 portant Régime Financier de l’État et des autres Entités Publiques</w:t>
      </w:r>
    </w:p>
    <w:p w:rsidR="00A65492" w:rsidRPr="00AE55CC"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La loi n° 2019/023 du 24 décembre 2019 portant loi de Finances de la République du Cameroun pour l'exercice 2019 ;</w:t>
      </w:r>
    </w:p>
    <w:p w:rsidR="00A65492" w:rsidRPr="00AE55CC"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Le code minier</w:t>
      </w:r>
    </w:p>
    <w:p w:rsidR="00A65492" w:rsidRPr="00AE55CC"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Le code du travail ;</w:t>
      </w:r>
    </w:p>
    <w:p w:rsidR="00A65492" w:rsidRPr="00AE55CC"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Le Décret N° 2001/048 du 23 février 2001 portant organisation et fonctionnement de l’ARMP, modifié et complété par Le Décret N° 2012/076 du 08 mars 2012 ;</w:t>
      </w:r>
    </w:p>
    <w:p w:rsidR="00A65492" w:rsidRPr="00AE55CC"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 Décret N° 2003//PM 651 du 16 avril 2003 fixant les modalités d’application du régime fiscal et douanier des Marchés Publics </w:t>
      </w:r>
    </w:p>
    <w:p w:rsidR="00A65492" w:rsidRPr="00AE55CC"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le Décret N° 2018/366 du 20 Juin 2018 portant Code des Marchés Publics ;</w:t>
      </w:r>
    </w:p>
    <w:p w:rsidR="00A65492"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Circulaire N° 002/CAB/PM du 31 janvier 2011 relative à l’amélioration de la performance</w:t>
      </w:r>
      <w:r w:rsidR="00937605">
        <w:rPr>
          <w:rFonts w:ascii="Arial Narrow" w:hAnsi="Arial Narrow"/>
          <w:sz w:val="24"/>
          <w:szCs w:val="24"/>
          <w:lang w:eastAsia="fr-FR"/>
        </w:rPr>
        <w:t xml:space="preserve"> du système des Marchés Publics ;</w:t>
      </w:r>
    </w:p>
    <w:p w:rsidR="00937605" w:rsidRPr="00AE55CC" w:rsidRDefault="00937605" w:rsidP="00937605">
      <w:pPr>
        <w:pStyle w:val="Paragraphedeliste"/>
        <w:numPr>
          <w:ilvl w:val="0"/>
          <w:numId w:val="25"/>
        </w:numPr>
        <w:spacing w:line="276" w:lineRule="auto"/>
        <w:jc w:val="both"/>
        <w:rPr>
          <w:rFonts w:ascii="Arial Narrow" w:hAnsi="Arial Narrow"/>
          <w:sz w:val="24"/>
          <w:szCs w:val="24"/>
          <w:lang w:eastAsia="fr-FR"/>
        </w:rPr>
      </w:pPr>
      <w:r w:rsidRPr="00937605">
        <w:rPr>
          <w:rFonts w:ascii="Arial Narrow" w:hAnsi="Arial Narrow"/>
          <w:sz w:val="24"/>
          <w:szCs w:val="24"/>
          <w:lang w:eastAsia="fr-FR"/>
        </w:rPr>
        <w:t>Circulaire n°00001/PR/MINMAP/CAB du09 mai 2022 relative à l’application du code des marchés publics</w:t>
      </w:r>
    </w:p>
    <w:p w:rsidR="00A65492" w:rsidRDefault="00A65492" w:rsidP="00D55E8F">
      <w:pPr>
        <w:pStyle w:val="Paragraphedeliste"/>
        <w:numPr>
          <w:ilvl w:val="0"/>
          <w:numId w:val="25"/>
        </w:numPr>
        <w:spacing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La Circulaire N°00000006/C/MINFI du 30 décembre 2022, Portant Instructions relatives à l’Exécution des Lois des Finances, au Suivi et au Contrôle de l’Exécution du Budget de l’Etat et des Autres Entités Publiques pour l’Exercice 2023;</w:t>
      </w:r>
    </w:p>
    <w:p w:rsidR="00937605" w:rsidRPr="00937605" w:rsidRDefault="00937605" w:rsidP="00937605">
      <w:pPr>
        <w:pStyle w:val="Paragraphedeliste"/>
        <w:numPr>
          <w:ilvl w:val="0"/>
          <w:numId w:val="25"/>
        </w:numPr>
        <w:jc w:val="both"/>
        <w:rPr>
          <w:rFonts w:ascii="Arial Narrow" w:hAnsi="Arial Narrow"/>
          <w:sz w:val="24"/>
          <w:szCs w:val="24"/>
          <w:lang w:eastAsia="fr-FR"/>
        </w:rPr>
      </w:pPr>
      <w:r w:rsidRPr="00937605">
        <w:rPr>
          <w:rFonts w:ascii="Arial Narrow" w:hAnsi="Arial Narrow"/>
          <w:sz w:val="24"/>
          <w:szCs w:val="24"/>
          <w:lang w:eastAsia="fr-FR"/>
        </w:rPr>
        <w:t>Loi n°2022/020 du 27 décembre 2022 portant loi de finances de la république du Cameroun pour l’exercice 2023.</w:t>
      </w:r>
    </w:p>
    <w:p w:rsidR="00A65492" w:rsidRPr="00EF2151" w:rsidRDefault="00A65492" w:rsidP="00937605">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Article 7 : Communication</w:t>
      </w:r>
    </w:p>
    <w:p w:rsidR="00A65492" w:rsidRPr="00AE55CC" w:rsidRDefault="00A65492" w:rsidP="00937605">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7.1a- Dans le cas où le Co-contractant est le destinataire : Passé le délai de 15 jours (quinze jours) fixé à l’article 6.1 du CCAG pour faire connaître au Chef de Service son domicile, et dès achèvement des travaux, les correspondances seront valablement adressées à la Délégation Départementale de l’Habitat et du Développement Urbain, dont relèvent les travaux;</w:t>
      </w:r>
    </w:p>
    <w:p w:rsidR="00A65492" w:rsidRPr="00AE55CC" w:rsidRDefault="00A65492" w:rsidP="00937605">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7.1b- Dans le cas où l’Autorité Contractante en est le destinataire: le Maire de la Commune d’Ebolowa 2, avec copie adressée dans les mêmes délais, au Chef de Service, au Maître d’Œuvre et à l’Ingénieur le cas échéant.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7.2. Au cas où le Co-contractant adresse une correspondance à un des intervenants ci-après, il devra faire tenir copie aux autres. Il s'agit de :</w:t>
      </w:r>
    </w:p>
    <w:p w:rsidR="00A65492" w:rsidRPr="00EF2151" w:rsidRDefault="00A65492" w:rsidP="00D55E8F">
      <w:pPr>
        <w:pStyle w:val="Paragraphedeliste"/>
        <w:numPr>
          <w:ilvl w:val="0"/>
          <w:numId w:val="26"/>
        </w:numPr>
        <w:spacing w:line="276" w:lineRule="auto"/>
        <w:ind w:left="851" w:hanging="284"/>
        <w:jc w:val="both"/>
        <w:rPr>
          <w:rFonts w:ascii="Arial Narrow" w:hAnsi="Arial Narrow"/>
          <w:sz w:val="24"/>
          <w:szCs w:val="24"/>
          <w:lang w:eastAsia="fr-FR"/>
        </w:rPr>
      </w:pPr>
      <w:r w:rsidRPr="00EF2151">
        <w:rPr>
          <w:rFonts w:ascii="Arial Narrow" w:hAnsi="Arial Narrow"/>
          <w:sz w:val="24"/>
          <w:szCs w:val="24"/>
          <w:lang w:eastAsia="fr-FR"/>
        </w:rPr>
        <w:t>L'Autorité Contractante ;</w:t>
      </w:r>
    </w:p>
    <w:p w:rsidR="00A65492" w:rsidRPr="00EF2151" w:rsidRDefault="00A65492" w:rsidP="00D55E8F">
      <w:pPr>
        <w:pStyle w:val="Paragraphedeliste"/>
        <w:numPr>
          <w:ilvl w:val="0"/>
          <w:numId w:val="26"/>
        </w:numPr>
        <w:spacing w:line="276" w:lineRule="auto"/>
        <w:ind w:left="851" w:hanging="284"/>
        <w:jc w:val="both"/>
        <w:rPr>
          <w:rFonts w:ascii="Arial Narrow" w:hAnsi="Arial Narrow"/>
          <w:sz w:val="24"/>
          <w:szCs w:val="24"/>
          <w:lang w:eastAsia="fr-FR"/>
        </w:rPr>
      </w:pPr>
      <w:r w:rsidRPr="00EF2151">
        <w:rPr>
          <w:rFonts w:ascii="Arial Narrow" w:hAnsi="Arial Narrow"/>
          <w:sz w:val="24"/>
          <w:szCs w:val="24"/>
          <w:lang w:eastAsia="fr-FR"/>
        </w:rPr>
        <w:t>Le Chef de Service ;</w:t>
      </w:r>
    </w:p>
    <w:p w:rsidR="00A65492" w:rsidRPr="00EF2151" w:rsidRDefault="00A65492" w:rsidP="00D55E8F">
      <w:pPr>
        <w:pStyle w:val="Paragraphedeliste"/>
        <w:numPr>
          <w:ilvl w:val="0"/>
          <w:numId w:val="26"/>
        </w:numPr>
        <w:spacing w:line="276" w:lineRule="auto"/>
        <w:ind w:left="851" w:hanging="284"/>
        <w:jc w:val="both"/>
        <w:rPr>
          <w:rFonts w:ascii="Arial Narrow" w:hAnsi="Arial Narrow"/>
          <w:sz w:val="24"/>
          <w:szCs w:val="24"/>
          <w:lang w:eastAsia="fr-FR"/>
        </w:rPr>
      </w:pPr>
      <w:r w:rsidRPr="00EF2151">
        <w:rPr>
          <w:rFonts w:ascii="Arial Narrow" w:hAnsi="Arial Narrow"/>
          <w:sz w:val="24"/>
          <w:szCs w:val="24"/>
          <w:lang w:eastAsia="fr-FR"/>
        </w:rPr>
        <w:t>L'Ingénieur ;</w:t>
      </w:r>
    </w:p>
    <w:p w:rsidR="00A65492" w:rsidRPr="00EF2151" w:rsidRDefault="00A65492" w:rsidP="00937605">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Article 8 : Ordres de Service</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8.1. 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8.2. Les ordres de service valant mise en demeure seront signés par le Maître d’Ouvrage et notifiés au Cocontractant par le Chef de service, avec copie au Délégué Départemental des Marchés Publics, à l’Ingénieur et au Maître d’œuvre.</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8.3. Les ordres de service de suspension et de reprise des travaux, pour cause d’intempéries ou autre cas de force majeure, seront signés par le Maître d’Ouvrage ou par le chef de service de ce dernier au Cocontractant avec copie au Délégué Départemental des Marchés Publics, au Chef de service, au Maître d’œuvre.</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8.4.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8.5. Le Cocontractant dispose d’un délai de quinze (15) jours pour émettre des réserves sur tout ordre de service reçu. Le fait d’émettre des réserves ne dispense pas le Cocontractant d’exécuter les ordres de service reçus.</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8.6. S’agissant des ordres de service signés et notifiés par le Maitre d’Ouvrage, la notification doit être faite dans un délai maximum de 15 jours à compter de la date de signature Maitre d’Ouvrage. Passé ce délai, l’Autorité Contractante constate la carence, se substitue à lui et procède à ladite notification.</w:t>
      </w:r>
    </w:p>
    <w:p w:rsidR="00A65492" w:rsidRPr="00EF2151" w:rsidRDefault="00A65492" w:rsidP="006819AD">
      <w:pPr>
        <w:spacing w:before="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9 : Marchés à tranches conditionnelles</w:t>
      </w:r>
    </w:p>
    <w:p w:rsidR="00A65492" w:rsidRPr="00EF2151" w:rsidRDefault="00A65492" w:rsidP="00A65492">
      <w:pPr>
        <w:spacing w:line="276" w:lineRule="auto"/>
        <w:jc w:val="both"/>
        <w:rPr>
          <w:rFonts w:ascii="Arial Narrow" w:hAnsi="Arial Narrow"/>
          <w:b/>
          <w:i/>
          <w:sz w:val="24"/>
          <w:szCs w:val="24"/>
          <w:lang w:eastAsia="fr-FR"/>
        </w:rPr>
      </w:pPr>
      <w:r w:rsidRPr="00EF2151">
        <w:rPr>
          <w:rFonts w:ascii="Arial Narrow" w:hAnsi="Arial Narrow"/>
          <w:b/>
          <w:i/>
          <w:sz w:val="24"/>
          <w:szCs w:val="24"/>
          <w:lang w:eastAsia="fr-FR"/>
        </w:rPr>
        <w:t>Sans Objet.</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10 : Personnel du Co-contractant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10.1- Toute modification même partielle apportée aux propositions de l’offre technique n’interviendra qu’après agrément écrit du chef de service, après avis de l'Autorité Contractante. En cas de notification, le Co-contractant se fera remplacer par un personnel de compétence (qualification et expérience) au moins égale.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Toute modification des stipulations contractuelles du Marché ayant trait au dépassement de plus de dix (10 %) pour cent du montant du marché, à la prolongation du délai, au changement de l’objectif du marché et à la prise en compte d’un prix nouveau devra faire l’objet d’une validation préalable par le Délégué Départementale des Marchés Publics.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Ces validations interviendront à la fin du processus d’approbation des documents par les différents intervenants (Maître d’Œuvre, Ingénieur du Marché, Chef de Service du Marché et Autorité Contractante, etc.…).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10.2- En tout état de cause, les listes du personnel d’encadrement à mettre en place seront soumises à l’agrément du Maître d’œuvre, dans les quinze (15) jours qui suivent la notification de l’ordre de service de commencer les travaux. L’Autorité Contractante disposera de huit (8) jours pour notifier par écrit son avis avec copie au Chef de Service, passé ce délai, les listes seront considérées comme approuvées.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10.3- Toute modification unilatérale apportée aux propositions en personnel d’encadrement de l’offre technique avant et pendant les travaux constitue un motif de résiliation de la présente Lettre-Commande tel que visé à l’article 45 ci-dessous ou d’application de pénalités.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10.4- En cas de remplacement, la qualification du personnel proposé doit être au moins équivalente à celle de l’agent remplacé. Au cas où la qualification du personnel proposé reste inférieure à celle de l’agent concerné, mais conforme aux dispositions du Dossier d’Appel d’Offres, le Co-contractant sera passible d’une pénalité correspondant à cinq pour mille (5/1000) du montant du Marché. En tout état de cause, et sauf cas de force majeure, le Co-contractant ne pourra remplacer plus de Cinquante pour cent (50 %) de son personnel sans s’exposer à la procédure de résiliation.</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CHAPITRE II : CLAUSES FINANCIÈRES</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11 : Garantie et cautions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11.1- Cautionnement définitif : le cautionnement définitif est fixé à 5 % du montant TTC de la présente Lettre-Commande. Le cautionnement sera restitué, ou la garantie libérée dans un délai d’un mois suivant la date de réception provisoire des travaux, à la suite d’une main levée délivrée par le Maitre d’Ouvrage après demande du Co-contractant.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11.2- Cautionnement de garantie : La retenue de garantie est fixée à 10 % du montant TTC de la présente Lettre-Commande. La restitution de la retenue de garantie ou de cautionnement sera effectuée dans un délai Douze (12) mois après la réception provisoire sur main levée délivrée par le Maitre d’Ouvrage d’après demande du Co-contractant.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11.3- Cautionnement d’avance de démarrage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Dans le cadre de la présente Lettre-Commande, il n’est prévu aucune avance de démarrage des travaux.</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12 : Montant de la Lettre-Commande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Les montants de la présente Lettre-Commande tels qu'ils ressortent du détail quantitatif et estimatif joint sont arrêtés comme suit :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Montant Hors TVA : ___________________ (___) Francs CFA TTC</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Montant TVA : _______________________ (___) Francs CFA TTC</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Montant TTC : _______________________ (___) Francs CFA TTC</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Montant AIR : _______________________ (___) Francs CFA TTC</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Montant Net à Percevoir :_______________ (___) Francs CFA TTC</w:t>
      </w:r>
    </w:p>
    <w:p w:rsidR="00A65492" w:rsidRPr="006819AD" w:rsidRDefault="00A65492" w:rsidP="00A65492">
      <w:pPr>
        <w:spacing w:line="276" w:lineRule="auto"/>
        <w:jc w:val="both"/>
        <w:rPr>
          <w:rFonts w:ascii="Arial Narrow" w:hAnsi="Arial Narrow"/>
          <w:b/>
          <w:sz w:val="24"/>
          <w:szCs w:val="24"/>
          <w:lang w:eastAsia="fr-FR"/>
        </w:rPr>
      </w:pPr>
      <w:r w:rsidRPr="006819AD">
        <w:rPr>
          <w:rFonts w:ascii="Arial Narrow" w:hAnsi="Arial Narrow"/>
          <w:b/>
          <w:sz w:val="24"/>
          <w:szCs w:val="24"/>
          <w:lang w:eastAsia="fr-FR"/>
        </w:rPr>
        <w:t>Article 13 : Lieu et mode de paiement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b/>
        <w:t>Le Co-contractant présentera dans les quinze (15) jours suivant la fin de chaque mois calendaire, un décompte mensuel, suivant l’avancement des travaux entièrement exécutés.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L’administration se libèrera des sommes dues au titre de l’exécution de la présente Lettre-Commande par virement bancaire effectué sur le compte N° _______ ouvert par le Co-contractant auprès de la Banque __________.</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14 : Variation des prix</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Les prix seront fermes et non révisables.</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15 : Formule de révision des prix</w:t>
      </w:r>
    </w:p>
    <w:p w:rsidR="00A65492" w:rsidRPr="00EF2151" w:rsidRDefault="00A65492" w:rsidP="00A65492">
      <w:pPr>
        <w:spacing w:line="276" w:lineRule="auto"/>
        <w:jc w:val="both"/>
        <w:rPr>
          <w:rFonts w:ascii="Arial Narrow" w:hAnsi="Arial Narrow"/>
          <w:b/>
          <w:i/>
          <w:sz w:val="24"/>
          <w:szCs w:val="24"/>
          <w:lang w:eastAsia="fr-FR"/>
        </w:rPr>
      </w:pPr>
      <w:r w:rsidRPr="00EF2151">
        <w:rPr>
          <w:rFonts w:ascii="Arial Narrow" w:hAnsi="Arial Narrow"/>
          <w:b/>
          <w:i/>
          <w:sz w:val="24"/>
          <w:szCs w:val="24"/>
          <w:lang w:eastAsia="fr-FR"/>
        </w:rPr>
        <w:t>Sans objet.</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16 : Formule d’actualisation des prix</w:t>
      </w:r>
    </w:p>
    <w:p w:rsidR="00A65492" w:rsidRPr="00EF2151" w:rsidRDefault="00A65492" w:rsidP="00A65492">
      <w:pPr>
        <w:spacing w:line="276" w:lineRule="auto"/>
        <w:jc w:val="both"/>
        <w:rPr>
          <w:rFonts w:ascii="Arial Narrow" w:hAnsi="Arial Narrow"/>
          <w:b/>
          <w:i/>
          <w:sz w:val="24"/>
          <w:szCs w:val="24"/>
          <w:lang w:eastAsia="fr-FR"/>
        </w:rPr>
      </w:pPr>
      <w:r w:rsidRPr="00EF2151">
        <w:rPr>
          <w:rFonts w:ascii="Arial Narrow" w:hAnsi="Arial Narrow"/>
          <w:b/>
          <w:i/>
          <w:sz w:val="24"/>
          <w:szCs w:val="24"/>
          <w:lang w:eastAsia="fr-FR"/>
        </w:rPr>
        <w:t>Sans objet.</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17 : Travaux en régie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17.1- Les travaux objet de la présente Lettre-Commande ne sont pas exécutés en régie.</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18 : Valorisation des travaux</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Cette Lettre-Commande est à prix unitaires, à forfait ou à prix unitaire forfaitaire.</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19 : Valorisation des approvisionnements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Il n’est pas demandé de caution pour les acomptes sur approvisionnements.</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 xml:space="preserve">Article 20 : Avance de démarrage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Il n’est prévu aucune avance de démarrage pour ce marché.</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21 : Règlement des travaux</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21.1 Constatation des travaux exécutés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 la fin de chaque mois, le Cocontractant et le l’Ingénieur du Marché établissent un attachement contradictoire qui récapitule et fixe les quantités réalisées et constatées pour chaque poste du bordereau au cours du mois précédent et pouvant donner droit au paiement, après visa de l’autorité contractante.</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 xml:space="preserve">21.2 Décompte mensuel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Au plus tard le 05 du mois suivant les prestations, le Cocontractant remettra en sept (07) exemplaires au Maitre d’œuvre, deux (02) projets de décompte provisoire mensuel (un décompte Hors Taxes et un décompte du montant des Taxes), selon le modèle agréé et établissant le montant total des sommes auxquelles il peut prétendre du fait de l’exécution du marché, depuis le début de celui-ci. Le montant du décompte mensuel HT tient compte:</w:t>
      </w:r>
    </w:p>
    <w:p w:rsidR="00A65492" w:rsidRPr="00EF2151" w:rsidRDefault="00A65492" w:rsidP="00D55E8F">
      <w:pPr>
        <w:pStyle w:val="Paragraphedeliste"/>
        <w:numPr>
          <w:ilvl w:val="0"/>
          <w:numId w:val="26"/>
        </w:numPr>
        <w:spacing w:line="276" w:lineRule="auto"/>
        <w:ind w:left="851" w:hanging="284"/>
        <w:jc w:val="both"/>
        <w:rPr>
          <w:rFonts w:ascii="Arial Narrow" w:hAnsi="Arial Narrow"/>
          <w:sz w:val="24"/>
          <w:szCs w:val="24"/>
          <w:lang w:eastAsia="fr-FR"/>
        </w:rPr>
      </w:pPr>
      <w:r w:rsidRPr="00EF2151">
        <w:rPr>
          <w:rFonts w:ascii="Arial Narrow" w:hAnsi="Arial Narrow"/>
          <w:sz w:val="24"/>
          <w:szCs w:val="24"/>
          <w:lang w:eastAsia="fr-FR"/>
        </w:rPr>
        <w:t>des avances éventuelles accordées au titre du démarrage des travaux ou approvisionnements ;</w:t>
      </w:r>
    </w:p>
    <w:p w:rsidR="00A65492" w:rsidRPr="00AE55CC" w:rsidRDefault="00A65492" w:rsidP="00D55E8F">
      <w:pPr>
        <w:pStyle w:val="Paragraphedeliste"/>
        <w:numPr>
          <w:ilvl w:val="0"/>
          <w:numId w:val="26"/>
        </w:numPr>
        <w:spacing w:line="276" w:lineRule="auto"/>
        <w:ind w:left="851" w:hanging="284"/>
        <w:jc w:val="both"/>
        <w:rPr>
          <w:rFonts w:ascii="Arial Narrow" w:hAnsi="Arial Narrow"/>
          <w:sz w:val="24"/>
          <w:szCs w:val="24"/>
          <w:lang w:eastAsia="fr-FR"/>
        </w:rPr>
      </w:pPr>
      <w:r w:rsidRPr="00AE55CC">
        <w:rPr>
          <w:rFonts w:ascii="Arial Narrow" w:hAnsi="Arial Narrow"/>
          <w:sz w:val="24"/>
          <w:szCs w:val="24"/>
          <w:lang w:eastAsia="fr-FR"/>
        </w:rPr>
        <w:lastRenderedPageBreak/>
        <w:t>du montant des travaux déterminés sur la base des quantités de l’attachement contradictoire, auxquelles sont appliqués les prix du bordereau ;</w:t>
      </w:r>
    </w:p>
    <w:p w:rsidR="00A65492" w:rsidRPr="00AE55CC" w:rsidRDefault="00A65492" w:rsidP="00D55E8F">
      <w:pPr>
        <w:pStyle w:val="Paragraphedeliste"/>
        <w:numPr>
          <w:ilvl w:val="0"/>
          <w:numId w:val="26"/>
        </w:numPr>
        <w:spacing w:line="276" w:lineRule="auto"/>
        <w:ind w:left="851" w:hanging="284"/>
        <w:jc w:val="both"/>
        <w:rPr>
          <w:rFonts w:ascii="Arial Narrow" w:hAnsi="Arial Narrow"/>
          <w:sz w:val="24"/>
          <w:szCs w:val="24"/>
          <w:lang w:eastAsia="fr-FR"/>
        </w:rPr>
      </w:pPr>
      <w:r w:rsidRPr="00AE55CC">
        <w:rPr>
          <w:rFonts w:ascii="Arial Narrow" w:hAnsi="Arial Narrow"/>
          <w:sz w:val="24"/>
          <w:szCs w:val="24"/>
          <w:lang w:eastAsia="fr-FR"/>
        </w:rPr>
        <w:t>des remboursements des avances consenties au Cocontract</w:t>
      </w:r>
      <w:r w:rsidR="009C7A85">
        <w:rPr>
          <w:rFonts w:ascii="Arial Narrow" w:hAnsi="Arial Narrow"/>
          <w:sz w:val="24"/>
          <w:szCs w:val="24"/>
          <w:lang w:eastAsia="fr-FR"/>
        </w:rPr>
        <w:t>ant en application du présent CCA</w:t>
      </w:r>
      <w:r w:rsidRPr="00AE55CC">
        <w:rPr>
          <w:rFonts w:ascii="Arial Narrow" w:hAnsi="Arial Narrow"/>
          <w:sz w:val="24"/>
          <w:szCs w:val="24"/>
          <w:lang w:eastAsia="fr-FR"/>
        </w:rPr>
        <w:t>P ;</w:t>
      </w:r>
    </w:p>
    <w:p w:rsidR="00A65492" w:rsidRPr="00AE55CC" w:rsidRDefault="00A65492" w:rsidP="00D55E8F">
      <w:pPr>
        <w:pStyle w:val="Paragraphedeliste"/>
        <w:numPr>
          <w:ilvl w:val="0"/>
          <w:numId w:val="26"/>
        </w:numPr>
        <w:spacing w:line="276" w:lineRule="auto"/>
        <w:ind w:left="851" w:hanging="284"/>
        <w:jc w:val="both"/>
        <w:rPr>
          <w:rFonts w:ascii="Arial Narrow" w:hAnsi="Arial Narrow"/>
          <w:sz w:val="24"/>
          <w:szCs w:val="24"/>
          <w:lang w:eastAsia="fr-FR"/>
        </w:rPr>
      </w:pPr>
      <w:r w:rsidRPr="00AE55CC">
        <w:rPr>
          <w:rFonts w:ascii="Arial Narrow" w:hAnsi="Arial Narrow"/>
          <w:sz w:val="24"/>
          <w:szCs w:val="24"/>
          <w:lang w:eastAsia="fr-FR"/>
        </w:rPr>
        <w:t>de la retenue de garantie contractuelle, si celle-ci n’est pas remplacée par une caution bancaire ;</w:t>
      </w:r>
    </w:p>
    <w:p w:rsidR="00A65492" w:rsidRPr="00AE55CC" w:rsidRDefault="00A65492" w:rsidP="00D55E8F">
      <w:pPr>
        <w:pStyle w:val="Paragraphedeliste"/>
        <w:numPr>
          <w:ilvl w:val="0"/>
          <w:numId w:val="26"/>
        </w:numPr>
        <w:spacing w:line="276" w:lineRule="auto"/>
        <w:ind w:left="851" w:hanging="284"/>
        <w:jc w:val="both"/>
        <w:rPr>
          <w:rFonts w:ascii="Arial Narrow" w:hAnsi="Arial Narrow"/>
          <w:sz w:val="24"/>
          <w:szCs w:val="24"/>
          <w:lang w:eastAsia="fr-FR"/>
        </w:rPr>
      </w:pPr>
      <w:r w:rsidRPr="00AE55CC">
        <w:rPr>
          <w:rFonts w:ascii="Arial Narrow" w:hAnsi="Arial Narrow"/>
          <w:sz w:val="24"/>
          <w:szCs w:val="24"/>
          <w:lang w:eastAsia="fr-FR"/>
        </w:rPr>
        <w:t>des pénalités de retard.</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Le montant de l’acompte mensuel à régler au Cocontractant sera déterminé à partir du décompte mensuel par l’Ingénieur du marché qui dressera alors l’état d’acompte.</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 montant à payer résultera de la différence entre le montant du décompte dont il s’agit et celui du décompte précédent. </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Seul le décompte Hors Taxes diminué de l’IR sera réglé au Cocontractant. Le décompte du montant des taxes fera l’objet d’une écriture comptable.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L’acompte ne présente pas un caractère de paiement définitif. Le Cocontractant en reste débiteur jusqu’à l’établissement du décompte général et définitif du marché.</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L’Ingénieur du marché visera les décomptes pour validation ou y apportera des corrections. Il dispose de sept (07) jours maximum pour transmettre à l’organisme payeur les décomptes qu’il a approuvés après visa de l’Autorité Contractante. Une copie du décompte et des attachements correspondants est transmise au Chef service du marché. En cas de correction, une copie du décompte corrigé est retournée au cocontractant. </w:t>
      </w:r>
    </w:p>
    <w:p w:rsidR="00A65492" w:rsidRPr="00EF2151" w:rsidRDefault="00A65492" w:rsidP="00A6549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21.3 Décompte de fin des travaux (Décompte final)</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Ce projet de décompte final, une fois accepté ou rectifié par l’Ingénieur du Marché devient décompte final. Il sert à l’établissement de l’acompte pour solde du marché, établi dans les mêmes conditions que celles définies pour l’établissement des décomptes mensuels.</w:t>
      </w:r>
    </w:p>
    <w:p w:rsidR="00A65492" w:rsidRPr="00EF2151" w:rsidRDefault="00A65492" w:rsidP="00A65492">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21.4 Décompte général et définitif</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Au moment de la réception définitive des travaux, le Chef de Service du Marché dresse le décompte général et définitif du contrat qu’il fait signer contradictoirement par le Cocontractant et le Maître d’Ouvrage. Ce décompte comprend :</w:t>
      </w:r>
    </w:p>
    <w:p w:rsidR="00A65492" w:rsidRPr="00EF2151" w:rsidRDefault="00A65492" w:rsidP="00D55E8F">
      <w:pPr>
        <w:pStyle w:val="Paragraphedeliste"/>
        <w:numPr>
          <w:ilvl w:val="0"/>
          <w:numId w:val="26"/>
        </w:numPr>
        <w:spacing w:after="120" w:line="276" w:lineRule="auto"/>
        <w:jc w:val="both"/>
        <w:rPr>
          <w:rFonts w:ascii="Arial Narrow" w:hAnsi="Arial Narrow"/>
          <w:sz w:val="24"/>
          <w:szCs w:val="24"/>
          <w:lang w:eastAsia="fr-FR"/>
        </w:rPr>
      </w:pPr>
      <w:r w:rsidRPr="00EF2151">
        <w:rPr>
          <w:rFonts w:ascii="Arial Narrow" w:hAnsi="Arial Narrow"/>
          <w:sz w:val="24"/>
          <w:szCs w:val="24"/>
          <w:lang w:eastAsia="fr-FR"/>
        </w:rPr>
        <w:t>le décompte final,</w:t>
      </w:r>
    </w:p>
    <w:p w:rsidR="00A65492" w:rsidRPr="00EF2151" w:rsidRDefault="00A65492" w:rsidP="00D55E8F">
      <w:pPr>
        <w:pStyle w:val="Paragraphedeliste"/>
        <w:numPr>
          <w:ilvl w:val="0"/>
          <w:numId w:val="26"/>
        </w:numPr>
        <w:spacing w:after="120" w:line="276" w:lineRule="auto"/>
        <w:jc w:val="both"/>
        <w:rPr>
          <w:rFonts w:ascii="Arial Narrow" w:hAnsi="Arial Narrow"/>
          <w:sz w:val="24"/>
          <w:szCs w:val="24"/>
          <w:lang w:eastAsia="fr-FR"/>
        </w:rPr>
      </w:pPr>
      <w:r w:rsidRPr="00EF2151">
        <w:rPr>
          <w:rFonts w:ascii="Arial Narrow" w:hAnsi="Arial Narrow"/>
          <w:sz w:val="24"/>
          <w:szCs w:val="24"/>
          <w:lang w:eastAsia="fr-FR"/>
        </w:rPr>
        <w:t>l’acompte pour solde,</w:t>
      </w:r>
    </w:p>
    <w:p w:rsidR="00A65492" w:rsidRPr="00EF2151" w:rsidRDefault="00A65492" w:rsidP="00D55E8F">
      <w:pPr>
        <w:pStyle w:val="Paragraphedeliste"/>
        <w:numPr>
          <w:ilvl w:val="0"/>
          <w:numId w:val="26"/>
        </w:numPr>
        <w:spacing w:after="120" w:line="276" w:lineRule="auto"/>
        <w:jc w:val="both"/>
        <w:rPr>
          <w:rFonts w:ascii="Arial Narrow" w:hAnsi="Arial Narrow"/>
          <w:sz w:val="24"/>
          <w:szCs w:val="24"/>
          <w:lang w:eastAsia="fr-FR"/>
        </w:rPr>
      </w:pPr>
      <w:r w:rsidRPr="00EF2151">
        <w:rPr>
          <w:rFonts w:ascii="Arial Narrow" w:hAnsi="Arial Narrow"/>
          <w:sz w:val="24"/>
          <w:szCs w:val="24"/>
          <w:lang w:eastAsia="fr-FR"/>
        </w:rPr>
        <w:t>la récapitulation des acomptes mensuels.</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La signature du décompte général et définitif sans réserve par le Cocontractant, lie définitivement les parties et met fin au contrat, sauf en ce qui concerne les intérêts moratoires. </w:t>
      </w:r>
    </w:p>
    <w:p w:rsidR="00A65492" w:rsidRPr="00EF2151" w:rsidRDefault="00A65492" w:rsidP="00A6549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22 : Intérêts Moratoires.</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Les intérêts moratoires éventuels sont payés par état des sommes dues, conformément à la réglementation en vigueur.</w:t>
      </w:r>
    </w:p>
    <w:p w:rsidR="00A65492" w:rsidRPr="00EF2151" w:rsidRDefault="00A65492" w:rsidP="00A65492">
      <w:pPr>
        <w:spacing w:before="120" w:after="0" w:line="276" w:lineRule="auto"/>
        <w:jc w:val="both"/>
        <w:rPr>
          <w:rFonts w:ascii="Arial Narrow" w:hAnsi="Arial Narrow"/>
          <w:b/>
          <w:sz w:val="24"/>
          <w:szCs w:val="24"/>
          <w:lang w:eastAsia="fr-FR"/>
        </w:rPr>
      </w:pPr>
      <w:r w:rsidRPr="00EF2151">
        <w:rPr>
          <w:rFonts w:ascii="Arial Narrow" w:hAnsi="Arial Narrow"/>
          <w:b/>
          <w:sz w:val="24"/>
          <w:szCs w:val="24"/>
          <w:lang w:eastAsia="fr-FR"/>
        </w:rPr>
        <w:t>Article 23 : Pénalités de retard</w:t>
      </w:r>
    </w:p>
    <w:p w:rsidR="00A65492" w:rsidRPr="00AE55CC" w:rsidRDefault="00A65492" w:rsidP="00A65492">
      <w:pPr>
        <w:spacing w:before="120" w:after="0" w:line="276" w:lineRule="auto"/>
        <w:jc w:val="both"/>
        <w:rPr>
          <w:rFonts w:ascii="Arial Narrow" w:hAnsi="Arial Narrow"/>
          <w:sz w:val="24"/>
          <w:szCs w:val="24"/>
          <w:lang w:eastAsia="fr-FR"/>
        </w:rPr>
      </w:pPr>
      <w:r w:rsidRPr="00AE55CC">
        <w:rPr>
          <w:rFonts w:ascii="Arial Narrow" w:hAnsi="Arial Narrow"/>
          <w:sz w:val="24"/>
          <w:szCs w:val="24"/>
          <w:lang w:eastAsia="fr-FR"/>
        </w:rPr>
        <w:t>23.1 – Pénalités de retard</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Si le Co-contractant n’était pas en mesure de respecter le délai de réalisation, même si une réalisation partielle a été effectuée dans le délai d’exécution, le Co-contractant se verra appliquer les pénalités suivantes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1/2000è du montant du marché par jour calendaire de retard du 1er au 30è jour.</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1/1000è du montant total du marché par jour calendaire au-delà du 30è jour.</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ab/>
        <w:t>Les pénalités sont limitées à dix pour cent (10 %) du montant total du marché et en tout état de cause. Si les pénalités excèdent le plafond ainsi fixé, la Lettre-Commande pourra être résiliée aux torts exclusifs de l’Entrepreneur.</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23.2 – Pénalités Spécifiques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Indépendamment des pénalités pour dépassement du délai contractuel, le cocontractant est passible des pénalités particulières suivantes pour inobservation des dispositions du contrat, notamment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Remise tardive du cautionnement définitif, 1/1000 du montant total TTC du marché du 1er au 15ème jour, et 2/1000 au-delà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Remise tardive des assurances, 1/1000 du montant total TTC du marché du 1er au 15ème jour, et 2/1000 au-delà;</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Remise tardive du projet d’exécution (pour autant que le retard soit du fait de l’entrepreneur ou de l'Ingénieur), 1/1000 du montant total TTC du marché du 1er au 15ème jour, et 2/1000 au- delà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Absence du journal et cahier de chantier au début de l'implantation de l'ouvrage, constatée par un Procès-verbal signé par le représentant de l'Autorité Contracte et l'Ingénieur, 1/1000 du montant total TTC du marché du 1er au 15ème jour, et 2/1000 au-delà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Équipement et tenue de sécurité non arborés sur le site d'exécution des travaux par le personnel, 1/1000 du montant total TTC du marché du 1er au 15ème jour, et 2/1000 au-delà.</w:t>
      </w:r>
    </w:p>
    <w:p w:rsidR="00A65492" w:rsidRPr="007A6D52" w:rsidRDefault="00A65492" w:rsidP="00A65492">
      <w:pPr>
        <w:spacing w:line="276" w:lineRule="auto"/>
        <w:jc w:val="both"/>
        <w:rPr>
          <w:rFonts w:ascii="Arial Narrow" w:hAnsi="Arial Narrow"/>
          <w:b/>
          <w:sz w:val="24"/>
          <w:szCs w:val="24"/>
          <w:lang w:eastAsia="fr-FR"/>
        </w:rPr>
      </w:pPr>
      <w:r w:rsidRPr="007A6D52">
        <w:rPr>
          <w:rFonts w:ascii="Arial Narrow" w:hAnsi="Arial Narrow"/>
          <w:b/>
          <w:sz w:val="24"/>
          <w:szCs w:val="24"/>
          <w:lang w:eastAsia="fr-FR"/>
        </w:rPr>
        <w:t>Article 24 : Règlement en cas de groupement d’entreprises</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24.1- indique en cas de groupement d’entreprises le mode de paiement  des cotraitants et sous- traitants le cas échéant.</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24.2- Indique le mode de paiement des sous-traitants, le cas échéant.</w:t>
      </w:r>
    </w:p>
    <w:p w:rsidR="00A65492" w:rsidRPr="007A6D52" w:rsidRDefault="00A65492" w:rsidP="00A65492">
      <w:pPr>
        <w:spacing w:line="276" w:lineRule="auto"/>
        <w:jc w:val="both"/>
        <w:rPr>
          <w:rFonts w:ascii="Arial Narrow" w:hAnsi="Arial Narrow"/>
          <w:b/>
          <w:sz w:val="24"/>
          <w:szCs w:val="24"/>
          <w:lang w:eastAsia="fr-FR"/>
        </w:rPr>
      </w:pPr>
      <w:r w:rsidRPr="007A6D52">
        <w:rPr>
          <w:rFonts w:ascii="Arial Narrow" w:hAnsi="Arial Narrow"/>
          <w:b/>
          <w:sz w:val="24"/>
          <w:szCs w:val="24"/>
          <w:lang w:eastAsia="fr-FR"/>
        </w:rPr>
        <w:t>Article 25 : Décompte final</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25.1. Après achèvement des travaux et dans un délai maximum de quinze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25.2. L’ingénieur du marché dispose d’un délai de sept (07) jours ouvrables pour transmettre au chef de service du marché, le décompte final qu’il a approuvé ou rectifié. Le chef de service du marché dispose d’un délai de quatorze (14) jours ouvrables pour retourner à l’entrepreneur le projet de décompte rectifié et accepté.</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25.3. L’entrepreneur disposera d’un délai de sept (07) jours ouvrables pour renvoyer le décompte final revêtu de sa signature. Le décompte est par la suite transmis à l’Autorité contractante pour visa avant la transmission à l’organisme payeur.</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26 : Régime fiscal et douanier</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Décret N° 2003/651/PM du 16 avril 2003 définit les modalités de mise en œuvre du régime fiscal des Marchés publics. La fiscalité applicable au présent marché comporte notamment :</w:t>
      </w:r>
    </w:p>
    <w:p w:rsidR="00A65492" w:rsidRPr="001C6CF5" w:rsidRDefault="00A65492" w:rsidP="00D55E8F">
      <w:pPr>
        <w:pStyle w:val="Paragraphedeliste"/>
        <w:numPr>
          <w:ilvl w:val="0"/>
          <w:numId w:val="26"/>
        </w:numPr>
        <w:spacing w:line="276" w:lineRule="auto"/>
        <w:ind w:left="567" w:hanging="284"/>
        <w:jc w:val="both"/>
        <w:rPr>
          <w:rFonts w:ascii="Arial Narrow" w:hAnsi="Arial Narrow"/>
          <w:sz w:val="24"/>
          <w:szCs w:val="24"/>
          <w:lang w:eastAsia="fr-FR"/>
        </w:rPr>
      </w:pPr>
      <w:r w:rsidRPr="001C6CF5">
        <w:rPr>
          <w:rFonts w:ascii="Arial Narrow" w:hAnsi="Arial Narrow"/>
          <w:sz w:val="24"/>
          <w:szCs w:val="24"/>
          <w:lang w:eastAsia="fr-FR"/>
        </w:rPr>
        <w:lastRenderedPageBreak/>
        <w:t>des impôts et taxes relatifs aux bénéfices industriels et commerciaux, y compris l’AIR qui constitue un précompte sur l’impôt des sociétés.</w:t>
      </w:r>
    </w:p>
    <w:p w:rsidR="00A65492" w:rsidRPr="00AE55CC" w:rsidRDefault="00A65492" w:rsidP="00D55E8F">
      <w:pPr>
        <w:pStyle w:val="Paragraphedeliste"/>
        <w:numPr>
          <w:ilvl w:val="0"/>
          <w:numId w:val="26"/>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d’enregistrement calculés conformément aux stipulations du code des impôts</w:t>
      </w:r>
    </w:p>
    <w:p w:rsidR="00A65492" w:rsidRPr="00AE55CC" w:rsidRDefault="00A65492" w:rsidP="00D55E8F">
      <w:pPr>
        <w:pStyle w:val="Paragraphedeliste"/>
        <w:numPr>
          <w:ilvl w:val="0"/>
          <w:numId w:val="26"/>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et taxes attachés à la réalisation des prestations prévues par le marché</w:t>
      </w:r>
    </w:p>
    <w:p w:rsidR="00A65492" w:rsidRPr="00AE55CC" w:rsidRDefault="00A65492" w:rsidP="00D55E8F">
      <w:pPr>
        <w:pStyle w:val="Paragraphedeliste"/>
        <w:numPr>
          <w:ilvl w:val="0"/>
          <w:numId w:val="26"/>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et taxes d’entrée sur le territoire camerounais (droits de douane, TVA, taxes informatiques)</w:t>
      </w:r>
    </w:p>
    <w:p w:rsidR="00A65492" w:rsidRPr="00AE55CC" w:rsidRDefault="00A65492" w:rsidP="00D55E8F">
      <w:pPr>
        <w:pStyle w:val="Paragraphedeliste"/>
        <w:numPr>
          <w:ilvl w:val="0"/>
          <w:numId w:val="26"/>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et taxes communaux</w:t>
      </w:r>
    </w:p>
    <w:p w:rsidR="00A65492" w:rsidRPr="00AE55CC" w:rsidRDefault="00A65492" w:rsidP="00D55E8F">
      <w:pPr>
        <w:pStyle w:val="Paragraphedeliste"/>
        <w:numPr>
          <w:ilvl w:val="0"/>
          <w:numId w:val="26"/>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et taxes relatifs aux prélèvements des matériaux et d’eau.</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Ces éléments  doivent être intégrés dans les charges que l’entreprise impute sur ses coûts d’intervention et constituer l’un des éléments des sous détails des prix hors taxes.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prix TTC s’entend TVA incluse.</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27 : Timbres et enregistrement des marchés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Sept (7) exemplaires originaux du présent marché seront enregistrés auprès du Chef de Centre Régional des Impôts du Centre II et timbrés par les soins et aux frais de l’entrepreneur, conformément à la réglementation en vigueur.</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Deux exemplaires du marché enregistré et timbré devront être déposés auprès de l'Autorité Contractante et un à l’Agence de Régulation des Marchés Publics.</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CHAPITRE III : EXÉCUTION DES TRAVAUX</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28 : Délai d’exécution du marché</w:t>
      </w:r>
    </w:p>
    <w:p w:rsidR="00A65492" w:rsidRPr="00AE55CC" w:rsidRDefault="00A65492" w:rsidP="00A65492">
      <w:pPr>
        <w:spacing w:line="276" w:lineRule="auto"/>
        <w:jc w:val="both"/>
        <w:rPr>
          <w:rFonts w:ascii="Arial Narrow" w:hAnsi="Arial Narrow"/>
          <w:sz w:val="24"/>
          <w:szCs w:val="24"/>
          <w:lang w:eastAsia="fr-FR"/>
        </w:rPr>
      </w:pPr>
      <w:r w:rsidRPr="0025002B">
        <w:rPr>
          <w:rFonts w:ascii="Arial Narrow" w:hAnsi="Arial Narrow"/>
          <w:sz w:val="24"/>
          <w:szCs w:val="24"/>
          <w:lang w:eastAsia="fr-FR"/>
        </w:rPr>
        <w:t>L’ensemble des travaux objet de la présente Lettre-Commande devront être terminés dans un délai de trois (03) mois à compter de la date de notification de l’ordre de service de commencer les travaux.</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Ce délai comprend la période d’installation de l’entrepreneur, le temps nécessaire aux études qu’il aura à effectuer, le délai que se réserve l’Administration pour vérifier le projet d’exécution de l’entrepreneur, la durée d’approvisionnement quelle qu’en soit l’origine, le temps nécessaire à l’exécution des clauses techniques particulières ainsi que les périodes de pluies.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Si, par suite des circonstances quelconques raisonnablement fondées, le Co-contractant présentait une demande de prolongation de délai, cette demande serait examinée par l’Autorité Contractante.</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29 : Rôles et responsabilités de l’entrepreneur</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 Co-contractant est responsable vis-à-vis de l’Administration, de l’organisation et de la conduite du chantier, de la qualité des matériaux et fournitures dont la charge lui incombe, du personnel employé par lui, de leur parfaite adaptation aux besoins du chantier et de la bonne exécution des travaux.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Les travaux seront exécutés conformément aux plans de spécifications techniques selon les règles de l’art conformément aux techniques et pratiques en usage.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 cet effet, le Co-contractant devra prendre toutes les mesures pour fournir tous les moyens nécessaires et engager tout le personnel spécialisé.</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Chaque lot du devis constitue une étape dans l'exécution des travaux que le Co-contractant doit faire réceptionner. La réception d'un lot est sanctionnée par la rédaction d'un procès-verbal contresigné par l'Ingénieur, l'Autorité Contractante (ou son représentant) et le Co-contractant ou son représentant au chantier (Conducteur des travaux ou Chef de chantier).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 xml:space="preserve">La signature du procès-verbal d'une étape vaut quitus, sanctionne la bonne exécution des travaux exécutés et donne droit à la poursuite des travaux du lot suivant. Au cas où le Co-contractant entame les travaux d'un lot avant la réception de ceux de l'étape précédente, il engage à ses risques la responsabilité de son entreprise au cas où les travaux précédents sont mal exécutés et non réceptionnables.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Le Co-contractant devra assurer la protection et la sécurité des ouvrages existants pendant l’exécution des travaux.</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 Co-contractant devra tenir constamment à jour un planning d’avancement des travaux et le communiquer régulièrement à L’Ingénieur du Marché.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 Co-contractant sera par ailleurs tenu de signer tous les rapports journaliers établis par son représentant sur le chantier.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Le Co-contractant devra présenter aux représentants de L’Administration tous les responsables du chantier.</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30 : Mise à disposition des documents, du site et obligations du Maître d'Ouvrage</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30.1- Le maître d’Ouvrage met le site et les voies d’accès à la disposition du prestataire en temps utile et au fur et à mesure de l’avancement des travaux.</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30.2- L’exemplaire reproductible des plans figurant dans le DAO sera transmis au Co-contractant par le Chef de Service du marché.</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30.3- Le Maître d’Ouvrage est tenu de fournir au prestataire les informations nécessaires à l’exécution de sa mission, et de lui garantir, aux frais de ce dernier, l’accès aux sites des projets.</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30.4- Le Maître d’Ouvrage assure au prestataire protection contre les menaces, outrages, violences, voies de fait, injures ou diffamations dont il peut être victime en raison ou à l’occasion de l’exercice de sa mission.</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31 : Assurance des ouvrages et responsabilités civiles</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Avant tout commencement de l‘exécution (et sans autant diminuer ses obligations), le Co-contractant devra contracter une assurance globale de chantier.</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Cette assurance à établir au bénéfice de l’Administration et du Co-contractant aura pour but de couvrir les risques afférents :</w:t>
      </w:r>
    </w:p>
    <w:p w:rsidR="00A65492" w:rsidRPr="00AE55CC" w:rsidRDefault="00A65492" w:rsidP="00A65492">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 Aux dommages matériels pouvant être causés aux constructions du fait de l’effondrement partiels ou total des ouvrages en construction ;</w:t>
      </w:r>
    </w:p>
    <w:p w:rsidR="00A65492" w:rsidRPr="00AE55CC" w:rsidRDefault="00A65492" w:rsidP="00A65492">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 Aux désordres causés, le cas échéant, aux constructions et ouvrages voisins ;</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Le Co-contractant est tenu de fournir à l’Administration une copie de la police d’assurance contractée pour le chantier et une attestation précisant que le Co-contractant et l’Autorité Contractante sont effectivement couverts pour les risques énumérés ci-dessus.</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Le règlement du premier décompte des travaux sera subordonné à la production des pièces justificatives de l’assurance globale du chantier.</w:t>
      </w:r>
    </w:p>
    <w:p w:rsidR="00A65492" w:rsidRPr="001C6CF5" w:rsidRDefault="00A65492" w:rsidP="00A65492">
      <w:pPr>
        <w:spacing w:after="120" w:line="276" w:lineRule="auto"/>
        <w:jc w:val="both"/>
        <w:rPr>
          <w:rFonts w:ascii="Arial Narrow" w:hAnsi="Arial Narrow"/>
          <w:b/>
          <w:sz w:val="24"/>
          <w:szCs w:val="24"/>
          <w:lang w:eastAsia="fr-FR"/>
        </w:rPr>
      </w:pPr>
      <w:r w:rsidRPr="001C6CF5">
        <w:rPr>
          <w:rFonts w:ascii="Arial Narrow" w:hAnsi="Arial Narrow"/>
          <w:b/>
          <w:sz w:val="24"/>
          <w:szCs w:val="24"/>
          <w:lang w:eastAsia="fr-FR"/>
        </w:rPr>
        <w:t>Article 32 : Consistance des travaux</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La consistance des travaux est précisée au Titre III ''DÉTAIL QUANTITATIF ET ESTIMATIF'' de la présente Lettre-Commande.</w:t>
      </w:r>
    </w:p>
    <w:p w:rsidR="00A65492" w:rsidRDefault="00A65492" w:rsidP="00A65492">
      <w:pPr>
        <w:spacing w:before="120" w:after="120" w:line="276" w:lineRule="auto"/>
        <w:jc w:val="both"/>
        <w:rPr>
          <w:rFonts w:ascii="Arial Narrow" w:hAnsi="Arial Narrow"/>
          <w:sz w:val="24"/>
          <w:szCs w:val="24"/>
          <w:lang w:eastAsia="fr-FR"/>
        </w:rPr>
      </w:pPr>
    </w:p>
    <w:p w:rsidR="00A65492" w:rsidRDefault="00A65492" w:rsidP="00A65492">
      <w:pPr>
        <w:spacing w:before="120" w:after="120" w:line="276" w:lineRule="auto"/>
        <w:jc w:val="both"/>
        <w:rPr>
          <w:rFonts w:ascii="Arial Narrow" w:hAnsi="Arial Narrow"/>
          <w:sz w:val="24"/>
          <w:szCs w:val="24"/>
          <w:lang w:eastAsia="fr-FR"/>
        </w:rPr>
      </w:pPr>
    </w:p>
    <w:p w:rsidR="00A65492" w:rsidRPr="001C6CF5" w:rsidRDefault="00A65492" w:rsidP="00A65492">
      <w:pPr>
        <w:spacing w:before="120" w:after="120" w:line="276" w:lineRule="auto"/>
        <w:jc w:val="both"/>
        <w:rPr>
          <w:rFonts w:ascii="Arial Narrow" w:hAnsi="Arial Narrow"/>
          <w:b/>
          <w:sz w:val="24"/>
          <w:szCs w:val="24"/>
          <w:lang w:eastAsia="fr-FR"/>
        </w:rPr>
      </w:pPr>
      <w:r w:rsidRPr="001C6CF5">
        <w:rPr>
          <w:rFonts w:ascii="Arial Narrow" w:hAnsi="Arial Narrow"/>
          <w:b/>
          <w:sz w:val="24"/>
          <w:szCs w:val="24"/>
          <w:lang w:eastAsia="fr-FR"/>
        </w:rPr>
        <w:lastRenderedPageBreak/>
        <w:t>Article 33: Pièces à fournir par le Co-contractant</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33.1- Programme des travaux, plan d’assurance qualité et autres à préciser</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 dans un délai de trente jours à compter de la date de notification de l’ordre de commencer les travaux, le Co-contractant soumettra au Maître d’œuvre ou à l'Ingénieur, le programme d’exécution des travaux en cinq exemplaires. Ce programme d’exécution des travaux, son calendrier d’approvisionnement et son plan de gestion environnementale.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Ce programme sera exclusivement  présenté selon les modèles fournis.</w:t>
      </w:r>
    </w:p>
    <w:p w:rsidR="00A65492" w:rsidRPr="00AE55CC" w:rsidRDefault="00A65492" w:rsidP="00982948">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Deux exemplaires de ces pièces lui seront retournés dans un délai de huit à quinze jours à partir de leur réception avec :</w:t>
      </w:r>
    </w:p>
    <w:p w:rsidR="00A65492" w:rsidRPr="001C6CF5" w:rsidRDefault="00A65492" w:rsidP="00D55E8F">
      <w:pPr>
        <w:pStyle w:val="Paragraphedeliste"/>
        <w:numPr>
          <w:ilvl w:val="0"/>
          <w:numId w:val="26"/>
        </w:num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 xml:space="preserve">soit la mention « BON POUR EXÉCUTION » </w:t>
      </w:r>
    </w:p>
    <w:p w:rsidR="00A65492" w:rsidRPr="001C6CF5" w:rsidRDefault="00A65492" w:rsidP="00D55E8F">
      <w:pPr>
        <w:pStyle w:val="Paragraphedeliste"/>
        <w:numPr>
          <w:ilvl w:val="0"/>
          <w:numId w:val="26"/>
        </w:numPr>
        <w:spacing w:after="120" w:line="276" w:lineRule="auto"/>
        <w:jc w:val="both"/>
        <w:rPr>
          <w:rFonts w:ascii="Arial Narrow" w:hAnsi="Arial Narrow"/>
          <w:b/>
          <w:sz w:val="24"/>
          <w:szCs w:val="24"/>
          <w:lang w:eastAsia="fr-FR"/>
        </w:rPr>
      </w:pPr>
      <w:r w:rsidRPr="001C6CF5">
        <w:rPr>
          <w:rFonts w:ascii="Arial Narrow" w:hAnsi="Arial Narrow"/>
          <w:b/>
          <w:sz w:val="24"/>
          <w:szCs w:val="24"/>
          <w:lang w:eastAsia="fr-FR"/>
        </w:rPr>
        <w:t>soit la mention de leur rejet accompagnée des motifs dudit rejet.</w:t>
      </w:r>
    </w:p>
    <w:p w:rsidR="00A65492" w:rsidRPr="00AE55CC" w:rsidRDefault="00A65492" w:rsidP="00982948">
      <w:pPr>
        <w:spacing w:before="120" w:after="120" w:line="276" w:lineRule="auto"/>
        <w:jc w:val="both"/>
        <w:rPr>
          <w:rFonts w:ascii="Arial Narrow" w:hAnsi="Arial Narrow"/>
          <w:sz w:val="24"/>
          <w:szCs w:val="24"/>
          <w:lang w:eastAsia="fr-FR"/>
        </w:rPr>
      </w:pPr>
      <w:r w:rsidRPr="00AE55CC">
        <w:rPr>
          <w:rFonts w:ascii="Arial Narrow" w:hAnsi="Arial Narrow"/>
          <w:sz w:val="24"/>
          <w:szCs w:val="24"/>
          <w:lang w:eastAsia="fr-FR"/>
        </w:rPr>
        <w:t>Le Co-contractant disposera alors de huit (8) jours pour présenter un nouveau. Le Chef de Service ou le Maître d’œuvre disposera alors d’un délai de cinq (5) jours pour donner son approbation ou faire d’éventuelles remarques, dans ce cas, la procédure est relancée sans que cela ne puisse modifier le délai contractuel.</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L’approbation donnée par le Chef service du marché, le Maître d’œuvre ou l'Ingénieur n’atténuera en rien la responsabilité de l’entrepreneur. Cependant, les travaux exécutés avant l’approbation du programme ne seront ni constatés ni rémunérés. Le planning actualisé et approuvé deviendra le planning contractuel.</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Le Co-contractant tiendra constamment à jour, sur le chantier, un planning des travaux qui tiendra compte de l’avancement des travaux, des modifications importantes apportées au programme contractuel qu’après avoir reçu l’accord du Maître d’œuvre.</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b) Le plan de gestion environnemental fera ressortir notamment les conditions de choix des liquides et des sites techniques et de base vie, les conditions d’emprunt de sites d’extraction et les conditions de remise en état des sites de travaux et d’installation.</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c) Le Co-contractant indiquera dans ce programme les matériels et méthodes qu’il compte utiliser ainsi que les effectifs du personnel qu’il compte employer.</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d) L’agrément donné par le chef de service, le Maître d’œuvre ou l'Ingénieur ne diminue en rien la responsabilité du Cocontractant quant aux conséquences dommageables que leur mise en œuvre pourrait avoir tant à l’égard des tiers qu’à l’égard du respect des clauses du marché.</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33.2- Projet d’exécution</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a) le dossier des plans d’exécution (calcul et dessins) nécessaires à la réalisation de toutes les parties de l’ouvrage devront être soumis au visa du chef de service, du Maître d’œuvre ou de l'Ingénieur, un mois au moins avant la date prévue pour le début de réalisation de la partie de l’ouvrage correspondante.</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b) le chef de service, le Maître d’œuvre ou l'Ingénieur disposera d’un délai de quinze jours pour les examiner et faire connaître ses observations. Le Co-contractant disposera alors d’un délai de huit jours pour présenter un nouveau dossier intégrant lesdites observations.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33.3- Autre le cas échéant.</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34 : Organisation et sécurité des chantiers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34.1- Les panneaux placés au chantier devront être mis en place dans un délai de un (01) mois après la notification de l’ordre de service de démarrer les travaux.</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34.2- Le personnel présent sur le site d'exécution des travaux doit arborer les équipements et tenue de sécurité, faute de quoi le Co-contractant se verra infliger une pénalité.</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35 : Implantation des ouvrages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Maître d’œuvre ou l'Ingénieur notifiera dans un délai de sept (07) jours suivant la date de notification de l’ordre de service de commencer les travaux, sur demande du Co-contractant, les points et niveaux de base du projet.</w:t>
      </w:r>
    </w:p>
    <w:p w:rsidR="00A65492" w:rsidRPr="001C6CF5" w:rsidRDefault="00ED0349" w:rsidP="00A65492">
      <w:pPr>
        <w:spacing w:line="276" w:lineRule="auto"/>
        <w:jc w:val="both"/>
        <w:rPr>
          <w:rFonts w:ascii="Arial Narrow" w:hAnsi="Arial Narrow"/>
          <w:b/>
          <w:sz w:val="24"/>
          <w:szCs w:val="24"/>
          <w:lang w:eastAsia="fr-FR"/>
        </w:rPr>
      </w:pPr>
      <w:r>
        <w:rPr>
          <w:rFonts w:ascii="Arial Narrow" w:hAnsi="Arial Narrow"/>
          <w:b/>
          <w:sz w:val="24"/>
          <w:szCs w:val="24"/>
          <w:lang w:eastAsia="fr-FR"/>
        </w:rPr>
        <w:t>Article 36 : Sous-traitance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La part des travaux pouvant être sous-traitée est de 30 % du montant du marché de base et de ses avenants (plafonné à 30 %).</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37 : Laboratoire de chantier et essais</w:t>
      </w:r>
    </w:p>
    <w:p w:rsidR="00A65492" w:rsidRPr="001C6CF5" w:rsidRDefault="00A65492" w:rsidP="00A65492">
      <w:pPr>
        <w:spacing w:line="276" w:lineRule="auto"/>
        <w:jc w:val="both"/>
        <w:rPr>
          <w:rFonts w:ascii="Arial Narrow" w:hAnsi="Arial Narrow"/>
          <w:b/>
          <w:i/>
          <w:sz w:val="24"/>
          <w:szCs w:val="24"/>
          <w:lang w:eastAsia="fr-FR"/>
        </w:rPr>
      </w:pPr>
      <w:r w:rsidRPr="001C6CF5">
        <w:rPr>
          <w:rFonts w:ascii="Arial Narrow" w:hAnsi="Arial Narrow"/>
          <w:b/>
          <w:i/>
          <w:sz w:val="24"/>
          <w:szCs w:val="24"/>
          <w:lang w:eastAsia="fr-FR"/>
        </w:rPr>
        <w:t>Sans objet</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38 : Journal de chantier et Cahier de Chantier</w:t>
      </w:r>
    </w:p>
    <w:p w:rsidR="00A65492" w:rsidRPr="00AE55CC" w:rsidRDefault="00A65492" w:rsidP="00A65492">
      <w:pPr>
        <w:spacing w:line="276" w:lineRule="auto"/>
        <w:jc w:val="both"/>
        <w:rPr>
          <w:rFonts w:ascii="Arial Narrow" w:hAnsi="Arial Narrow"/>
          <w:sz w:val="24"/>
          <w:szCs w:val="24"/>
          <w:lang w:eastAsia="fr-FR"/>
        </w:rPr>
      </w:pPr>
      <w:r>
        <w:rPr>
          <w:rFonts w:ascii="Arial Narrow" w:hAnsi="Arial Narrow"/>
          <w:sz w:val="24"/>
          <w:szCs w:val="24"/>
          <w:lang w:eastAsia="fr-FR"/>
        </w:rPr>
        <w:t>38</w:t>
      </w:r>
      <w:r w:rsidRPr="00AE55CC">
        <w:rPr>
          <w:rFonts w:ascii="Arial Narrow" w:hAnsi="Arial Narrow"/>
          <w:sz w:val="24"/>
          <w:szCs w:val="24"/>
          <w:lang w:eastAsia="fr-FR"/>
        </w:rPr>
        <w:t>.1- Le journal de chantier sera tenu à jour par le Chef de chantier ; ce dernier doit décrire tout ce qui se passe quotidiennement dans le chantier. Il est ouvert à tout visiteur de chantier et doit être signé en fin de journée par le Chef de chantier.</w:t>
      </w:r>
    </w:p>
    <w:p w:rsidR="00A65492" w:rsidRPr="00AE55CC" w:rsidRDefault="00A65492" w:rsidP="00A65492">
      <w:pPr>
        <w:spacing w:line="276" w:lineRule="auto"/>
        <w:jc w:val="both"/>
        <w:rPr>
          <w:rFonts w:ascii="Arial Narrow" w:hAnsi="Arial Narrow"/>
          <w:sz w:val="24"/>
          <w:szCs w:val="24"/>
          <w:lang w:eastAsia="fr-FR"/>
        </w:rPr>
      </w:pPr>
      <w:r>
        <w:rPr>
          <w:rFonts w:ascii="Arial Narrow" w:hAnsi="Arial Narrow"/>
          <w:sz w:val="24"/>
          <w:szCs w:val="24"/>
          <w:lang w:eastAsia="fr-FR"/>
        </w:rPr>
        <w:t>38</w:t>
      </w:r>
      <w:r w:rsidRPr="00AE55CC">
        <w:rPr>
          <w:rFonts w:ascii="Arial Narrow" w:hAnsi="Arial Narrow"/>
          <w:sz w:val="24"/>
          <w:szCs w:val="24"/>
          <w:lang w:eastAsia="fr-FR"/>
        </w:rPr>
        <w:t>.2- Le Cahier de chantier sera signé contradictoirement par le Maitre d’œuvre/l’Ingénieur, les Contrôleurs du MINMAP et le représentant de l’entrepreneur systématiquement lors des réunions de chantiers et à chaque visite de chantier. C’est un document contradictoire unique. Ses pages sont numérotées et visées. Aucune page ne doit être enlevée ; les parties raturées ou annulées sont signalées en marge pour validation.</w:t>
      </w:r>
    </w:p>
    <w:p w:rsidR="00A65492" w:rsidRPr="00AE55CC" w:rsidRDefault="00A65492" w:rsidP="00A65492">
      <w:pPr>
        <w:spacing w:line="276" w:lineRule="auto"/>
        <w:jc w:val="both"/>
        <w:rPr>
          <w:rFonts w:ascii="Arial Narrow" w:hAnsi="Arial Narrow"/>
          <w:sz w:val="24"/>
          <w:szCs w:val="24"/>
          <w:lang w:eastAsia="fr-FR"/>
        </w:rPr>
      </w:pPr>
      <w:r>
        <w:rPr>
          <w:rFonts w:ascii="Arial Narrow" w:hAnsi="Arial Narrow"/>
          <w:sz w:val="24"/>
          <w:szCs w:val="24"/>
          <w:lang w:eastAsia="fr-FR"/>
        </w:rPr>
        <w:t>38</w:t>
      </w:r>
      <w:r w:rsidRPr="00AE55CC">
        <w:rPr>
          <w:rFonts w:ascii="Arial Narrow" w:hAnsi="Arial Narrow"/>
          <w:sz w:val="24"/>
          <w:szCs w:val="24"/>
          <w:lang w:eastAsia="fr-FR"/>
        </w:rPr>
        <w:t xml:space="preserve">.3- Chacun de ces deux documents doit être disponible avant l'installation du chantier, pour le démarrage des travaux. </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39 : Utilisation des explosifs</w:t>
      </w:r>
    </w:p>
    <w:p w:rsidR="00A65492" w:rsidRPr="00AE55CC" w:rsidRDefault="009C7A85" w:rsidP="00A65492">
      <w:pPr>
        <w:spacing w:line="276" w:lineRule="auto"/>
        <w:jc w:val="both"/>
        <w:rPr>
          <w:rFonts w:ascii="Arial Narrow" w:hAnsi="Arial Narrow"/>
          <w:sz w:val="24"/>
          <w:szCs w:val="24"/>
          <w:lang w:eastAsia="fr-FR"/>
        </w:rPr>
      </w:pPr>
      <w:r>
        <w:rPr>
          <w:rFonts w:ascii="Arial Narrow" w:hAnsi="Arial Narrow"/>
          <w:sz w:val="24"/>
          <w:szCs w:val="24"/>
          <w:lang w:eastAsia="fr-FR"/>
        </w:rPr>
        <w:t>L’</w:t>
      </w:r>
      <w:r w:rsidR="00A65492" w:rsidRPr="00AE55CC">
        <w:rPr>
          <w:rFonts w:ascii="Arial Narrow" w:hAnsi="Arial Narrow"/>
          <w:sz w:val="24"/>
          <w:szCs w:val="24"/>
          <w:lang w:eastAsia="fr-FR"/>
        </w:rPr>
        <w:t>utilisation des explosifs est proscrite.</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CHAPITRE IV : DE LA RÉCEPTION</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40 : Réception provisoire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40.1- des opérations préalables à la réception provisoire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Avant la réception provisoire, le Co-contractant demande par écrit l’Ingénieur avec copie à l’Autorité C</w:t>
      </w:r>
      <w:r w:rsidR="009C7A85">
        <w:rPr>
          <w:rFonts w:ascii="Arial Narrow" w:hAnsi="Arial Narrow"/>
          <w:sz w:val="24"/>
          <w:szCs w:val="24"/>
          <w:lang w:eastAsia="fr-FR"/>
        </w:rPr>
        <w:t>ontractante, au Chef de service du Marché</w:t>
      </w:r>
      <w:r w:rsidRPr="00AE55CC">
        <w:rPr>
          <w:rFonts w:ascii="Arial Narrow" w:hAnsi="Arial Narrow"/>
          <w:sz w:val="24"/>
          <w:szCs w:val="24"/>
          <w:lang w:eastAsia="fr-FR"/>
        </w:rPr>
        <w:t>, l’organisation d’une pré-réception technique (sanctionnée par un PV), préalable à la réception provisoire.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b/>
        <w:t>Les opérations préalables à la réception comprennent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 vérification des documents administratifs relatifs au Marché (les assurances responsabilité civile, assurances tous risques de chantier, cautionnement définitif, projet d’exécution, plan de recollement, le journal de chantier…)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b)- la reconnaissance des ouvrages exécutés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c)- les épreuves prévues par le CCTP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d)- la constatation éventuelle de l'inexécution des prestations prévues au marché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e)- la constatation éventuelle d’imperfections ou de malfaçons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f)- la constatation du repli des installations de chantier et de la remise en état des terrains et des lieux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g)- les constatations relatives à l'achèvement des travaux.</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b/>
        <w:t>Au terme de cette visite, la Commission de Réception technique indique les éventuelles réserves et les travaux correspondants à effectuer avant la date de réception provisoire.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b/>
        <w:t xml:space="preserve">Le procès-verbal à cet effet </w:t>
      </w:r>
      <w:r w:rsidR="0025002B">
        <w:rPr>
          <w:rFonts w:ascii="Arial Narrow" w:hAnsi="Arial Narrow"/>
          <w:sz w:val="24"/>
          <w:szCs w:val="24"/>
          <w:lang w:eastAsia="fr-FR"/>
        </w:rPr>
        <w:t>sera signé séance tenante par l</w:t>
      </w:r>
      <w:r w:rsidRPr="00AE55CC">
        <w:rPr>
          <w:rFonts w:ascii="Arial Narrow" w:hAnsi="Arial Narrow"/>
          <w:sz w:val="24"/>
          <w:szCs w:val="24"/>
          <w:lang w:eastAsia="fr-FR"/>
        </w:rPr>
        <w:t>’ingénieur du Marché ou son représentant ;le Co-contractant.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40.2 : de la Réception provisoire proprement dite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b/>
        <w:t>A l’issue des opérations préalables, le cocontractant demande par écrit au Maître d’ouvrage la réception provisoire des travaux (demande accompagnée du PV de réception technique et éventuelleme</w:t>
      </w:r>
      <w:r w:rsidR="009C7A85">
        <w:rPr>
          <w:rFonts w:ascii="Arial Narrow" w:hAnsi="Arial Narrow"/>
          <w:sz w:val="24"/>
          <w:szCs w:val="24"/>
          <w:lang w:eastAsia="fr-FR"/>
        </w:rPr>
        <w:t xml:space="preserve">nt du PV de levée des réserves) </w:t>
      </w:r>
      <w:r w:rsidRPr="00AE55CC">
        <w:rPr>
          <w:rFonts w:ascii="Arial Narrow" w:hAnsi="Arial Narrow"/>
          <w:sz w:val="24"/>
          <w:szCs w:val="24"/>
          <w:lang w:eastAsia="fr-FR"/>
        </w:rPr>
        <w:t>avec copie, à l’Ingénieur, au Maître d’œuvre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b/>
        <w:t>Le Maître d’ouvrage saisit les membres de la Commission de réception par courrier écrit, soixante- douze (72) heures au moins, avant la date de réception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La commission de réception est composée ainsi qu’il suit :</w:t>
      </w:r>
    </w:p>
    <w:p w:rsidR="00A65492" w:rsidRPr="001C6CF5" w:rsidRDefault="00A65492" w:rsidP="00D55E8F">
      <w:pPr>
        <w:pStyle w:val="Paragraphedeliste"/>
        <w:numPr>
          <w:ilvl w:val="0"/>
          <w:numId w:val="26"/>
        </w:numPr>
        <w:spacing w:before="120" w:line="360" w:lineRule="auto"/>
        <w:jc w:val="both"/>
        <w:rPr>
          <w:rFonts w:ascii="Arial Narrow" w:hAnsi="Arial Narrow"/>
          <w:sz w:val="24"/>
          <w:szCs w:val="24"/>
          <w:lang w:eastAsia="fr-FR"/>
        </w:rPr>
      </w:pPr>
      <w:r w:rsidRPr="001C6CF5">
        <w:rPr>
          <w:rFonts w:ascii="Arial Narrow" w:hAnsi="Arial Narrow"/>
          <w:sz w:val="24"/>
          <w:szCs w:val="24"/>
          <w:lang w:eastAsia="fr-FR"/>
        </w:rPr>
        <w:t>Le Maître d’Ouvrage ou son représentant…………………………….……………</w:t>
      </w:r>
      <w:r w:rsidRPr="001C6CF5">
        <w:rPr>
          <w:rFonts w:ascii="Arial Narrow" w:hAnsi="Arial Narrow"/>
          <w:sz w:val="24"/>
          <w:szCs w:val="24"/>
          <w:lang w:eastAsia="fr-FR"/>
        </w:rPr>
        <w:tab/>
        <w:t>Président</w:t>
      </w:r>
    </w:p>
    <w:p w:rsidR="00A65492" w:rsidRPr="00AE55CC" w:rsidRDefault="00A65492" w:rsidP="00D55E8F">
      <w:pPr>
        <w:pStyle w:val="Paragraphedeliste"/>
        <w:numPr>
          <w:ilvl w:val="0"/>
          <w:numId w:val="26"/>
        </w:numPr>
        <w:spacing w:before="120" w:line="360" w:lineRule="auto"/>
        <w:jc w:val="both"/>
        <w:rPr>
          <w:rFonts w:ascii="Arial Narrow" w:hAnsi="Arial Narrow"/>
          <w:sz w:val="24"/>
          <w:szCs w:val="24"/>
          <w:lang w:eastAsia="fr-FR"/>
        </w:rPr>
      </w:pPr>
      <w:r w:rsidRPr="00AE55CC">
        <w:rPr>
          <w:rFonts w:ascii="Arial Narrow" w:hAnsi="Arial Narrow"/>
          <w:sz w:val="24"/>
          <w:szCs w:val="24"/>
          <w:lang w:eastAsia="fr-FR"/>
        </w:rPr>
        <w:t>L’Ingénieur du marché ou son représentant …………………………..…………..</w:t>
      </w:r>
      <w:r w:rsidRPr="00AE55CC">
        <w:rPr>
          <w:rFonts w:ascii="Arial Narrow" w:hAnsi="Arial Narrow"/>
          <w:sz w:val="24"/>
          <w:szCs w:val="24"/>
          <w:lang w:eastAsia="fr-FR"/>
        </w:rPr>
        <w:tab/>
        <w:t>Rapporteur</w:t>
      </w:r>
    </w:p>
    <w:p w:rsidR="00A65492" w:rsidRPr="00AE55CC" w:rsidRDefault="00A65492" w:rsidP="00D55E8F">
      <w:pPr>
        <w:pStyle w:val="Paragraphedeliste"/>
        <w:numPr>
          <w:ilvl w:val="0"/>
          <w:numId w:val="26"/>
        </w:numPr>
        <w:spacing w:before="120" w:line="360" w:lineRule="auto"/>
        <w:jc w:val="both"/>
        <w:rPr>
          <w:rFonts w:ascii="Arial Narrow" w:hAnsi="Arial Narrow"/>
          <w:sz w:val="24"/>
          <w:szCs w:val="24"/>
          <w:lang w:eastAsia="fr-FR"/>
        </w:rPr>
      </w:pPr>
      <w:r w:rsidRPr="00AE55CC">
        <w:rPr>
          <w:rFonts w:ascii="Arial Narrow" w:hAnsi="Arial Narrow"/>
          <w:sz w:val="24"/>
          <w:szCs w:val="24"/>
          <w:lang w:eastAsia="fr-FR"/>
        </w:rPr>
        <w:t>Le chef service du marché…………………………………………………………....</w:t>
      </w:r>
      <w:r w:rsidRPr="00AE55CC">
        <w:rPr>
          <w:rFonts w:ascii="Arial Narrow" w:hAnsi="Arial Narrow"/>
          <w:sz w:val="24"/>
          <w:szCs w:val="24"/>
          <w:lang w:eastAsia="fr-FR"/>
        </w:rPr>
        <w:tab/>
        <w:t>Membre</w:t>
      </w:r>
    </w:p>
    <w:p w:rsidR="00A65492" w:rsidRPr="00AE55CC" w:rsidRDefault="00A65492" w:rsidP="00D55E8F">
      <w:pPr>
        <w:pStyle w:val="Paragraphedeliste"/>
        <w:numPr>
          <w:ilvl w:val="0"/>
          <w:numId w:val="26"/>
        </w:numPr>
        <w:spacing w:before="120" w:line="360" w:lineRule="auto"/>
        <w:jc w:val="both"/>
        <w:rPr>
          <w:rFonts w:ascii="Arial Narrow" w:hAnsi="Arial Narrow"/>
          <w:sz w:val="24"/>
          <w:szCs w:val="24"/>
          <w:lang w:eastAsia="fr-FR"/>
        </w:rPr>
      </w:pPr>
      <w:r w:rsidRPr="00AE55CC">
        <w:rPr>
          <w:rFonts w:ascii="Arial Narrow" w:hAnsi="Arial Narrow"/>
          <w:sz w:val="24"/>
          <w:szCs w:val="24"/>
          <w:lang w:eastAsia="fr-FR"/>
        </w:rPr>
        <w:t>Le Comptable Matière de Mairie d’Ebolowa II……………………………………</w:t>
      </w:r>
      <w:r>
        <w:rPr>
          <w:rFonts w:ascii="Arial Narrow" w:hAnsi="Arial Narrow"/>
          <w:sz w:val="24"/>
          <w:szCs w:val="24"/>
          <w:lang w:eastAsia="fr-FR"/>
        </w:rPr>
        <w:t>…</w:t>
      </w:r>
      <w:r w:rsidRPr="00AE55CC">
        <w:rPr>
          <w:rFonts w:ascii="Arial Narrow" w:hAnsi="Arial Narrow"/>
          <w:sz w:val="24"/>
          <w:szCs w:val="24"/>
          <w:lang w:eastAsia="fr-FR"/>
        </w:rPr>
        <w:tab/>
        <w:t>Membre </w:t>
      </w:r>
    </w:p>
    <w:p w:rsidR="00A65492" w:rsidRPr="00AE55CC" w:rsidRDefault="00A65492" w:rsidP="00D55E8F">
      <w:pPr>
        <w:pStyle w:val="Paragraphedeliste"/>
        <w:numPr>
          <w:ilvl w:val="0"/>
          <w:numId w:val="26"/>
        </w:numPr>
        <w:spacing w:before="120" w:line="360" w:lineRule="auto"/>
        <w:jc w:val="both"/>
        <w:rPr>
          <w:rFonts w:ascii="Arial Narrow" w:hAnsi="Arial Narrow"/>
          <w:sz w:val="24"/>
          <w:szCs w:val="24"/>
          <w:lang w:eastAsia="fr-FR"/>
        </w:rPr>
      </w:pPr>
      <w:r w:rsidRPr="00AE55CC">
        <w:rPr>
          <w:rFonts w:ascii="Arial Narrow" w:hAnsi="Arial Narrow"/>
          <w:sz w:val="24"/>
          <w:szCs w:val="24"/>
          <w:lang w:eastAsia="fr-FR"/>
        </w:rPr>
        <w:t>Le Cocontractant ………………………………..,…………………........................</w:t>
      </w:r>
      <w:r>
        <w:rPr>
          <w:rFonts w:ascii="Arial Narrow" w:hAnsi="Arial Narrow"/>
          <w:sz w:val="24"/>
          <w:szCs w:val="24"/>
          <w:lang w:eastAsia="fr-FR"/>
        </w:rPr>
        <w:t>..</w:t>
      </w:r>
      <w:r>
        <w:rPr>
          <w:rFonts w:ascii="Arial Narrow" w:hAnsi="Arial Narrow"/>
          <w:sz w:val="24"/>
          <w:szCs w:val="24"/>
          <w:lang w:eastAsia="fr-FR"/>
        </w:rPr>
        <w:tab/>
      </w:r>
      <w:r w:rsidRPr="00AE55CC">
        <w:rPr>
          <w:rFonts w:ascii="Arial Narrow" w:hAnsi="Arial Narrow"/>
          <w:sz w:val="24"/>
          <w:szCs w:val="24"/>
          <w:lang w:eastAsia="fr-FR"/>
        </w:rPr>
        <w:t>Membre</w:t>
      </w:r>
    </w:p>
    <w:p w:rsidR="00A65492" w:rsidRPr="00AE55CC" w:rsidRDefault="00A65492" w:rsidP="00D55E8F">
      <w:pPr>
        <w:pStyle w:val="Paragraphedeliste"/>
        <w:numPr>
          <w:ilvl w:val="0"/>
          <w:numId w:val="26"/>
        </w:numPr>
        <w:spacing w:before="120" w:line="360" w:lineRule="auto"/>
        <w:jc w:val="both"/>
        <w:rPr>
          <w:rFonts w:ascii="Arial Narrow" w:hAnsi="Arial Narrow"/>
          <w:sz w:val="24"/>
          <w:szCs w:val="24"/>
          <w:lang w:eastAsia="fr-FR"/>
        </w:rPr>
      </w:pPr>
      <w:r w:rsidRPr="00AE55CC">
        <w:rPr>
          <w:rFonts w:ascii="Arial Narrow" w:hAnsi="Arial Narrow"/>
          <w:sz w:val="24"/>
          <w:szCs w:val="24"/>
          <w:lang w:eastAsia="fr-FR"/>
        </w:rPr>
        <w:t>Un représentant du MINMAP………………………………………………………</w:t>
      </w:r>
      <w:r>
        <w:rPr>
          <w:rFonts w:ascii="Arial Narrow" w:hAnsi="Arial Narrow"/>
          <w:sz w:val="24"/>
          <w:szCs w:val="24"/>
          <w:lang w:eastAsia="fr-FR"/>
        </w:rPr>
        <w:t>…</w:t>
      </w:r>
      <w:r>
        <w:rPr>
          <w:rFonts w:ascii="Arial Narrow" w:hAnsi="Arial Narrow"/>
          <w:sz w:val="24"/>
          <w:szCs w:val="24"/>
          <w:lang w:eastAsia="fr-FR"/>
        </w:rPr>
        <w:tab/>
      </w:r>
      <w:r w:rsidRPr="00AE55CC">
        <w:rPr>
          <w:rFonts w:ascii="Arial Narrow" w:hAnsi="Arial Narrow"/>
          <w:sz w:val="24"/>
          <w:szCs w:val="24"/>
          <w:lang w:eastAsia="fr-FR"/>
        </w:rPr>
        <w:t>Observateur</w:t>
      </w:r>
    </w:p>
    <w:p w:rsidR="00A65492" w:rsidRPr="00AE55CC" w:rsidRDefault="00A65492" w:rsidP="00D55E8F">
      <w:pPr>
        <w:pStyle w:val="Paragraphedeliste"/>
        <w:numPr>
          <w:ilvl w:val="0"/>
          <w:numId w:val="26"/>
        </w:numPr>
        <w:spacing w:before="120" w:line="360" w:lineRule="auto"/>
        <w:jc w:val="both"/>
        <w:rPr>
          <w:rFonts w:ascii="Arial Narrow" w:hAnsi="Arial Narrow"/>
          <w:sz w:val="24"/>
          <w:szCs w:val="24"/>
          <w:lang w:eastAsia="fr-FR"/>
        </w:rPr>
      </w:pPr>
      <w:r w:rsidRPr="00AE55CC">
        <w:rPr>
          <w:rFonts w:ascii="Arial Narrow" w:hAnsi="Arial Narrow"/>
          <w:sz w:val="24"/>
          <w:szCs w:val="24"/>
          <w:lang w:eastAsia="fr-FR"/>
        </w:rPr>
        <w:t>Tout autre membre désigné à l’initiative du maître d’ouvrage en raison de son expertise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La Commission ainsi constituée procède à la réception provisoire de la manière suivante :</w:t>
      </w:r>
    </w:p>
    <w:p w:rsidR="00A65492" w:rsidRPr="001C6CF5" w:rsidRDefault="00A65492" w:rsidP="00D55E8F">
      <w:pPr>
        <w:pStyle w:val="Paragraphedeliste"/>
        <w:numPr>
          <w:ilvl w:val="0"/>
          <w:numId w:val="26"/>
        </w:numPr>
        <w:spacing w:line="276" w:lineRule="auto"/>
        <w:jc w:val="both"/>
        <w:rPr>
          <w:rFonts w:ascii="Arial Narrow" w:hAnsi="Arial Narrow"/>
          <w:sz w:val="24"/>
          <w:szCs w:val="24"/>
          <w:lang w:eastAsia="fr-FR"/>
        </w:rPr>
      </w:pPr>
      <w:r w:rsidRPr="001C6CF5">
        <w:rPr>
          <w:rFonts w:ascii="Arial Narrow" w:hAnsi="Arial Narrow"/>
          <w:sz w:val="24"/>
          <w:szCs w:val="24"/>
          <w:lang w:eastAsia="fr-FR"/>
        </w:rPr>
        <w:t>Examen et approbation des documents préalables ;</w:t>
      </w:r>
    </w:p>
    <w:p w:rsidR="00A65492" w:rsidRPr="001C6CF5" w:rsidRDefault="00A65492" w:rsidP="00D55E8F">
      <w:pPr>
        <w:pStyle w:val="Paragraphedeliste"/>
        <w:numPr>
          <w:ilvl w:val="0"/>
          <w:numId w:val="26"/>
        </w:numPr>
        <w:spacing w:line="276" w:lineRule="auto"/>
        <w:jc w:val="both"/>
        <w:rPr>
          <w:rFonts w:ascii="Arial Narrow" w:hAnsi="Arial Narrow"/>
          <w:sz w:val="24"/>
          <w:szCs w:val="24"/>
          <w:lang w:eastAsia="fr-FR"/>
        </w:rPr>
      </w:pPr>
      <w:r w:rsidRPr="001C6CF5">
        <w:rPr>
          <w:rFonts w:ascii="Arial Narrow" w:hAnsi="Arial Narrow"/>
          <w:sz w:val="24"/>
          <w:szCs w:val="24"/>
          <w:lang w:eastAsia="fr-FR"/>
        </w:rPr>
        <w:t>Visite de l’ouvrage réalisé ;</w:t>
      </w:r>
    </w:p>
    <w:p w:rsidR="00A65492" w:rsidRPr="001C6CF5" w:rsidRDefault="00A65492" w:rsidP="00D55E8F">
      <w:pPr>
        <w:pStyle w:val="Paragraphedeliste"/>
        <w:numPr>
          <w:ilvl w:val="0"/>
          <w:numId w:val="26"/>
        </w:numPr>
        <w:spacing w:line="276" w:lineRule="auto"/>
        <w:jc w:val="both"/>
        <w:rPr>
          <w:rFonts w:ascii="Arial Narrow" w:hAnsi="Arial Narrow"/>
          <w:sz w:val="24"/>
          <w:szCs w:val="24"/>
          <w:lang w:eastAsia="fr-FR"/>
        </w:rPr>
      </w:pPr>
      <w:r w:rsidRPr="001C6CF5">
        <w:rPr>
          <w:rFonts w:ascii="Arial Narrow" w:hAnsi="Arial Narrow"/>
          <w:sz w:val="24"/>
          <w:szCs w:val="24"/>
          <w:lang w:eastAsia="fr-FR"/>
        </w:rPr>
        <w:t>Vérification de l’effectivité et de la conformité des taches exécutées par rapport au devis quantitatif et estimatif du présent contrat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Ces opérations font l'objet d'un procès-verbal manuscrit dressé séance tenante, par l’Ingénieur et signé par tous les membres présents de ladite commission.</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 co-contractant ou son représentant dûment désigné est tenu d’assister à la réception provisoire ; son absence équivaut à l’acceptation sans réserves des conclusions de la commission ;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La période de garantie court à compter de la date de signature du procès-verbal de réception provisoire.</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41 : Documents à fournir après exécution</w:t>
      </w:r>
    </w:p>
    <w:p w:rsidR="00A65492" w:rsidRPr="00AA5337" w:rsidRDefault="00A65492" w:rsidP="00A65492">
      <w:pPr>
        <w:spacing w:line="276" w:lineRule="auto"/>
        <w:jc w:val="both"/>
        <w:rPr>
          <w:rFonts w:ascii="Arial Narrow" w:hAnsi="Arial Narrow"/>
          <w:b/>
          <w:i/>
          <w:sz w:val="24"/>
          <w:szCs w:val="24"/>
          <w:lang w:eastAsia="fr-FR"/>
        </w:rPr>
      </w:pPr>
      <w:r w:rsidRPr="00AA5337">
        <w:rPr>
          <w:rFonts w:ascii="Arial Narrow" w:hAnsi="Arial Narrow"/>
          <w:b/>
          <w:i/>
          <w:sz w:val="24"/>
          <w:szCs w:val="24"/>
          <w:lang w:eastAsia="fr-FR"/>
        </w:rPr>
        <w:t>Sans objet</w:t>
      </w:r>
    </w:p>
    <w:p w:rsidR="00A65492" w:rsidRDefault="00A65492" w:rsidP="00A65492">
      <w:pPr>
        <w:spacing w:line="276" w:lineRule="auto"/>
        <w:jc w:val="both"/>
        <w:rPr>
          <w:rFonts w:ascii="Arial Narrow" w:hAnsi="Arial Narrow"/>
          <w:sz w:val="24"/>
          <w:szCs w:val="24"/>
          <w:lang w:eastAsia="fr-FR"/>
        </w:rPr>
      </w:pPr>
    </w:p>
    <w:p w:rsidR="00A65492" w:rsidRDefault="00A65492" w:rsidP="00A65492">
      <w:pPr>
        <w:spacing w:line="276" w:lineRule="auto"/>
        <w:jc w:val="both"/>
        <w:rPr>
          <w:rFonts w:ascii="Arial Narrow" w:hAnsi="Arial Narrow"/>
          <w:sz w:val="24"/>
          <w:szCs w:val="24"/>
          <w:lang w:eastAsia="fr-FR"/>
        </w:rPr>
      </w:pP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lastRenderedPageBreak/>
        <w:t>Article 42 : Délai de garantie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délai de garantie est fixé pour tous les travaux neufs compris dans la présente Lettre-Commande à un (01) an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43 : Réception définitive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43.1- La réception définitive s’effectuera dans un délai maximal de quinze (15) jours à compter de l’expiration du délai de garantie.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43.2- La Commission pour la réception définitive sera la même que celle ayant prononcé la réception provisoire des travaux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43.3- La procédure de réception est la même que celle de la réception provisoire.</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CHAPITRE V : DISPOSITIONS DIVERSES</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44 : Accès au chantier</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Dans le cadre de sa mission de contrôle de la réalisation physique des marchés publics, prescrites par la circulaire n° 001/CAB/PR du 19 juin 2012 relative à la passation et au contrôle de l'exécution des marchés publics, les représentants de l'Autorité Contractante descendront régulièrement sur le terrain afin de s'assurer de l'effectivité et de la conformité de la réalisation des prestations objet de la présente Lettre-Commande. A cet effet, ils auront libre accès au chantier et à tous les documents contractuels ou informations, liés à l'exécution du marché.</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Maître d’Ouvrage, le Chef de Service du marché, l'Ingénieur du marché, ou leurs représentants, ainsi que toute personne autorisée par le Maître d'Ouvrage, devront à tout moment avoir accès au chantier, aux ateliers et tous lieux de travail, ainsi qu'aux lieux d'où proviennent les matériaux, produits manufacturés, et outillages utilisés pour les travaux.</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45 : Résiliation de la Lettre-Commande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marché peut être résilié comme prévu à la section III, Titre IV du décret n° 2004/275 du 24 Septembre 2004 et également dans les conditions stipulées aux articles 74, 75 et 76 du CCAG, notamment dans l’un des cas ci-après :</w:t>
      </w:r>
    </w:p>
    <w:p w:rsidR="00A65492" w:rsidRPr="00AA5337" w:rsidRDefault="00A65492" w:rsidP="00D55E8F">
      <w:pPr>
        <w:pStyle w:val="Paragraphedeliste"/>
        <w:numPr>
          <w:ilvl w:val="0"/>
          <w:numId w:val="26"/>
        </w:numPr>
        <w:spacing w:line="360" w:lineRule="auto"/>
        <w:jc w:val="both"/>
        <w:rPr>
          <w:rFonts w:ascii="Arial Narrow" w:hAnsi="Arial Narrow"/>
          <w:sz w:val="24"/>
          <w:szCs w:val="24"/>
          <w:lang w:eastAsia="fr-FR"/>
        </w:rPr>
      </w:pPr>
      <w:r w:rsidRPr="00AA5337">
        <w:rPr>
          <w:rFonts w:ascii="Arial Narrow" w:hAnsi="Arial Narrow"/>
          <w:sz w:val="24"/>
          <w:szCs w:val="24"/>
          <w:lang w:eastAsia="fr-FR"/>
        </w:rPr>
        <w:t>Retard de plus de quinze (15) jours calendaires dans l’exécution d’un ordre de service ;</w:t>
      </w:r>
    </w:p>
    <w:p w:rsidR="00A65492" w:rsidRPr="00AE55CC" w:rsidRDefault="00A65492" w:rsidP="00D55E8F">
      <w:pPr>
        <w:pStyle w:val="Paragraphedeliste"/>
        <w:numPr>
          <w:ilvl w:val="0"/>
          <w:numId w:val="26"/>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Retard dans les travaux entraînant des pénalités au-delà de 10 % du montant des travaux ;</w:t>
      </w:r>
    </w:p>
    <w:p w:rsidR="00A65492" w:rsidRPr="00AE55CC" w:rsidRDefault="00A65492" w:rsidP="00D55E8F">
      <w:pPr>
        <w:pStyle w:val="Paragraphedeliste"/>
        <w:numPr>
          <w:ilvl w:val="0"/>
          <w:numId w:val="26"/>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Refus de la reprise des travaux mal exécutés ;</w:t>
      </w:r>
    </w:p>
    <w:p w:rsidR="00A65492" w:rsidRPr="00AE55CC" w:rsidRDefault="00A65492" w:rsidP="00D55E8F">
      <w:pPr>
        <w:pStyle w:val="Paragraphedeliste"/>
        <w:numPr>
          <w:ilvl w:val="0"/>
          <w:numId w:val="26"/>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Défaillance du Cocontractant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Maître d'Ouvrage avant résiliation et après avis de l'Ingénieur, établi une mise en demeure, un constat de carence et de défaillance, dresse un état des lieux, les notifie à l'entreprise et transmet l'ensemble du dossier à l'Autorité Contractante qui entame la procédure de résiliation.</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46 : Risques, Réserves et Cas de force majeure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46.1- dans le cas où le Co-contractant invoquerait le cas de force majeur, les seuils en deçà desquels aucune réclamation ne serait admise sont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 pluie :…………………200 millimètres en 24 heures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vent :………………….40 mètres par seconde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 crue :………………….la crue de fréquence décennale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Article 47 : Différends et litiges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Lorsqu’une solution à l'amiable ne peut être apportée au différend, celui-ci est porté devant la juridiction camerounaise compétente qui tranchera.</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48 : Edition et diffusion de la présente Lettre-Commande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Q</w:t>
      </w:r>
      <w:r>
        <w:rPr>
          <w:rFonts w:ascii="Arial Narrow" w:hAnsi="Arial Narrow"/>
          <w:sz w:val="24"/>
          <w:szCs w:val="24"/>
          <w:lang w:eastAsia="fr-FR"/>
        </w:rPr>
        <w:t>uatorze (14</w:t>
      </w:r>
      <w:r w:rsidRPr="00AE55CC">
        <w:rPr>
          <w:rFonts w:ascii="Arial Narrow" w:hAnsi="Arial Narrow"/>
          <w:sz w:val="24"/>
          <w:szCs w:val="24"/>
          <w:lang w:eastAsia="fr-FR"/>
        </w:rPr>
        <w:t>) exemplaires de la présente Lettre-Commande seront édités par les soins de l’entrepreneur et fournis à l'Autorité Contractante pour diffusion.</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49 et dernier : Entrée en vigueur de la présente Lettre-Commande</w:t>
      </w:r>
    </w:p>
    <w:p w:rsidR="00A65492" w:rsidRDefault="00A65492" w:rsidP="00A65492">
      <w:pPr>
        <w:spacing w:after="200" w:line="276" w:lineRule="auto"/>
        <w:jc w:val="both"/>
        <w:rPr>
          <w:rFonts w:ascii="Arial Narrow" w:hAnsi="Arial Narrow"/>
          <w:sz w:val="24"/>
          <w:szCs w:val="24"/>
          <w:lang w:eastAsia="fr-FR"/>
        </w:rPr>
      </w:pPr>
      <w:r w:rsidRPr="00AE55CC">
        <w:rPr>
          <w:rFonts w:ascii="Arial Narrow" w:hAnsi="Arial Narrow"/>
          <w:sz w:val="24"/>
          <w:szCs w:val="24"/>
          <w:lang w:eastAsia="fr-FR"/>
        </w:rPr>
        <w:t>La présente Lettre-Commande ne deviendra définitive qu’après sa signature par l’Autorité Contractante. Elle entrera en vigueur dès sa notification au Co-contractant.</w:t>
      </w:r>
    </w:p>
    <w:p w:rsidR="00A65492" w:rsidRPr="00CD421E" w:rsidRDefault="00A65492" w:rsidP="00A65492">
      <w:pPr>
        <w:spacing w:after="200" w:line="276" w:lineRule="auto"/>
        <w:jc w:val="both"/>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AA5337" w:rsidRDefault="00A65492" w:rsidP="00A65492">
      <w:pPr>
        <w:spacing w:after="200" w:line="276" w:lineRule="auto"/>
        <w:jc w:val="center"/>
        <w:rPr>
          <w:rFonts w:ascii="Arial Narrow" w:eastAsia="Times New Roman" w:hAnsi="Arial Narrow" w:cs="Tahoma"/>
          <w:b/>
          <w:sz w:val="40"/>
          <w:szCs w:val="24"/>
          <w:u w:val="single"/>
          <w:lang w:eastAsia="fr-FR"/>
        </w:rPr>
      </w:pPr>
      <w:r w:rsidRPr="00AA5337">
        <w:rPr>
          <w:rFonts w:ascii="Arial Narrow" w:eastAsia="Times New Roman" w:hAnsi="Arial Narrow" w:cs="Tahoma"/>
          <w:b/>
          <w:sz w:val="40"/>
          <w:szCs w:val="24"/>
          <w:u w:val="single"/>
          <w:lang w:eastAsia="fr-FR"/>
        </w:rPr>
        <w:t>PIECE 5 :</w:t>
      </w:r>
    </w:p>
    <w:p w:rsidR="00A65492" w:rsidRPr="00CD421E" w:rsidRDefault="00A65492" w:rsidP="00A65492">
      <w:pPr>
        <w:spacing w:after="200" w:line="276" w:lineRule="auto"/>
        <w:jc w:val="center"/>
        <w:rPr>
          <w:rFonts w:ascii="Arial Narrow" w:hAnsi="Arial Narrow" w:cs="Tahoma"/>
          <w:b/>
          <w:sz w:val="24"/>
          <w:szCs w:val="24"/>
          <w:u w:val="single"/>
        </w:rPr>
      </w:pPr>
      <w:r w:rsidRPr="00AA5337">
        <w:rPr>
          <w:rFonts w:ascii="Arial Narrow" w:eastAsia="Times New Roman" w:hAnsi="Arial Narrow" w:cs="Tahoma"/>
          <w:b/>
          <w:sz w:val="40"/>
          <w:szCs w:val="24"/>
          <w:lang w:eastAsia="fr-FR"/>
        </w:rPr>
        <w:t>CAHIER DE CLAUSES TECHNIQUES PARTICULIERES</w:t>
      </w:r>
      <w:r w:rsidRPr="00CD421E">
        <w:rPr>
          <w:rFonts w:ascii="Arial Narrow" w:hAnsi="Arial Narrow" w:cs="Tahoma"/>
          <w:b/>
          <w:sz w:val="24"/>
          <w:szCs w:val="24"/>
          <w:u w:val="single"/>
        </w:rPr>
        <w:br w:type="page"/>
      </w:r>
    </w:p>
    <w:p w:rsidR="00A65492" w:rsidRPr="00C32A69" w:rsidRDefault="00A65492" w:rsidP="00A65492">
      <w:pPr>
        <w:spacing w:after="0" w:line="360" w:lineRule="auto"/>
        <w:rPr>
          <w:rFonts w:ascii="Arial Narrow" w:eastAsia="Times New Roman" w:hAnsi="Arial Narrow"/>
          <w:sz w:val="24"/>
          <w:szCs w:val="24"/>
          <w:lang w:val="fr-CM" w:eastAsia="fr-FR"/>
        </w:rPr>
      </w:pPr>
    </w:p>
    <w:p w:rsidR="00A73C37" w:rsidRPr="00A73C37" w:rsidRDefault="00A73C37" w:rsidP="00A73C37">
      <w:pPr>
        <w:kinsoku w:val="0"/>
        <w:overflowPunct w:val="0"/>
        <w:spacing w:after="0" w:line="240" w:lineRule="auto"/>
        <w:jc w:val="both"/>
        <w:textAlignment w:val="baseline"/>
        <w:rPr>
          <w:rFonts w:ascii="Arial Narrow" w:hAnsi="Arial Narrow"/>
          <w:b/>
          <w:bCs/>
          <w:sz w:val="24"/>
          <w:szCs w:val="24"/>
        </w:rPr>
      </w:pPr>
      <w:r w:rsidRPr="00A73C37">
        <w:rPr>
          <w:rFonts w:ascii="Arial Narrow" w:hAnsi="Arial Narrow"/>
          <w:b/>
          <w:bCs/>
          <w:sz w:val="24"/>
          <w:szCs w:val="24"/>
        </w:rPr>
        <w:t>GÉNÉRALITÉS</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 xml:space="preserve">Le cahier </w:t>
      </w:r>
      <w:r w:rsidRPr="00A73C37">
        <w:rPr>
          <w:rFonts w:ascii="Arial Narrow" w:eastAsia="Times New Roman" w:hAnsi="Arial Narrow"/>
          <w:sz w:val="24"/>
          <w:szCs w:val="24"/>
          <w:lang w:eastAsia="fr-FR"/>
        </w:rPr>
        <w:t>des clauses</w:t>
      </w:r>
      <w:r w:rsidRPr="00A73C37">
        <w:rPr>
          <w:rFonts w:ascii="Arial Narrow" w:hAnsi="Arial Narrow"/>
          <w:sz w:val="24"/>
          <w:szCs w:val="24"/>
        </w:rPr>
        <w:t xml:space="preserve"> techniques particulières fait partie intégrante de la lettre commande.</w:t>
      </w:r>
    </w:p>
    <w:p w:rsidR="00A73C37" w:rsidRPr="00A73C37" w:rsidRDefault="00A73C37" w:rsidP="00A73C37">
      <w:pPr>
        <w:kinsoku w:val="0"/>
        <w:overflowPunct w:val="0"/>
        <w:spacing w:after="0" w:line="240" w:lineRule="auto"/>
        <w:ind w:firstLine="567"/>
        <w:jc w:val="both"/>
        <w:textAlignment w:val="baseline"/>
        <w:rPr>
          <w:rFonts w:ascii="Arial Narrow" w:hAnsi="Arial Narrow"/>
          <w:spacing w:val="1"/>
          <w:sz w:val="24"/>
          <w:szCs w:val="24"/>
        </w:rPr>
      </w:pPr>
      <w:r w:rsidRPr="00A73C37">
        <w:rPr>
          <w:rFonts w:ascii="Arial Narrow" w:hAnsi="Arial Narrow"/>
          <w:spacing w:val="1"/>
          <w:sz w:val="24"/>
          <w:szCs w:val="24"/>
        </w:rPr>
        <w:t>Le présent cahier des prescriptions techniques a pour but de définir la quantité des matériaux, la consistance et le mode d’exécution des travaux à réaliser suivant les règles de l’art et conformément aux documents constitutifs du marché. Ces travaux comprennent les opérations suivantes dont la liste n’est pas exhaustive à savoir :</w:t>
      </w:r>
    </w:p>
    <w:p w:rsidR="00A73C37" w:rsidRPr="00A73C37" w:rsidRDefault="00A73C37" w:rsidP="00D55E8F">
      <w:pPr>
        <w:widowControl w:val="0"/>
        <w:numPr>
          <w:ilvl w:val="0"/>
          <w:numId w:val="29"/>
        </w:num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 xml:space="preserve">Les travaux préparatoires </w:t>
      </w:r>
      <w:r>
        <w:rPr>
          <w:rFonts w:ascii="Arial Narrow" w:hAnsi="Arial Narrow"/>
          <w:sz w:val="24"/>
          <w:szCs w:val="24"/>
        </w:rPr>
        <w:t>et études</w:t>
      </w:r>
      <w:r w:rsidRPr="00A73C37">
        <w:rPr>
          <w:rFonts w:ascii="Arial Narrow" w:hAnsi="Arial Narrow"/>
          <w:sz w:val="24"/>
          <w:szCs w:val="24"/>
        </w:rPr>
        <w:t>;</w:t>
      </w:r>
    </w:p>
    <w:p w:rsidR="00A73C37" w:rsidRPr="00A73C37" w:rsidRDefault="00A73C37" w:rsidP="00D55E8F">
      <w:pPr>
        <w:widowControl w:val="0"/>
        <w:numPr>
          <w:ilvl w:val="0"/>
          <w:numId w:val="29"/>
        </w:numPr>
        <w:kinsoku w:val="0"/>
        <w:overflowPunct w:val="0"/>
        <w:spacing w:after="0" w:line="240" w:lineRule="auto"/>
        <w:jc w:val="both"/>
        <w:textAlignment w:val="baseline"/>
        <w:rPr>
          <w:rFonts w:ascii="Arial Narrow" w:hAnsi="Arial Narrow"/>
          <w:sz w:val="24"/>
          <w:szCs w:val="24"/>
        </w:rPr>
      </w:pPr>
      <w:r>
        <w:rPr>
          <w:rFonts w:ascii="Arial Narrow" w:hAnsi="Arial Narrow"/>
          <w:sz w:val="24"/>
          <w:szCs w:val="24"/>
        </w:rPr>
        <w:t>Les travaux principaux</w:t>
      </w:r>
      <w:r w:rsidRPr="00A73C37">
        <w:rPr>
          <w:rFonts w:ascii="Arial Narrow" w:hAnsi="Arial Narrow"/>
          <w:sz w:val="24"/>
          <w:szCs w:val="24"/>
        </w:rPr>
        <w:t xml:space="preserve"> ;</w:t>
      </w:r>
    </w:p>
    <w:p w:rsidR="00A73C37" w:rsidRPr="00A73C37" w:rsidRDefault="00A73C37" w:rsidP="00D55E8F">
      <w:pPr>
        <w:widowControl w:val="0"/>
        <w:numPr>
          <w:ilvl w:val="0"/>
          <w:numId w:val="29"/>
        </w:numPr>
        <w:kinsoku w:val="0"/>
        <w:overflowPunct w:val="0"/>
        <w:spacing w:after="0" w:line="240" w:lineRule="auto"/>
        <w:jc w:val="both"/>
        <w:textAlignment w:val="baseline"/>
        <w:rPr>
          <w:rFonts w:ascii="Arial Narrow" w:hAnsi="Arial Narrow"/>
          <w:spacing w:val="3"/>
          <w:sz w:val="24"/>
          <w:szCs w:val="24"/>
        </w:rPr>
      </w:pPr>
      <w:r w:rsidRPr="00A73C37">
        <w:rPr>
          <w:rFonts w:ascii="Arial Narrow" w:hAnsi="Arial Narrow"/>
          <w:sz w:val="24"/>
          <w:szCs w:val="24"/>
        </w:rPr>
        <w:t>Les travaux d’électricité</w:t>
      </w:r>
      <w:r>
        <w:rPr>
          <w:rFonts w:ascii="Arial Narrow" w:hAnsi="Arial Narrow"/>
          <w:sz w:val="24"/>
          <w:szCs w:val="24"/>
        </w:rPr>
        <w:t> ;</w:t>
      </w:r>
    </w:p>
    <w:p w:rsidR="00A73C37" w:rsidRPr="00A73C37" w:rsidRDefault="00A73C37" w:rsidP="00D55E8F">
      <w:pPr>
        <w:widowControl w:val="0"/>
        <w:numPr>
          <w:ilvl w:val="0"/>
          <w:numId w:val="29"/>
        </w:numPr>
        <w:kinsoku w:val="0"/>
        <w:overflowPunct w:val="0"/>
        <w:spacing w:after="0" w:line="240" w:lineRule="auto"/>
        <w:jc w:val="both"/>
        <w:textAlignment w:val="baseline"/>
        <w:rPr>
          <w:rFonts w:ascii="Arial Narrow" w:hAnsi="Arial Narrow"/>
          <w:spacing w:val="3"/>
          <w:sz w:val="24"/>
          <w:szCs w:val="24"/>
        </w:rPr>
      </w:pPr>
      <w:r w:rsidRPr="00A73C37">
        <w:rPr>
          <w:rFonts w:ascii="Arial Narrow" w:hAnsi="Arial Narrow"/>
          <w:spacing w:val="3"/>
          <w:sz w:val="24"/>
          <w:szCs w:val="24"/>
        </w:rPr>
        <w:t>Les V.R.D.</w:t>
      </w:r>
    </w:p>
    <w:p w:rsidR="00A73C37" w:rsidRPr="00A73C37" w:rsidRDefault="00A73C37" w:rsidP="00A73C37">
      <w:pPr>
        <w:kinsoku w:val="0"/>
        <w:overflowPunct w:val="0"/>
        <w:spacing w:before="120" w:after="0" w:line="240" w:lineRule="auto"/>
        <w:ind w:right="-1" w:firstLine="567"/>
        <w:jc w:val="both"/>
        <w:textAlignment w:val="baseline"/>
        <w:rPr>
          <w:rFonts w:ascii="Arial Narrow" w:hAnsi="Arial Narrow"/>
          <w:sz w:val="24"/>
          <w:szCs w:val="24"/>
        </w:rPr>
      </w:pPr>
      <w:r w:rsidRPr="00A73C37">
        <w:rPr>
          <w:rFonts w:ascii="Arial Narrow" w:hAnsi="Arial Narrow"/>
          <w:sz w:val="24"/>
          <w:szCs w:val="24"/>
        </w:rPr>
        <w:t>Il a été établi à titre indicatif pour préciser et compléter les indica</w:t>
      </w:r>
      <w:r>
        <w:rPr>
          <w:rFonts w:ascii="Arial Narrow" w:hAnsi="Arial Narrow"/>
          <w:sz w:val="24"/>
          <w:szCs w:val="24"/>
        </w:rPr>
        <w:t xml:space="preserve">tions du devis estimatif et des </w:t>
      </w:r>
      <w:r w:rsidRPr="00A73C37">
        <w:rPr>
          <w:rFonts w:ascii="Arial Narrow" w:hAnsi="Arial Narrow"/>
          <w:sz w:val="24"/>
          <w:szCs w:val="24"/>
        </w:rPr>
        <w:t>pièces graphiques nonobstant les clauses du contrat.</w:t>
      </w:r>
    </w:p>
    <w:p w:rsidR="00A73C37" w:rsidRPr="00A73C37" w:rsidRDefault="00A73C37" w:rsidP="00A73C37">
      <w:pPr>
        <w:kinsoku w:val="0"/>
        <w:overflowPunct w:val="0"/>
        <w:spacing w:after="0" w:line="240" w:lineRule="auto"/>
        <w:ind w:right="7056"/>
        <w:jc w:val="both"/>
        <w:textAlignment w:val="baseline"/>
        <w:rPr>
          <w:rFonts w:ascii="Arial Narrow" w:hAnsi="Arial Narrow"/>
          <w:b/>
          <w:bCs/>
          <w:sz w:val="24"/>
          <w:szCs w:val="24"/>
        </w:rPr>
      </w:pPr>
    </w:p>
    <w:p w:rsidR="00A73C37" w:rsidRPr="00A73C37" w:rsidRDefault="00A73C37" w:rsidP="00A73C37">
      <w:pPr>
        <w:kinsoku w:val="0"/>
        <w:overflowPunct w:val="0"/>
        <w:spacing w:after="0" w:line="240" w:lineRule="auto"/>
        <w:ind w:right="-3"/>
        <w:textAlignment w:val="baseline"/>
        <w:rPr>
          <w:rFonts w:ascii="Arial Narrow" w:hAnsi="Arial Narrow"/>
          <w:b/>
          <w:bCs/>
          <w:sz w:val="24"/>
          <w:szCs w:val="24"/>
          <w:u w:val="single"/>
        </w:rPr>
      </w:pPr>
      <w:r w:rsidRPr="00A73C37">
        <w:rPr>
          <w:rFonts w:ascii="Arial Narrow" w:hAnsi="Arial Narrow"/>
          <w:b/>
          <w:bCs/>
          <w:sz w:val="24"/>
          <w:szCs w:val="24"/>
          <w:u w:val="single"/>
        </w:rPr>
        <w:t>QUALITÉ DES MATÉRIAUX</w:t>
      </w:r>
    </w:p>
    <w:p w:rsidR="00A73C37" w:rsidRPr="00A73C37" w:rsidRDefault="00A73C37" w:rsidP="00A73C37">
      <w:pPr>
        <w:kinsoku w:val="0"/>
        <w:overflowPunct w:val="0"/>
        <w:spacing w:before="120" w:after="120" w:line="240" w:lineRule="auto"/>
        <w:ind w:right="-3"/>
        <w:jc w:val="both"/>
        <w:textAlignment w:val="baseline"/>
        <w:rPr>
          <w:rFonts w:ascii="Arial Narrow" w:hAnsi="Arial Narrow"/>
          <w:b/>
          <w:bCs/>
          <w:sz w:val="24"/>
          <w:szCs w:val="24"/>
        </w:rPr>
      </w:pPr>
      <w:r w:rsidRPr="00A73C37">
        <w:rPr>
          <w:rFonts w:ascii="Arial Narrow" w:hAnsi="Arial Narrow"/>
          <w:b/>
          <w:bCs/>
          <w:sz w:val="24"/>
          <w:szCs w:val="24"/>
        </w:rPr>
        <w:t>Béton armé ou non et mortiers</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Pour tous les travaux de maçonnerie, les composantes du béton ou mortier doivent obéir à certaines caractéristiques élémentaires ainsi qu’il suit :</w:t>
      </w:r>
    </w:p>
    <w:p w:rsidR="00A73C37" w:rsidRPr="00A73C37" w:rsidRDefault="00A73C37" w:rsidP="00A73C37">
      <w:pPr>
        <w:widowControl w:val="0"/>
        <w:tabs>
          <w:tab w:val="left" w:pos="720"/>
        </w:tabs>
        <w:kinsoku w:val="0"/>
        <w:overflowPunct w:val="0"/>
        <w:spacing w:before="120" w:after="0" w:line="240" w:lineRule="auto"/>
        <w:jc w:val="both"/>
        <w:textAlignment w:val="baseline"/>
        <w:rPr>
          <w:rFonts w:ascii="Arial Narrow" w:hAnsi="Arial Narrow"/>
          <w:b/>
          <w:bCs/>
          <w:spacing w:val="-13"/>
          <w:sz w:val="24"/>
          <w:szCs w:val="24"/>
        </w:rPr>
      </w:pPr>
      <w:r w:rsidRPr="00A73C37">
        <w:rPr>
          <w:rFonts w:ascii="Arial Narrow" w:hAnsi="Arial Narrow"/>
          <w:b/>
          <w:bCs/>
          <w:spacing w:val="-13"/>
          <w:sz w:val="24"/>
          <w:szCs w:val="24"/>
        </w:rPr>
        <w:t>1.</w:t>
      </w:r>
      <w:r w:rsidRPr="00A73C37">
        <w:rPr>
          <w:rFonts w:ascii="Arial Narrow" w:hAnsi="Arial Narrow"/>
          <w:b/>
          <w:bCs/>
          <w:spacing w:val="-13"/>
          <w:sz w:val="24"/>
          <w:szCs w:val="24"/>
          <w:u w:val="single"/>
        </w:rPr>
        <w:t xml:space="preserve"> Sable</w:t>
      </w:r>
    </w:p>
    <w:p w:rsidR="00A73C37" w:rsidRPr="00A73C37" w:rsidRDefault="00A73C37" w:rsidP="00A73C37">
      <w:pPr>
        <w:kinsoku w:val="0"/>
        <w:overflowPunct w:val="0"/>
        <w:spacing w:before="120" w:after="0" w:line="240" w:lineRule="auto"/>
        <w:ind w:firstLine="567"/>
        <w:jc w:val="both"/>
        <w:textAlignment w:val="baseline"/>
        <w:rPr>
          <w:rFonts w:ascii="Arial Narrow" w:hAnsi="Arial Narrow"/>
          <w:sz w:val="24"/>
          <w:szCs w:val="24"/>
        </w:rPr>
      </w:pPr>
      <w:r w:rsidRPr="00A73C37">
        <w:rPr>
          <w:rFonts w:ascii="Arial Narrow" w:hAnsi="Arial Narrow"/>
          <w:sz w:val="24"/>
          <w:szCs w:val="24"/>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A73C37" w:rsidRPr="00A73C37" w:rsidRDefault="00A73C37" w:rsidP="00A73C37">
      <w:pPr>
        <w:kinsoku w:val="0"/>
        <w:overflowPunct w:val="0"/>
        <w:spacing w:before="120" w:after="0" w:line="240" w:lineRule="auto"/>
        <w:ind w:firstLine="567"/>
        <w:jc w:val="both"/>
        <w:textAlignment w:val="baseline"/>
        <w:rPr>
          <w:rFonts w:ascii="Arial Narrow" w:hAnsi="Arial Narrow"/>
          <w:sz w:val="24"/>
          <w:szCs w:val="24"/>
        </w:rPr>
      </w:pPr>
      <w:r w:rsidRPr="00A73C37">
        <w:rPr>
          <w:rFonts w:ascii="Arial Narrow" w:hAnsi="Arial Narrow"/>
          <w:sz w:val="24"/>
          <w:szCs w:val="24"/>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A73C37" w:rsidRPr="00A73C37" w:rsidRDefault="00A73C37" w:rsidP="00A73C37">
      <w:pPr>
        <w:tabs>
          <w:tab w:val="left" w:pos="4176"/>
        </w:tabs>
        <w:kinsoku w:val="0"/>
        <w:overflowPunct w:val="0"/>
        <w:spacing w:after="0" w:line="240" w:lineRule="auto"/>
        <w:ind w:left="864"/>
        <w:jc w:val="both"/>
        <w:textAlignment w:val="baseline"/>
        <w:rPr>
          <w:rFonts w:ascii="Arial Narrow" w:hAnsi="Arial Narrow"/>
          <w:sz w:val="24"/>
          <w:szCs w:val="24"/>
        </w:rPr>
      </w:pPr>
      <w:r w:rsidRPr="00A73C37">
        <w:rPr>
          <w:rFonts w:ascii="Arial Narrow" w:hAnsi="Arial Narrow"/>
          <w:sz w:val="24"/>
          <w:szCs w:val="24"/>
        </w:rPr>
        <w:t>* Pour mortier</w:t>
      </w:r>
      <w:r w:rsidRPr="00A73C37">
        <w:rPr>
          <w:rFonts w:ascii="Arial Narrow" w:hAnsi="Arial Narrow"/>
          <w:sz w:val="24"/>
          <w:szCs w:val="24"/>
        </w:rPr>
        <w:tab/>
        <w:t>0/2 mm</w:t>
      </w:r>
    </w:p>
    <w:p w:rsidR="00A73C37" w:rsidRPr="00A73C37" w:rsidRDefault="00A73C37" w:rsidP="00A73C37">
      <w:pPr>
        <w:tabs>
          <w:tab w:val="left" w:pos="4176"/>
        </w:tabs>
        <w:kinsoku w:val="0"/>
        <w:overflowPunct w:val="0"/>
        <w:spacing w:after="0" w:line="240" w:lineRule="auto"/>
        <w:ind w:left="864"/>
        <w:jc w:val="both"/>
        <w:textAlignment w:val="baseline"/>
        <w:rPr>
          <w:rFonts w:ascii="Arial Narrow" w:hAnsi="Arial Narrow"/>
          <w:sz w:val="24"/>
          <w:szCs w:val="24"/>
        </w:rPr>
      </w:pPr>
      <w:r w:rsidRPr="00A73C37">
        <w:rPr>
          <w:rFonts w:ascii="Arial Narrow" w:hAnsi="Arial Narrow"/>
          <w:sz w:val="24"/>
          <w:szCs w:val="24"/>
        </w:rPr>
        <w:t>* Pour béton armé</w:t>
      </w:r>
      <w:r w:rsidRPr="00A73C37">
        <w:rPr>
          <w:rFonts w:ascii="Arial Narrow" w:hAnsi="Arial Narrow"/>
          <w:sz w:val="24"/>
          <w:szCs w:val="24"/>
        </w:rPr>
        <w:tab/>
        <w:t>0/5 mm</w:t>
      </w:r>
    </w:p>
    <w:p w:rsidR="00A73C37" w:rsidRPr="00A73C37" w:rsidRDefault="00A73C37" w:rsidP="00A73C37">
      <w:pPr>
        <w:tabs>
          <w:tab w:val="left" w:pos="4176"/>
        </w:tabs>
        <w:kinsoku w:val="0"/>
        <w:overflowPunct w:val="0"/>
        <w:spacing w:after="0" w:line="240" w:lineRule="auto"/>
        <w:ind w:left="864"/>
        <w:jc w:val="both"/>
        <w:textAlignment w:val="baseline"/>
        <w:rPr>
          <w:rFonts w:ascii="Arial Narrow" w:hAnsi="Arial Narrow"/>
          <w:sz w:val="24"/>
          <w:szCs w:val="24"/>
        </w:rPr>
      </w:pPr>
      <w:r w:rsidRPr="00A73C37">
        <w:rPr>
          <w:rFonts w:ascii="Arial Narrow" w:hAnsi="Arial Narrow"/>
          <w:sz w:val="24"/>
          <w:szCs w:val="24"/>
        </w:rPr>
        <w:t>* Pour béton non armé</w:t>
      </w:r>
      <w:r w:rsidRPr="00A73C37">
        <w:rPr>
          <w:rFonts w:ascii="Arial Narrow" w:hAnsi="Arial Narrow"/>
          <w:sz w:val="24"/>
          <w:szCs w:val="24"/>
        </w:rPr>
        <w:tab/>
        <w:t>0/5 mm</w:t>
      </w:r>
    </w:p>
    <w:p w:rsidR="00A73C37" w:rsidRPr="00A73C37" w:rsidRDefault="00A73C37" w:rsidP="00A73C37">
      <w:p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Propreté : Les sables doivent avoir un équivalent de sable (ES) supérieur à 75.</w:t>
      </w:r>
    </w:p>
    <w:p w:rsidR="00A73C37" w:rsidRPr="00A73C37" w:rsidRDefault="00A73C37" w:rsidP="00A73C37">
      <w:pPr>
        <w:widowControl w:val="0"/>
        <w:tabs>
          <w:tab w:val="left" w:pos="720"/>
        </w:tabs>
        <w:kinsoku w:val="0"/>
        <w:overflowPunct w:val="0"/>
        <w:spacing w:before="120" w:after="120" w:line="240" w:lineRule="auto"/>
        <w:textAlignment w:val="baseline"/>
        <w:rPr>
          <w:rFonts w:ascii="Arial Narrow" w:hAnsi="Arial Narrow"/>
          <w:b/>
          <w:bCs/>
          <w:spacing w:val="-5"/>
          <w:sz w:val="24"/>
          <w:szCs w:val="24"/>
        </w:rPr>
      </w:pPr>
      <w:r w:rsidRPr="00A73C37">
        <w:rPr>
          <w:rFonts w:ascii="Arial Narrow" w:hAnsi="Arial Narrow"/>
          <w:b/>
          <w:bCs/>
          <w:spacing w:val="-5"/>
          <w:sz w:val="24"/>
          <w:szCs w:val="24"/>
        </w:rPr>
        <w:t>2.</w:t>
      </w:r>
      <w:r w:rsidRPr="00A73C37">
        <w:rPr>
          <w:rFonts w:ascii="Arial Narrow" w:hAnsi="Arial Narrow"/>
          <w:b/>
          <w:bCs/>
          <w:spacing w:val="-5"/>
          <w:sz w:val="24"/>
          <w:szCs w:val="24"/>
          <w:u w:val="single"/>
        </w:rPr>
        <w:t xml:space="preserve"> Gravillons </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Les agrégats concassés livrés sur chantier seront soumis au préalable à l'agrément de l'ingénieur du marché.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A73C37" w:rsidRPr="00A73C37" w:rsidRDefault="00A73C37" w:rsidP="00A73C37">
      <w:pPr>
        <w:kinsoku w:val="0"/>
        <w:overflowPunct w:val="0"/>
        <w:spacing w:after="0" w:line="240" w:lineRule="auto"/>
        <w:textAlignment w:val="baseline"/>
        <w:rPr>
          <w:rFonts w:ascii="Arial Narrow" w:hAnsi="Arial Narrow"/>
          <w:sz w:val="24"/>
          <w:szCs w:val="24"/>
        </w:rPr>
      </w:pPr>
      <w:r w:rsidRPr="00A73C37">
        <w:rPr>
          <w:rFonts w:ascii="Arial Narrow" w:hAnsi="Arial Narrow"/>
          <w:sz w:val="24"/>
          <w:szCs w:val="24"/>
        </w:rPr>
        <w:t>Au point de vue granulométrie, on devra avoir :</w:t>
      </w:r>
    </w:p>
    <w:p w:rsidR="00A73C37" w:rsidRPr="00A73C37" w:rsidRDefault="00A73C37" w:rsidP="00A73C37">
      <w:pPr>
        <w:kinsoku w:val="0"/>
        <w:overflowPunct w:val="0"/>
        <w:spacing w:before="120" w:after="0" w:line="240" w:lineRule="auto"/>
        <w:jc w:val="both"/>
        <w:textAlignment w:val="baseline"/>
        <w:rPr>
          <w:rFonts w:ascii="Arial Narrow" w:hAnsi="Arial Narrow"/>
          <w:sz w:val="24"/>
          <w:szCs w:val="24"/>
        </w:rPr>
      </w:pPr>
      <w:r w:rsidRPr="00A73C37">
        <w:rPr>
          <w:rFonts w:ascii="Arial Narrow" w:hAnsi="Arial Narrow"/>
          <w:sz w:val="24"/>
          <w:szCs w:val="24"/>
          <w:u w:val="single"/>
        </w:rPr>
        <w:t>Pour le béton non armé</w:t>
      </w:r>
      <w:r w:rsidRPr="00A73C37">
        <w:rPr>
          <w:rFonts w:ascii="Arial Narrow" w:hAnsi="Arial Narrow"/>
          <w:sz w:val="24"/>
          <w:szCs w:val="24"/>
        </w:rPr>
        <w:t xml:space="preserve"> : les graviers devront passer en tous sens dans un anneau de 25 mm et ne pas passer dans un anneau de 15 mm (15/25) ;</w:t>
      </w:r>
    </w:p>
    <w:p w:rsidR="00A73C37" w:rsidRPr="00A73C37" w:rsidRDefault="00A73C37" w:rsidP="00A73C37">
      <w:pPr>
        <w:kinsoku w:val="0"/>
        <w:overflowPunct w:val="0"/>
        <w:spacing w:before="120" w:after="0" w:line="240" w:lineRule="auto"/>
        <w:jc w:val="both"/>
        <w:textAlignment w:val="baseline"/>
        <w:rPr>
          <w:rFonts w:ascii="Arial Narrow" w:hAnsi="Arial Narrow"/>
          <w:sz w:val="24"/>
          <w:szCs w:val="24"/>
        </w:rPr>
      </w:pPr>
      <w:r w:rsidRPr="00A73C37">
        <w:rPr>
          <w:rFonts w:ascii="Arial Narrow" w:hAnsi="Arial Narrow"/>
          <w:sz w:val="24"/>
          <w:szCs w:val="24"/>
          <w:u w:val="single"/>
        </w:rPr>
        <w:t>Pour le Béton armé</w:t>
      </w:r>
      <w:r w:rsidRPr="00A73C37">
        <w:rPr>
          <w:rFonts w:ascii="Arial Narrow" w:hAnsi="Arial Narrow"/>
          <w:sz w:val="24"/>
          <w:szCs w:val="24"/>
        </w:rPr>
        <w:t xml:space="preserve"> : les graviers devront passer en tous sens dans un anneau de 25 mm et ne pas passer dans un anneau de 10 mm (10/25).</w:t>
      </w:r>
    </w:p>
    <w:p w:rsidR="00A73C37" w:rsidRPr="00A73C37" w:rsidRDefault="00A73C37" w:rsidP="00A73C37">
      <w:pPr>
        <w:kinsoku w:val="0"/>
        <w:overflowPunct w:val="0"/>
        <w:spacing w:before="120" w:after="0" w:line="240" w:lineRule="auto"/>
        <w:jc w:val="both"/>
        <w:textAlignment w:val="baseline"/>
        <w:rPr>
          <w:rFonts w:ascii="Arial Narrow" w:hAnsi="Arial Narrow"/>
          <w:sz w:val="24"/>
          <w:szCs w:val="24"/>
        </w:rPr>
      </w:pPr>
      <w:r w:rsidRPr="00A73C37">
        <w:rPr>
          <w:rFonts w:ascii="Arial Narrow" w:hAnsi="Arial Narrow"/>
          <w:sz w:val="24"/>
          <w:szCs w:val="24"/>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A73C37" w:rsidRPr="00A73C37" w:rsidRDefault="00A73C37" w:rsidP="00A73C37">
      <w:pPr>
        <w:widowControl w:val="0"/>
        <w:tabs>
          <w:tab w:val="left" w:pos="720"/>
        </w:tabs>
        <w:kinsoku w:val="0"/>
        <w:overflowPunct w:val="0"/>
        <w:spacing w:before="120" w:after="0" w:line="240" w:lineRule="auto"/>
        <w:textAlignment w:val="baseline"/>
        <w:rPr>
          <w:rFonts w:ascii="Arial Narrow" w:hAnsi="Arial Narrow"/>
          <w:b/>
          <w:bCs/>
          <w:spacing w:val="-4"/>
          <w:sz w:val="24"/>
          <w:szCs w:val="24"/>
          <w:u w:val="single"/>
        </w:rPr>
      </w:pPr>
      <w:r w:rsidRPr="00A73C37">
        <w:rPr>
          <w:rFonts w:ascii="Arial Narrow" w:hAnsi="Arial Narrow"/>
          <w:b/>
          <w:bCs/>
          <w:spacing w:val="-4"/>
          <w:sz w:val="24"/>
          <w:szCs w:val="24"/>
          <w:u w:val="single"/>
        </w:rPr>
        <w:t xml:space="preserve">3. Eau de gâchage </w:t>
      </w:r>
    </w:p>
    <w:p w:rsidR="00A73C37" w:rsidRPr="00A73C37" w:rsidRDefault="00A73C37" w:rsidP="00A73C37">
      <w:pPr>
        <w:kinsoku w:val="0"/>
        <w:overflowPunct w:val="0"/>
        <w:spacing w:before="120" w:after="0" w:line="240" w:lineRule="auto"/>
        <w:ind w:firstLine="709"/>
        <w:jc w:val="both"/>
        <w:textAlignment w:val="baseline"/>
        <w:rPr>
          <w:rFonts w:ascii="Arial Narrow" w:hAnsi="Arial Narrow"/>
          <w:sz w:val="24"/>
          <w:szCs w:val="24"/>
        </w:rPr>
      </w:pPr>
      <w:r w:rsidRPr="00A73C37">
        <w:rPr>
          <w:rFonts w:ascii="Arial Narrow" w:hAnsi="Arial Narrow"/>
          <w:sz w:val="24"/>
          <w:szCs w:val="24"/>
        </w:rPr>
        <w:t>Les eaux utilisées dans la confection des mortiers, bétons et au lavage des agrégats doivent être dépourvues d’impuretés et sels.</w:t>
      </w:r>
    </w:p>
    <w:p w:rsidR="00A73C37" w:rsidRPr="00A73C37" w:rsidRDefault="00A73C37" w:rsidP="00A73C37">
      <w:pPr>
        <w:widowControl w:val="0"/>
        <w:kinsoku w:val="0"/>
        <w:overflowPunct w:val="0"/>
        <w:spacing w:before="120" w:after="120" w:line="240" w:lineRule="auto"/>
        <w:textAlignment w:val="baseline"/>
        <w:rPr>
          <w:rFonts w:ascii="Arial Narrow" w:hAnsi="Arial Narrow"/>
          <w:b/>
          <w:bCs/>
          <w:spacing w:val="1"/>
          <w:sz w:val="24"/>
          <w:szCs w:val="24"/>
          <w:u w:val="single"/>
        </w:rPr>
      </w:pPr>
      <w:r w:rsidRPr="00A73C37">
        <w:rPr>
          <w:rFonts w:ascii="Arial Narrow" w:hAnsi="Arial Narrow"/>
          <w:b/>
          <w:bCs/>
          <w:spacing w:val="1"/>
          <w:sz w:val="24"/>
          <w:szCs w:val="24"/>
          <w:u w:val="single"/>
        </w:rPr>
        <w:lastRenderedPageBreak/>
        <w:t xml:space="preserve">4. Liants hydrauliques </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Les ciments utilisés pour les bétons et mortiers doivent satisfaire aux conditions générales imposées par la réglementation en vigueur. Ils sont de type, CPJ 35 de « CIMENCAM » ou 42.5R de « DANGOTE» et ne devront présenter aucune trace d’humidité. Le stockage sur le chantier sera à cet effet réalisé sur un plancher sec et ventilé. Tout stock qui ne présenterait pas un aspect de pulvérulence sera rebuté et évacué immédiatement du chantier</w:t>
      </w:r>
    </w:p>
    <w:p w:rsidR="00A73C37" w:rsidRPr="00A73C37" w:rsidRDefault="00A73C37" w:rsidP="00A73C37">
      <w:pPr>
        <w:widowControl w:val="0"/>
        <w:kinsoku w:val="0"/>
        <w:overflowPunct w:val="0"/>
        <w:spacing w:before="120" w:after="120" w:line="240" w:lineRule="auto"/>
        <w:textAlignment w:val="baseline"/>
        <w:rPr>
          <w:rFonts w:ascii="Arial Narrow" w:hAnsi="Arial Narrow"/>
          <w:b/>
          <w:bCs/>
          <w:spacing w:val="2"/>
          <w:sz w:val="24"/>
          <w:szCs w:val="24"/>
        </w:rPr>
      </w:pPr>
      <w:r w:rsidRPr="00A73C37">
        <w:rPr>
          <w:rFonts w:ascii="Arial Narrow" w:hAnsi="Arial Narrow"/>
          <w:b/>
          <w:bCs/>
          <w:spacing w:val="2"/>
          <w:sz w:val="24"/>
          <w:szCs w:val="24"/>
          <w:u w:val="single"/>
        </w:rPr>
        <w:t xml:space="preserve">5. Armatures </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Les armatures pour béton armé seront des aciers doux de 235 MPa et des aciers « TOR » avec une limite d’élasticité de 400 et conformes aux prescriptions du BAEL 91. Elles doivent être parfaitement propres, sans aucune trace de rouille, non - adhérence de peinture ou graisse.</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Elles seront façonnées et mise en œuvre conformément au plan de ferraillage soumis par l’entrepreneur à l’approbation du maître d’œuvre avant le début des travaux.</w:t>
      </w:r>
    </w:p>
    <w:p w:rsidR="00A73C37" w:rsidRPr="00A73C37" w:rsidRDefault="00A73C37" w:rsidP="00A73C37">
      <w:pPr>
        <w:widowControl w:val="0"/>
        <w:kinsoku w:val="0"/>
        <w:overflowPunct w:val="0"/>
        <w:spacing w:before="120" w:after="120" w:line="240" w:lineRule="auto"/>
        <w:textAlignment w:val="baseline"/>
        <w:rPr>
          <w:rFonts w:ascii="Arial Narrow" w:hAnsi="Arial Narrow"/>
          <w:b/>
          <w:bCs/>
          <w:spacing w:val="2"/>
          <w:sz w:val="24"/>
          <w:szCs w:val="24"/>
        </w:rPr>
      </w:pPr>
      <w:r w:rsidRPr="00A73C37">
        <w:rPr>
          <w:rFonts w:ascii="Arial Narrow" w:hAnsi="Arial Narrow"/>
          <w:b/>
          <w:bCs/>
          <w:spacing w:val="2"/>
          <w:sz w:val="24"/>
          <w:szCs w:val="24"/>
          <w:u w:val="single"/>
        </w:rPr>
        <w:t xml:space="preserve">6. Coffrage </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Les coffrages seront simples et robustes. Ils devront supporter sans déformation appréciable de poids et la poussée du béton, les effets de vibration et le poids des hommes employés lors de la mise en œuvre.</w:t>
      </w:r>
    </w:p>
    <w:p w:rsidR="00A73C37" w:rsidRPr="00A73C37" w:rsidRDefault="00A73C37" w:rsidP="00A73C37">
      <w:pPr>
        <w:kinsoku w:val="0"/>
        <w:overflowPunct w:val="0"/>
        <w:spacing w:after="0" w:line="240" w:lineRule="auto"/>
        <w:textAlignment w:val="baseline"/>
        <w:rPr>
          <w:rFonts w:ascii="Arial Narrow" w:hAnsi="Arial Narrow"/>
          <w:sz w:val="24"/>
          <w:szCs w:val="24"/>
        </w:rPr>
      </w:pPr>
      <w:r w:rsidRPr="00A73C37">
        <w:rPr>
          <w:rFonts w:ascii="Arial Narrow" w:hAnsi="Arial Narrow"/>
          <w:sz w:val="24"/>
          <w:szCs w:val="24"/>
        </w:rPr>
        <w:t>L’étanchéité des coffrages sera suffisante pour éviter les pertes de laitance.</w:t>
      </w:r>
    </w:p>
    <w:p w:rsidR="00A73C37" w:rsidRPr="00A73C37" w:rsidRDefault="00A73C37" w:rsidP="00A73C37">
      <w:pPr>
        <w:kinsoku w:val="0"/>
        <w:overflowPunct w:val="0"/>
        <w:spacing w:after="0" w:line="240" w:lineRule="auto"/>
        <w:textAlignment w:val="baseline"/>
        <w:rPr>
          <w:rFonts w:ascii="Arial Narrow" w:hAnsi="Arial Narrow"/>
          <w:b/>
          <w:bCs/>
          <w:sz w:val="24"/>
          <w:szCs w:val="24"/>
        </w:rPr>
      </w:pPr>
    </w:p>
    <w:p w:rsidR="00A73C37" w:rsidRPr="00A73C37" w:rsidRDefault="00A73C37" w:rsidP="00A73C37">
      <w:pPr>
        <w:kinsoku w:val="0"/>
        <w:overflowPunct w:val="0"/>
        <w:spacing w:after="0" w:line="240" w:lineRule="auto"/>
        <w:textAlignment w:val="baseline"/>
        <w:rPr>
          <w:rFonts w:ascii="Arial Narrow" w:hAnsi="Arial Narrow"/>
          <w:b/>
          <w:bCs/>
          <w:sz w:val="24"/>
          <w:szCs w:val="24"/>
          <w:u w:val="single"/>
        </w:rPr>
      </w:pPr>
      <w:r w:rsidRPr="00A73C37">
        <w:rPr>
          <w:rFonts w:ascii="Arial Narrow" w:hAnsi="Arial Narrow"/>
          <w:b/>
          <w:bCs/>
          <w:sz w:val="24"/>
          <w:szCs w:val="24"/>
          <w:u w:val="single"/>
        </w:rPr>
        <w:t>MODE D’EXÉCUTION DES TRAVAUX</w:t>
      </w:r>
    </w:p>
    <w:p w:rsidR="00A73C37" w:rsidRPr="00A73C37" w:rsidRDefault="00A73C37" w:rsidP="00E806CD">
      <w:pPr>
        <w:kinsoku w:val="0"/>
        <w:overflowPunct w:val="0"/>
        <w:spacing w:before="120" w:after="120" w:line="240" w:lineRule="auto"/>
        <w:ind w:firstLine="567"/>
        <w:textAlignment w:val="baseline"/>
        <w:rPr>
          <w:rFonts w:ascii="Arial Narrow" w:hAnsi="Arial Narrow"/>
          <w:b/>
          <w:bCs/>
          <w:sz w:val="24"/>
          <w:szCs w:val="24"/>
        </w:rPr>
      </w:pPr>
      <w:r w:rsidRPr="00A73C37">
        <w:rPr>
          <w:rFonts w:ascii="Arial Narrow" w:hAnsi="Arial Narrow"/>
          <w:b/>
          <w:bCs/>
          <w:sz w:val="24"/>
          <w:szCs w:val="24"/>
        </w:rPr>
        <w:t>TRAVAUX PRÉ</w:t>
      </w:r>
      <w:r>
        <w:rPr>
          <w:rFonts w:ascii="Arial Narrow" w:hAnsi="Arial Narrow"/>
          <w:b/>
          <w:bCs/>
          <w:sz w:val="24"/>
          <w:szCs w:val="24"/>
        </w:rPr>
        <w:t xml:space="preserve">PARATOIRES </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Les travaux d’installation de chantier seront à la charge de l’entreprise bénéficiaire de la lettre commande. Ils comprendront :</w:t>
      </w:r>
    </w:p>
    <w:p w:rsidR="00A73C37" w:rsidRPr="00A73C37" w:rsidRDefault="00A73C37" w:rsidP="00D55E8F">
      <w:pPr>
        <w:widowControl w:val="0"/>
        <w:numPr>
          <w:ilvl w:val="0"/>
          <w:numId w:val="30"/>
        </w:numPr>
        <w:kinsoku w:val="0"/>
        <w:overflowPunct w:val="0"/>
        <w:spacing w:after="0" w:line="240" w:lineRule="auto"/>
        <w:textAlignment w:val="baseline"/>
        <w:rPr>
          <w:rFonts w:ascii="Arial Narrow" w:hAnsi="Arial Narrow"/>
          <w:sz w:val="24"/>
          <w:szCs w:val="24"/>
        </w:rPr>
      </w:pPr>
      <w:r w:rsidRPr="00A73C37">
        <w:rPr>
          <w:rFonts w:ascii="Arial Narrow" w:hAnsi="Arial Narrow"/>
          <w:sz w:val="24"/>
          <w:szCs w:val="24"/>
        </w:rPr>
        <w:t>La construction d’une clôture provisoire ;</w:t>
      </w:r>
    </w:p>
    <w:p w:rsidR="00A73C37" w:rsidRPr="00A73C37" w:rsidRDefault="00A73C37" w:rsidP="00D55E8F">
      <w:pPr>
        <w:widowControl w:val="0"/>
        <w:numPr>
          <w:ilvl w:val="0"/>
          <w:numId w:val="30"/>
        </w:num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L’édification d’un magasin d’approvisionnement avec un bureau attenant où le journal du chantier et les pièces graphiques seront disponibles en permanence ;</w:t>
      </w:r>
    </w:p>
    <w:p w:rsidR="00A73C37" w:rsidRPr="00A73C37" w:rsidRDefault="00A73C37" w:rsidP="00D55E8F">
      <w:pPr>
        <w:widowControl w:val="0"/>
        <w:numPr>
          <w:ilvl w:val="0"/>
          <w:numId w:val="30"/>
        </w:numPr>
        <w:kinsoku w:val="0"/>
        <w:overflowPunct w:val="0"/>
        <w:spacing w:after="0" w:line="240" w:lineRule="auto"/>
        <w:jc w:val="both"/>
        <w:textAlignment w:val="baseline"/>
        <w:rPr>
          <w:rFonts w:ascii="Arial Narrow" w:hAnsi="Arial Narrow"/>
          <w:spacing w:val="1"/>
          <w:sz w:val="24"/>
          <w:szCs w:val="24"/>
        </w:rPr>
      </w:pPr>
      <w:r w:rsidRPr="00A73C37">
        <w:rPr>
          <w:rFonts w:ascii="Arial Narrow" w:hAnsi="Arial Narrow"/>
          <w:spacing w:val="1"/>
          <w:sz w:val="24"/>
          <w:szCs w:val="24"/>
        </w:rPr>
        <w:t xml:space="preserve">La pose d`un panneau de chantier, et l`entreprise devra écrire en bas de ce panneau le délai d`exécution (la date du début c`est à dire la date de notification de l`ordre de service de commencer les travaux et la date de fin </w:t>
      </w:r>
      <w:r w:rsidRPr="00A73C37">
        <w:rPr>
          <w:rFonts w:ascii="Arial Narrow" w:hAnsi="Arial Narrow"/>
          <w:sz w:val="24"/>
          <w:szCs w:val="24"/>
        </w:rPr>
        <w:t>de délai)</w:t>
      </w:r>
      <w:r w:rsidRPr="00A73C37">
        <w:rPr>
          <w:rFonts w:ascii="Arial Narrow" w:hAnsi="Arial Narrow"/>
          <w:spacing w:val="1"/>
          <w:sz w:val="24"/>
          <w:szCs w:val="24"/>
        </w:rPr>
        <w:t>.</w:t>
      </w:r>
    </w:p>
    <w:p w:rsidR="00A73C37" w:rsidRPr="00A73C37" w:rsidRDefault="00A73C37" w:rsidP="00A73C37">
      <w:pPr>
        <w:kinsoku w:val="0"/>
        <w:overflowPunct w:val="0"/>
        <w:spacing w:after="0" w:line="240" w:lineRule="auto"/>
        <w:textAlignment w:val="baseline"/>
        <w:rPr>
          <w:rFonts w:ascii="Arial Narrow" w:hAnsi="Arial Narrow"/>
          <w:b/>
          <w:bCs/>
          <w:spacing w:val="2"/>
          <w:sz w:val="24"/>
          <w:szCs w:val="24"/>
        </w:rPr>
      </w:pPr>
      <w:r w:rsidRPr="00A73C37">
        <w:rPr>
          <w:rFonts w:ascii="Arial Narrow" w:hAnsi="Arial Narrow"/>
          <w:b/>
          <w:bCs/>
          <w:spacing w:val="2"/>
          <w:sz w:val="24"/>
          <w:szCs w:val="24"/>
          <w:u w:val="single"/>
        </w:rPr>
        <w:t xml:space="preserve">Études </w:t>
      </w:r>
    </w:p>
    <w:p w:rsidR="00A73C37" w:rsidRPr="00A73C37" w:rsidRDefault="00A73C37" w:rsidP="00A73C37">
      <w:pPr>
        <w:kinsoku w:val="0"/>
        <w:overflowPunct w:val="0"/>
        <w:spacing w:after="0" w:line="240" w:lineRule="auto"/>
        <w:textAlignment w:val="baseline"/>
        <w:rPr>
          <w:rFonts w:ascii="Arial Narrow" w:hAnsi="Arial Narrow"/>
          <w:sz w:val="24"/>
          <w:szCs w:val="24"/>
        </w:rPr>
      </w:pPr>
      <w:r w:rsidRPr="00A73C37">
        <w:rPr>
          <w:rFonts w:ascii="Arial Narrow" w:hAnsi="Arial Narrow"/>
          <w:sz w:val="24"/>
          <w:szCs w:val="24"/>
        </w:rPr>
        <w:t>Les études comprennent :</w:t>
      </w:r>
    </w:p>
    <w:p w:rsidR="00A73C37" w:rsidRPr="00A73C37" w:rsidRDefault="00A73C37" w:rsidP="00A73C37">
      <w:pPr>
        <w:kinsoku w:val="0"/>
        <w:overflowPunct w:val="0"/>
        <w:spacing w:after="0" w:line="240" w:lineRule="auto"/>
        <w:ind w:left="284"/>
        <w:textAlignment w:val="baseline"/>
        <w:rPr>
          <w:rFonts w:ascii="Arial Narrow" w:hAnsi="Arial Narrow"/>
          <w:sz w:val="24"/>
          <w:szCs w:val="24"/>
        </w:rPr>
      </w:pPr>
      <w:r w:rsidRPr="00A73C37">
        <w:rPr>
          <w:rFonts w:ascii="Arial Narrow" w:hAnsi="Arial Narrow"/>
          <w:sz w:val="24"/>
          <w:szCs w:val="24"/>
        </w:rPr>
        <w:t>- les relevés permettant l’implantation d</w:t>
      </w:r>
      <w:r>
        <w:rPr>
          <w:rFonts w:ascii="Arial Narrow" w:hAnsi="Arial Narrow"/>
          <w:sz w:val="24"/>
          <w:szCs w:val="24"/>
        </w:rPr>
        <w:t>e l’ouvrage</w:t>
      </w:r>
    </w:p>
    <w:p w:rsidR="00A73C37" w:rsidRPr="00A73C37" w:rsidRDefault="00A73C37" w:rsidP="00A73C37">
      <w:pPr>
        <w:kinsoku w:val="0"/>
        <w:overflowPunct w:val="0"/>
        <w:spacing w:after="0" w:line="240" w:lineRule="auto"/>
        <w:ind w:left="284"/>
        <w:textAlignment w:val="baseline"/>
        <w:rPr>
          <w:rFonts w:ascii="Arial Narrow" w:hAnsi="Arial Narrow"/>
          <w:sz w:val="24"/>
          <w:szCs w:val="24"/>
        </w:rPr>
      </w:pPr>
      <w:r w:rsidRPr="00A73C37">
        <w:rPr>
          <w:rFonts w:ascii="Arial Narrow" w:hAnsi="Arial Narrow"/>
          <w:sz w:val="24"/>
          <w:szCs w:val="24"/>
        </w:rPr>
        <w:t>- l’établissement des plans d’exécution et de détails aux échelles convenables</w:t>
      </w:r>
    </w:p>
    <w:p w:rsidR="00A73C37" w:rsidRPr="00A73C37" w:rsidRDefault="00A73C37" w:rsidP="00A73C37">
      <w:pPr>
        <w:kinsoku w:val="0"/>
        <w:overflowPunct w:val="0"/>
        <w:spacing w:after="0" w:line="240" w:lineRule="auto"/>
        <w:textAlignment w:val="baseline"/>
        <w:rPr>
          <w:rFonts w:ascii="Arial Narrow" w:hAnsi="Arial Narrow"/>
          <w:sz w:val="24"/>
          <w:szCs w:val="24"/>
        </w:rPr>
      </w:pPr>
      <w:r w:rsidRPr="00A73C37">
        <w:rPr>
          <w:rFonts w:ascii="Arial Narrow" w:hAnsi="Arial Narrow"/>
          <w:b/>
          <w:bCs/>
          <w:sz w:val="24"/>
          <w:szCs w:val="24"/>
          <w:u w:val="single"/>
        </w:rPr>
        <w:t>NB :</w:t>
      </w:r>
      <w:r w:rsidRPr="00A73C37">
        <w:rPr>
          <w:rFonts w:ascii="Arial Narrow" w:hAnsi="Arial Narrow"/>
          <w:sz w:val="24"/>
          <w:szCs w:val="24"/>
        </w:rPr>
        <w:t xml:space="preserve"> l’établissement du plan de recollement. Ce plan sera remis avant la réception provisoire</w:t>
      </w:r>
    </w:p>
    <w:p w:rsidR="00A73C37" w:rsidRPr="00A73C37" w:rsidRDefault="00A73C37" w:rsidP="00A73C37">
      <w:pPr>
        <w:kinsoku w:val="0"/>
        <w:overflowPunct w:val="0"/>
        <w:spacing w:after="0" w:line="240" w:lineRule="auto"/>
        <w:textAlignment w:val="baseline"/>
        <w:rPr>
          <w:rFonts w:ascii="Arial Narrow" w:hAnsi="Arial Narrow"/>
          <w:b/>
          <w:bCs/>
          <w:spacing w:val="1"/>
          <w:sz w:val="24"/>
          <w:szCs w:val="24"/>
          <w:u w:val="single"/>
        </w:rPr>
      </w:pPr>
    </w:p>
    <w:p w:rsidR="00A73C37" w:rsidRPr="00A73C37" w:rsidRDefault="00A73C37" w:rsidP="00A73C37">
      <w:pPr>
        <w:kinsoku w:val="0"/>
        <w:overflowPunct w:val="0"/>
        <w:spacing w:after="0" w:line="240" w:lineRule="auto"/>
        <w:textAlignment w:val="baseline"/>
        <w:rPr>
          <w:rFonts w:ascii="Arial Narrow" w:hAnsi="Arial Narrow"/>
          <w:b/>
          <w:bCs/>
          <w:spacing w:val="1"/>
          <w:sz w:val="24"/>
          <w:szCs w:val="24"/>
        </w:rPr>
      </w:pPr>
      <w:r w:rsidRPr="00A73C37">
        <w:rPr>
          <w:rFonts w:ascii="Arial Narrow" w:hAnsi="Arial Narrow"/>
          <w:b/>
          <w:bCs/>
          <w:spacing w:val="1"/>
          <w:sz w:val="24"/>
          <w:szCs w:val="24"/>
          <w:u w:val="single"/>
        </w:rPr>
        <w:t xml:space="preserve">Débroussaillage </w:t>
      </w:r>
    </w:p>
    <w:p w:rsidR="00A73C37" w:rsidRPr="00A73C37" w:rsidRDefault="00A73C37" w:rsidP="00A73C37">
      <w:p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Débroussaillage du terra</w:t>
      </w:r>
      <w:r>
        <w:rPr>
          <w:rFonts w:ascii="Arial Narrow" w:hAnsi="Arial Narrow"/>
          <w:sz w:val="24"/>
          <w:szCs w:val="24"/>
        </w:rPr>
        <w:t>in sur l’emplacement de l’ouvrage</w:t>
      </w:r>
      <w:r w:rsidRPr="00A73C37">
        <w:rPr>
          <w:rFonts w:ascii="Arial Narrow" w:hAnsi="Arial Narrow"/>
          <w:sz w:val="24"/>
          <w:szCs w:val="24"/>
        </w:rPr>
        <w:t xml:space="preserve"> et ses alentours. Ce travail comprend toutes sujétions d’abattage d’arbres et de dessouchage.</w:t>
      </w:r>
    </w:p>
    <w:p w:rsidR="00A73C37" w:rsidRPr="00A73C37" w:rsidRDefault="00A73C37" w:rsidP="00A73C37">
      <w:pPr>
        <w:kinsoku w:val="0"/>
        <w:overflowPunct w:val="0"/>
        <w:spacing w:before="120" w:after="0" w:line="240" w:lineRule="auto"/>
        <w:textAlignment w:val="baseline"/>
        <w:rPr>
          <w:rFonts w:ascii="Arial Narrow" w:hAnsi="Arial Narrow"/>
          <w:b/>
          <w:bCs/>
          <w:spacing w:val="1"/>
          <w:sz w:val="24"/>
          <w:szCs w:val="24"/>
        </w:rPr>
      </w:pPr>
      <w:r w:rsidRPr="00A73C37">
        <w:rPr>
          <w:rFonts w:ascii="Arial Narrow" w:hAnsi="Arial Narrow"/>
          <w:b/>
          <w:bCs/>
          <w:spacing w:val="1"/>
          <w:sz w:val="24"/>
          <w:szCs w:val="24"/>
          <w:u w:val="single"/>
        </w:rPr>
        <w:t xml:space="preserve">Démolition </w:t>
      </w:r>
    </w:p>
    <w:p w:rsidR="00A73C37" w:rsidRPr="00A73C37" w:rsidRDefault="00A73C37" w:rsidP="00A73C37">
      <w:pPr>
        <w:kinsoku w:val="0"/>
        <w:overflowPunct w:val="0"/>
        <w:spacing w:after="0" w:line="240" w:lineRule="auto"/>
        <w:ind w:right="72"/>
        <w:jc w:val="both"/>
        <w:textAlignment w:val="baseline"/>
        <w:rPr>
          <w:rFonts w:ascii="Arial Narrow" w:hAnsi="Arial Narrow"/>
          <w:sz w:val="24"/>
          <w:szCs w:val="24"/>
        </w:rPr>
      </w:pPr>
      <w:r w:rsidRPr="00A73C37">
        <w:rPr>
          <w:rFonts w:ascii="Arial Narrow" w:hAnsi="Arial Narrow"/>
          <w:sz w:val="24"/>
          <w:szCs w:val="24"/>
        </w:rPr>
        <w:t>Elles concernent tout ouvrage fondé ou n</w:t>
      </w:r>
      <w:r>
        <w:rPr>
          <w:rFonts w:ascii="Arial Narrow" w:hAnsi="Arial Narrow"/>
          <w:sz w:val="24"/>
          <w:szCs w:val="24"/>
        </w:rPr>
        <w:t>on sur l’emplacement de l’ouvrage</w:t>
      </w:r>
      <w:r w:rsidRPr="00A73C37">
        <w:rPr>
          <w:rFonts w:ascii="Arial Narrow" w:hAnsi="Arial Narrow"/>
          <w:sz w:val="24"/>
          <w:szCs w:val="24"/>
        </w:rPr>
        <w:t>. Les produits seront évacués à la décharge publique.</w:t>
      </w:r>
    </w:p>
    <w:p w:rsidR="00A73C37" w:rsidRPr="00A73C37" w:rsidRDefault="00A73C37" w:rsidP="00A73C37">
      <w:pPr>
        <w:kinsoku w:val="0"/>
        <w:overflowPunct w:val="0"/>
        <w:spacing w:before="120" w:after="0" w:line="240" w:lineRule="auto"/>
        <w:textAlignment w:val="baseline"/>
        <w:rPr>
          <w:rFonts w:ascii="Arial Narrow" w:hAnsi="Arial Narrow"/>
          <w:b/>
          <w:bCs/>
          <w:spacing w:val="1"/>
          <w:sz w:val="24"/>
          <w:szCs w:val="24"/>
        </w:rPr>
      </w:pPr>
      <w:r w:rsidRPr="00A73C37">
        <w:rPr>
          <w:rFonts w:ascii="Arial Narrow" w:hAnsi="Arial Narrow"/>
          <w:b/>
          <w:bCs/>
          <w:spacing w:val="1"/>
          <w:sz w:val="24"/>
          <w:szCs w:val="24"/>
          <w:u w:val="single"/>
        </w:rPr>
        <w:t xml:space="preserve">Décapage </w:t>
      </w:r>
    </w:p>
    <w:p w:rsidR="00A73C37" w:rsidRPr="00A73C37" w:rsidRDefault="00A73C37" w:rsidP="00A73C37">
      <w:p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Consiste à enlever pour stockage, pour réemploi ou évacuation à la décharge publique la terre végéta</w:t>
      </w:r>
      <w:r>
        <w:rPr>
          <w:rFonts w:ascii="Arial Narrow" w:hAnsi="Arial Narrow"/>
          <w:sz w:val="24"/>
          <w:szCs w:val="24"/>
        </w:rPr>
        <w:t>le sur l’emplacement de l’ouvrage</w:t>
      </w:r>
      <w:r w:rsidRPr="00A73C37">
        <w:rPr>
          <w:rFonts w:ascii="Arial Narrow" w:hAnsi="Arial Narrow"/>
          <w:sz w:val="24"/>
          <w:szCs w:val="24"/>
        </w:rPr>
        <w:t>.</w:t>
      </w:r>
    </w:p>
    <w:p w:rsidR="00A73C37" w:rsidRPr="00A73C37" w:rsidRDefault="00A73C37" w:rsidP="00A73C37">
      <w:pPr>
        <w:kinsoku w:val="0"/>
        <w:overflowPunct w:val="0"/>
        <w:spacing w:before="120" w:after="0" w:line="240" w:lineRule="auto"/>
        <w:textAlignment w:val="baseline"/>
        <w:rPr>
          <w:rFonts w:ascii="Arial Narrow" w:hAnsi="Arial Narrow"/>
          <w:b/>
          <w:bCs/>
          <w:sz w:val="24"/>
          <w:szCs w:val="24"/>
        </w:rPr>
      </w:pPr>
      <w:r w:rsidRPr="00A73C37">
        <w:rPr>
          <w:rFonts w:ascii="Arial Narrow" w:hAnsi="Arial Narrow"/>
          <w:b/>
          <w:bCs/>
          <w:sz w:val="24"/>
          <w:szCs w:val="24"/>
        </w:rPr>
        <w:t xml:space="preserve">LOT 200 : </w:t>
      </w:r>
      <w:r>
        <w:rPr>
          <w:rFonts w:ascii="Arial Narrow" w:hAnsi="Arial Narrow"/>
          <w:b/>
          <w:bCs/>
          <w:sz w:val="24"/>
          <w:szCs w:val="24"/>
        </w:rPr>
        <w:t>Travaux principaux</w:t>
      </w:r>
    </w:p>
    <w:p w:rsidR="00A73C37" w:rsidRPr="00A73C37" w:rsidRDefault="00A73C37" w:rsidP="00A73C37">
      <w:pPr>
        <w:kinsoku w:val="0"/>
        <w:overflowPunct w:val="0"/>
        <w:spacing w:before="120" w:after="120" w:line="240" w:lineRule="auto"/>
        <w:textAlignment w:val="baseline"/>
        <w:rPr>
          <w:rFonts w:ascii="Arial Narrow" w:hAnsi="Arial Narrow"/>
          <w:b/>
          <w:bCs/>
          <w:sz w:val="24"/>
          <w:szCs w:val="24"/>
          <w:u w:val="single"/>
        </w:rPr>
      </w:pPr>
      <w:r w:rsidRPr="00A73C37">
        <w:rPr>
          <w:rFonts w:ascii="Arial Narrow" w:hAnsi="Arial Narrow"/>
          <w:b/>
          <w:bCs/>
          <w:sz w:val="24"/>
          <w:szCs w:val="24"/>
          <w:u w:val="single"/>
        </w:rPr>
        <w:t xml:space="preserve">Déblais et nivellement de la plate-forme </w:t>
      </w:r>
    </w:p>
    <w:p w:rsidR="00A73C37" w:rsidRPr="00A73C37" w:rsidRDefault="00A73C37" w:rsidP="00A73C37">
      <w:pPr>
        <w:kinsoku w:val="0"/>
        <w:overflowPunct w:val="0"/>
        <w:spacing w:after="0" w:line="240" w:lineRule="auto"/>
        <w:ind w:right="-1" w:firstLine="567"/>
        <w:jc w:val="both"/>
        <w:textAlignment w:val="baseline"/>
        <w:rPr>
          <w:rFonts w:ascii="Arial Narrow" w:hAnsi="Arial Narrow"/>
          <w:sz w:val="24"/>
          <w:szCs w:val="24"/>
        </w:rPr>
      </w:pPr>
      <w:r w:rsidRPr="00A73C37">
        <w:rPr>
          <w:rFonts w:ascii="Arial Narrow" w:hAnsi="Arial Narrow"/>
          <w:sz w:val="24"/>
          <w:szCs w:val="24"/>
        </w:rPr>
        <w:t>Nivellement d’une p</w:t>
      </w:r>
      <w:r>
        <w:rPr>
          <w:rFonts w:ascii="Arial Narrow" w:hAnsi="Arial Narrow"/>
          <w:sz w:val="24"/>
          <w:szCs w:val="24"/>
        </w:rPr>
        <w:t>late-forme sur l’emplacement de l’ouvrage</w:t>
      </w:r>
      <w:r w:rsidRPr="00A73C37">
        <w:rPr>
          <w:rFonts w:ascii="Arial Narrow" w:hAnsi="Arial Narrow"/>
          <w:sz w:val="24"/>
          <w:szCs w:val="24"/>
        </w:rPr>
        <w:t>. Il consistera à déblayer en grande masse jusqu’à la cote du projet et le transport des excédents jusqu’à un lieu agréé par le maitre d’œuvre.</w:t>
      </w:r>
    </w:p>
    <w:p w:rsidR="00A73C37" w:rsidRPr="00A73C37" w:rsidRDefault="00A73C37" w:rsidP="00A73C37">
      <w:pPr>
        <w:kinsoku w:val="0"/>
        <w:overflowPunct w:val="0"/>
        <w:spacing w:after="0" w:line="240" w:lineRule="auto"/>
        <w:ind w:right="216" w:firstLine="567"/>
        <w:textAlignment w:val="baseline"/>
        <w:rPr>
          <w:rFonts w:ascii="Arial Narrow" w:hAnsi="Arial Narrow"/>
          <w:sz w:val="24"/>
          <w:szCs w:val="24"/>
        </w:rPr>
      </w:pPr>
    </w:p>
    <w:p w:rsidR="00A73C37" w:rsidRPr="00A73C37" w:rsidRDefault="00A73C37" w:rsidP="00A73C37">
      <w:pPr>
        <w:kinsoku w:val="0"/>
        <w:overflowPunct w:val="0"/>
        <w:spacing w:before="120" w:after="120" w:line="240" w:lineRule="auto"/>
        <w:textAlignment w:val="baseline"/>
        <w:rPr>
          <w:rFonts w:ascii="Arial Narrow" w:hAnsi="Arial Narrow"/>
          <w:b/>
          <w:bCs/>
          <w:spacing w:val="1"/>
          <w:sz w:val="24"/>
          <w:szCs w:val="24"/>
        </w:rPr>
      </w:pPr>
      <w:r w:rsidRPr="00A73C37">
        <w:rPr>
          <w:rFonts w:ascii="Arial Narrow" w:hAnsi="Arial Narrow"/>
          <w:b/>
          <w:bCs/>
          <w:spacing w:val="1"/>
          <w:sz w:val="24"/>
          <w:szCs w:val="24"/>
          <w:u w:val="single"/>
        </w:rPr>
        <w:lastRenderedPageBreak/>
        <w:t xml:space="preserve">Fouilles </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Les fouilles seront descendues jusqu’au bon sol, assurant une parfaite stabilité de l’ouvrage. Dans tous les cas, la profondeur de ces fouilles ne sera inférieure à 70 cm en tous points. Les parois des fouilles seront bien dressées et le fonds parfaitement nivelés. L’exécution de ces fouilles sera subordonnée à l’approbation de l’implantation par l’Ingénieur du marché.</w:t>
      </w:r>
    </w:p>
    <w:p w:rsidR="00A73C37" w:rsidRPr="00A73C37" w:rsidRDefault="00A73C37" w:rsidP="00A73C37">
      <w:pPr>
        <w:kinsoku w:val="0"/>
        <w:overflowPunct w:val="0"/>
        <w:spacing w:before="120" w:after="120" w:line="240" w:lineRule="auto"/>
        <w:jc w:val="both"/>
        <w:textAlignment w:val="baseline"/>
        <w:rPr>
          <w:rFonts w:ascii="Arial Narrow" w:hAnsi="Arial Narrow"/>
          <w:b/>
          <w:bCs/>
          <w:spacing w:val="1"/>
          <w:sz w:val="24"/>
          <w:szCs w:val="24"/>
        </w:rPr>
      </w:pPr>
      <w:r w:rsidRPr="00A73C37">
        <w:rPr>
          <w:rFonts w:ascii="Arial Narrow" w:hAnsi="Arial Narrow"/>
          <w:b/>
          <w:bCs/>
          <w:spacing w:val="1"/>
          <w:sz w:val="24"/>
          <w:szCs w:val="24"/>
          <w:u w:val="single"/>
        </w:rPr>
        <w:t xml:space="preserve">Remblais </w:t>
      </w:r>
    </w:p>
    <w:p w:rsidR="00A73C37" w:rsidRPr="00A73C37" w:rsidRDefault="00A73C37" w:rsidP="00A73C37">
      <w:pPr>
        <w:kinsoku w:val="0"/>
        <w:overflowPunct w:val="0"/>
        <w:spacing w:after="0" w:line="240" w:lineRule="auto"/>
        <w:ind w:firstLine="567"/>
        <w:jc w:val="both"/>
        <w:textAlignment w:val="baseline"/>
        <w:rPr>
          <w:rFonts w:ascii="Arial Narrow" w:hAnsi="Arial Narrow"/>
          <w:spacing w:val="-1"/>
          <w:sz w:val="24"/>
          <w:szCs w:val="24"/>
        </w:rPr>
      </w:pPr>
      <w:r w:rsidRPr="00A73C37">
        <w:rPr>
          <w:rFonts w:ascii="Arial Narrow" w:hAnsi="Arial Narrow"/>
          <w:spacing w:val="-1"/>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agrées par le maître d’œuvre. De toutes les manières, les remblais seront purgés de tout détritus, racines, matières végétales et gravats.</w:t>
      </w:r>
    </w:p>
    <w:p w:rsidR="00A73C37" w:rsidRPr="00A73C37" w:rsidRDefault="00A73C37" w:rsidP="00A73C37">
      <w:pPr>
        <w:kinsoku w:val="0"/>
        <w:overflowPunct w:val="0"/>
        <w:spacing w:after="0" w:line="240" w:lineRule="auto"/>
        <w:ind w:right="-3"/>
        <w:jc w:val="both"/>
        <w:textAlignment w:val="baseline"/>
        <w:rPr>
          <w:rFonts w:ascii="Arial Narrow" w:hAnsi="Arial Narrow"/>
          <w:b/>
          <w:bCs/>
          <w:spacing w:val="-1"/>
          <w:sz w:val="24"/>
          <w:szCs w:val="24"/>
        </w:rPr>
      </w:pPr>
    </w:p>
    <w:p w:rsidR="00A73C37" w:rsidRPr="00A73C37" w:rsidRDefault="00A73C37" w:rsidP="00302C2F">
      <w:pPr>
        <w:kinsoku w:val="0"/>
        <w:overflowPunct w:val="0"/>
        <w:spacing w:after="120" w:line="240" w:lineRule="auto"/>
        <w:ind w:right="-3"/>
        <w:jc w:val="both"/>
        <w:textAlignment w:val="baseline"/>
        <w:rPr>
          <w:rFonts w:ascii="Arial Narrow" w:hAnsi="Arial Narrow"/>
          <w:b/>
          <w:bCs/>
          <w:spacing w:val="-1"/>
          <w:sz w:val="24"/>
          <w:szCs w:val="24"/>
        </w:rPr>
      </w:pPr>
      <w:r w:rsidRPr="00A73C37">
        <w:rPr>
          <w:rFonts w:ascii="Arial Narrow" w:hAnsi="Arial Narrow"/>
          <w:spacing w:val="-1"/>
          <w:sz w:val="24"/>
          <w:szCs w:val="24"/>
        </w:rPr>
        <w:t xml:space="preserve">~ </w:t>
      </w:r>
      <w:r w:rsidRPr="00A73C37">
        <w:rPr>
          <w:rFonts w:ascii="Arial Narrow" w:hAnsi="Arial Narrow"/>
          <w:b/>
          <w:bCs/>
          <w:spacing w:val="-1"/>
          <w:sz w:val="24"/>
          <w:szCs w:val="24"/>
        </w:rPr>
        <w:t>Béton de propreté</w:t>
      </w:r>
    </w:p>
    <w:p w:rsidR="00A73C37" w:rsidRPr="00A73C37" w:rsidRDefault="00A73C37" w:rsidP="00A73C37">
      <w:pPr>
        <w:kinsoku w:val="0"/>
        <w:overflowPunct w:val="0"/>
        <w:spacing w:after="0" w:line="240" w:lineRule="auto"/>
        <w:textAlignment w:val="baseline"/>
        <w:rPr>
          <w:rFonts w:ascii="Arial Narrow" w:hAnsi="Arial Narrow"/>
          <w:sz w:val="24"/>
          <w:szCs w:val="24"/>
        </w:rPr>
      </w:pPr>
      <w:r w:rsidRPr="00A73C37">
        <w:rPr>
          <w:rFonts w:ascii="Arial Narrow" w:hAnsi="Arial Narrow"/>
          <w:sz w:val="24"/>
          <w:szCs w:val="24"/>
        </w:rPr>
        <w:t>Un béton maigre dosé à 150 kg/m</w:t>
      </w:r>
      <w:r w:rsidRPr="00A73C37">
        <w:rPr>
          <w:rFonts w:ascii="Arial Narrow" w:hAnsi="Arial Narrow"/>
          <w:sz w:val="24"/>
          <w:szCs w:val="24"/>
          <w:vertAlign w:val="superscript"/>
        </w:rPr>
        <w:t>3</w:t>
      </w:r>
      <w:r w:rsidRPr="00A73C37">
        <w:rPr>
          <w:rFonts w:ascii="Arial Narrow" w:hAnsi="Arial Narrow"/>
          <w:sz w:val="24"/>
          <w:szCs w:val="24"/>
        </w:rPr>
        <w:t xml:space="preserve"> de 5 cm d’épaisseur sera régalé sur les fonds de fouilles.</w:t>
      </w:r>
    </w:p>
    <w:p w:rsidR="00A73C37" w:rsidRPr="00A73C37" w:rsidRDefault="00A73C37" w:rsidP="00A73C37">
      <w:pPr>
        <w:tabs>
          <w:tab w:val="left" w:pos="720"/>
        </w:tabs>
        <w:kinsoku w:val="0"/>
        <w:overflowPunct w:val="0"/>
        <w:spacing w:before="120" w:after="0" w:line="240" w:lineRule="auto"/>
        <w:ind w:left="216"/>
        <w:textAlignment w:val="baseline"/>
        <w:rPr>
          <w:rFonts w:ascii="Arial Narrow" w:hAnsi="Arial Narrow"/>
          <w:spacing w:val="1"/>
          <w:sz w:val="24"/>
          <w:szCs w:val="24"/>
        </w:rPr>
      </w:pPr>
      <w:r w:rsidRPr="00A73C37">
        <w:rPr>
          <w:rFonts w:ascii="Arial Narrow" w:hAnsi="Arial Narrow"/>
          <w:spacing w:val="1"/>
          <w:sz w:val="24"/>
          <w:szCs w:val="24"/>
        </w:rPr>
        <w:t>~</w:t>
      </w:r>
      <w:r w:rsidRPr="00A73C37">
        <w:rPr>
          <w:rFonts w:ascii="Arial Narrow" w:hAnsi="Arial Narrow"/>
          <w:spacing w:val="1"/>
          <w:sz w:val="24"/>
          <w:szCs w:val="24"/>
        </w:rPr>
        <w:tab/>
        <w:t>Semelles isolées sous poteaux</w:t>
      </w:r>
    </w:p>
    <w:p w:rsidR="00A73C37" w:rsidRPr="00A73C37" w:rsidRDefault="00A73C37" w:rsidP="00A73C37">
      <w:pPr>
        <w:kinsoku w:val="0"/>
        <w:overflowPunct w:val="0"/>
        <w:spacing w:after="0" w:line="240" w:lineRule="auto"/>
        <w:textAlignment w:val="baseline"/>
        <w:rPr>
          <w:rFonts w:ascii="Arial Narrow" w:hAnsi="Arial Narrow"/>
          <w:spacing w:val="2"/>
          <w:sz w:val="24"/>
          <w:szCs w:val="24"/>
        </w:rPr>
      </w:pPr>
      <w:r w:rsidRPr="00A73C37">
        <w:rPr>
          <w:rFonts w:ascii="Arial Narrow" w:hAnsi="Arial Narrow"/>
          <w:spacing w:val="2"/>
          <w:sz w:val="24"/>
          <w:szCs w:val="24"/>
        </w:rPr>
        <w:t xml:space="preserve">En béton armé de section 15 x 50 x 50 [pour poteaux de 15 x 15] et 15 x 50 x 60 [pour poteaux de 15 x </w:t>
      </w:r>
      <w:r w:rsidRPr="00A73C37">
        <w:rPr>
          <w:rFonts w:ascii="Arial Narrow" w:hAnsi="Arial Narrow"/>
          <w:spacing w:val="-4"/>
          <w:sz w:val="24"/>
          <w:szCs w:val="24"/>
        </w:rPr>
        <w:t>30].</w:t>
      </w:r>
    </w:p>
    <w:p w:rsidR="00A73C37" w:rsidRPr="00A73C37" w:rsidRDefault="00A73C37" w:rsidP="00D55E8F">
      <w:pPr>
        <w:numPr>
          <w:ilvl w:val="1"/>
          <w:numId w:val="35"/>
        </w:numPr>
        <w:kinsoku w:val="0"/>
        <w:overflowPunct w:val="0"/>
        <w:spacing w:after="0" w:line="240" w:lineRule="auto"/>
        <w:ind w:left="567" w:hanging="283"/>
        <w:contextualSpacing/>
        <w:textAlignment w:val="baseline"/>
        <w:rPr>
          <w:rFonts w:ascii="Arial Narrow" w:hAnsi="Arial Narrow"/>
          <w:sz w:val="24"/>
          <w:szCs w:val="24"/>
          <w:lang/>
        </w:rPr>
      </w:pPr>
      <w:r w:rsidRPr="00A73C37">
        <w:rPr>
          <w:rFonts w:ascii="Arial Narrow" w:hAnsi="Arial Narrow"/>
          <w:spacing w:val="-2"/>
          <w:sz w:val="24"/>
          <w:szCs w:val="24"/>
          <w:lang/>
        </w:rPr>
        <w:t>Béton : dosé à 350 kg/m</w:t>
      </w:r>
      <w:r w:rsidRPr="00A73C37">
        <w:rPr>
          <w:rFonts w:ascii="Arial Narrow" w:hAnsi="Arial Narrow"/>
          <w:spacing w:val="-2"/>
          <w:sz w:val="24"/>
          <w:szCs w:val="24"/>
          <w:vertAlign w:val="superscript"/>
          <w:lang/>
        </w:rPr>
        <w:t>3</w:t>
      </w:r>
      <w:r w:rsidRPr="00A73C37">
        <w:rPr>
          <w:rFonts w:ascii="Arial Narrow" w:hAnsi="Arial Narrow"/>
          <w:spacing w:val="-2"/>
          <w:sz w:val="24"/>
          <w:szCs w:val="24"/>
          <w:lang/>
        </w:rPr>
        <w:t xml:space="preserve"> ;</w:t>
      </w:r>
    </w:p>
    <w:p w:rsidR="00A73C37" w:rsidRPr="00A73C37" w:rsidRDefault="00A73C37" w:rsidP="00D55E8F">
      <w:pPr>
        <w:numPr>
          <w:ilvl w:val="1"/>
          <w:numId w:val="35"/>
        </w:numPr>
        <w:kinsoku w:val="0"/>
        <w:overflowPunct w:val="0"/>
        <w:spacing w:after="0" w:line="240" w:lineRule="auto"/>
        <w:ind w:left="567" w:hanging="283"/>
        <w:contextualSpacing/>
        <w:textAlignment w:val="baseline"/>
        <w:rPr>
          <w:rFonts w:ascii="Arial Narrow" w:hAnsi="Arial Narrow"/>
          <w:sz w:val="24"/>
          <w:szCs w:val="24"/>
          <w:lang/>
        </w:rPr>
      </w:pPr>
      <w:r w:rsidRPr="00A73C37">
        <w:rPr>
          <w:rFonts w:ascii="Arial Narrow" w:hAnsi="Arial Narrow"/>
          <w:sz w:val="24"/>
          <w:szCs w:val="24"/>
          <w:lang/>
        </w:rPr>
        <w:t>Aciers : Aciers T10 espacés de 15 cm maxi.</w:t>
      </w:r>
    </w:p>
    <w:p w:rsidR="00A73C37" w:rsidRPr="00A73C37" w:rsidRDefault="00A73C37" w:rsidP="00A73C37">
      <w:pPr>
        <w:kinsoku w:val="0"/>
        <w:overflowPunct w:val="0"/>
        <w:spacing w:after="0" w:line="240" w:lineRule="auto"/>
        <w:textAlignment w:val="baseline"/>
        <w:rPr>
          <w:rFonts w:ascii="Arial Narrow" w:hAnsi="Arial Narrow"/>
          <w:b/>
          <w:bCs/>
          <w:spacing w:val="1"/>
          <w:sz w:val="24"/>
          <w:szCs w:val="24"/>
        </w:rPr>
      </w:pPr>
    </w:p>
    <w:p w:rsidR="00A73C37" w:rsidRPr="00A73C37" w:rsidRDefault="00A73C37" w:rsidP="00302C2F">
      <w:pPr>
        <w:kinsoku w:val="0"/>
        <w:overflowPunct w:val="0"/>
        <w:spacing w:after="120" w:line="240" w:lineRule="auto"/>
        <w:textAlignment w:val="baseline"/>
        <w:rPr>
          <w:rFonts w:ascii="Arial Narrow" w:hAnsi="Arial Narrow"/>
          <w:spacing w:val="1"/>
          <w:sz w:val="24"/>
          <w:szCs w:val="24"/>
        </w:rPr>
      </w:pPr>
      <w:r w:rsidRPr="00A73C37">
        <w:rPr>
          <w:rFonts w:ascii="Arial Narrow" w:hAnsi="Arial Narrow"/>
          <w:b/>
          <w:bCs/>
          <w:spacing w:val="1"/>
          <w:sz w:val="24"/>
          <w:szCs w:val="24"/>
        </w:rPr>
        <w:t>Béton armé pour longrine de section 20 x 20 suivant indications des plans</w:t>
      </w:r>
      <w:r w:rsidRPr="00A73C37">
        <w:rPr>
          <w:rFonts w:ascii="Arial Narrow" w:hAnsi="Arial Narrow"/>
          <w:spacing w:val="1"/>
          <w:sz w:val="24"/>
          <w:szCs w:val="24"/>
        </w:rPr>
        <w:t>.</w:t>
      </w:r>
    </w:p>
    <w:p w:rsidR="00A73C37" w:rsidRPr="00A73C37" w:rsidRDefault="00A73C37" w:rsidP="00D55E8F">
      <w:pPr>
        <w:widowControl w:val="0"/>
        <w:numPr>
          <w:ilvl w:val="0"/>
          <w:numId w:val="36"/>
        </w:numPr>
        <w:kinsoku w:val="0"/>
        <w:overflowPunct w:val="0"/>
        <w:spacing w:after="0" w:line="240" w:lineRule="auto"/>
        <w:ind w:left="567" w:hanging="283"/>
        <w:contextualSpacing/>
        <w:textAlignment w:val="baseline"/>
        <w:rPr>
          <w:rFonts w:ascii="Arial Narrow" w:hAnsi="Arial Narrow"/>
          <w:spacing w:val="-1"/>
          <w:sz w:val="24"/>
          <w:szCs w:val="24"/>
          <w:lang/>
        </w:rPr>
      </w:pPr>
      <w:r w:rsidRPr="00A73C37">
        <w:rPr>
          <w:rFonts w:ascii="Arial Narrow" w:hAnsi="Arial Narrow"/>
          <w:spacing w:val="-1"/>
          <w:sz w:val="24"/>
          <w:szCs w:val="24"/>
          <w:lang/>
        </w:rPr>
        <w:t>Sera en béton : dosé à 350 kg/m</w:t>
      </w:r>
      <w:r w:rsidRPr="00A73C37">
        <w:rPr>
          <w:rFonts w:ascii="Arial Narrow" w:hAnsi="Arial Narrow"/>
          <w:spacing w:val="-1"/>
          <w:sz w:val="24"/>
          <w:szCs w:val="24"/>
          <w:vertAlign w:val="superscript"/>
          <w:lang/>
        </w:rPr>
        <w:t>3</w:t>
      </w:r>
      <w:r w:rsidRPr="00A73C37">
        <w:rPr>
          <w:rFonts w:ascii="Arial Narrow" w:hAnsi="Arial Narrow"/>
          <w:spacing w:val="-1"/>
          <w:sz w:val="24"/>
          <w:szCs w:val="24"/>
          <w:lang/>
        </w:rPr>
        <w:t xml:space="preserve"> ;</w:t>
      </w:r>
    </w:p>
    <w:p w:rsidR="00A73C37" w:rsidRPr="00A73C37" w:rsidRDefault="00A73C37" w:rsidP="00D55E8F">
      <w:pPr>
        <w:widowControl w:val="0"/>
        <w:numPr>
          <w:ilvl w:val="0"/>
          <w:numId w:val="36"/>
        </w:numPr>
        <w:kinsoku w:val="0"/>
        <w:overflowPunct w:val="0"/>
        <w:spacing w:after="0" w:line="240" w:lineRule="auto"/>
        <w:ind w:left="567" w:hanging="283"/>
        <w:contextualSpacing/>
        <w:textAlignment w:val="baseline"/>
        <w:rPr>
          <w:rFonts w:ascii="Arial Narrow" w:hAnsi="Arial Narrow"/>
          <w:sz w:val="24"/>
          <w:szCs w:val="24"/>
          <w:lang/>
        </w:rPr>
      </w:pPr>
      <w:r w:rsidRPr="00A73C37">
        <w:rPr>
          <w:rFonts w:ascii="Arial Narrow" w:hAnsi="Arial Narrow"/>
          <w:sz w:val="24"/>
          <w:szCs w:val="24"/>
          <w:lang/>
        </w:rPr>
        <w:t>Aciers : épingles T6 tous les 20 cm + 4 filants T8.</w:t>
      </w:r>
    </w:p>
    <w:p w:rsidR="00A73C37" w:rsidRPr="00A73C37" w:rsidRDefault="00A73C37" w:rsidP="00A73C37">
      <w:pPr>
        <w:kinsoku w:val="0"/>
        <w:overflowPunct w:val="0"/>
        <w:spacing w:after="0" w:line="240" w:lineRule="auto"/>
        <w:textAlignment w:val="baseline"/>
        <w:rPr>
          <w:rFonts w:ascii="Arial Narrow" w:hAnsi="Arial Narrow"/>
          <w:spacing w:val="26"/>
          <w:sz w:val="24"/>
          <w:szCs w:val="24"/>
        </w:rPr>
      </w:pPr>
    </w:p>
    <w:p w:rsidR="00A73C37" w:rsidRPr="00A73C37" w:rsidRDefault="00A73C37" w:rsidP="00302C2F">
      <w:pPr>
        <w:kinsoku w:val="0"/>
        <w:overflowPunct w:val="0"/>
        <w:spacing w:after="120" w:line="240" w:lineRule="auto"/>
        <w:textAlignment w:val="baseline"/>
        <w:rPr>
          <w:rFonts w:ascii="Arial Narrow" w:hAnsi="Arial Narrow"/>
          <w:b/>
          <w:bCs/>
          <w:spacing w:val="26"/>
          <w:sz w:val="24"/>
          <w:szCs w:val="24"/>
        </w:rPr>
      </w:pPr>
      <w:r w:rsidRPr="00A73C37">
        <w:rPr>
          <w:rFonts w:ascii="Arial Narrow" w:hAnsi="Arial Narrow"/>
          <w:b/>
          <w:bCs/>
          <w:spacing w:val="26"/>
          <w:sz w:val="24"/>
          <w:szCs w:val="24"/>
        </w:rPr>
        <w:t>Murs de fondation</w:t>
      </w:r>
    </w:p>
    <w:p w:rsidR="00A73C37" w:rsidRPr="00A73C37" w:rsidRDefault="00A73C37" w:rsidP="00A73C37">
      <w:pPr>
        <w:kinsoku w:val="0"/>
        <w:overflowPunct w:val="0"/>
        <w:spacing w:after="0" w:line="240" w:lineRule="auto"/>
        <w:ind w:right="144" w:firstLine="567"/>
        <w:jc w:val="both"/>
        <w:textAlignment w:val="baseline"/>
        <w:rPr>
          <w:rFonts w:ascii="Arial Narrow" w:hAnsi="Arial Narrow"/>
          <w:sz w:val="24"/>
          <w:szCs w:val="24"/>
        </w:rPr>
      </w:pPr>
      <w:r w:rsidRPr="00A73C37">
        <w:rPr>
          <w:rFonts w:ascii="Arial Narrow" w:hAnsi="Arial Narrow"/>
          <w:sz w:val="24"/>
          <w:szCs w:val="24"/>
        </w:rPr>
        <w:t>Les murs de fondation seront exécutés en agglomérés de ciment de 20 x 20 x 40 bourrés au béton maigre dosé à 150 kg/m</w:t>
      </w:r>
      <w:r w:rsidRPr="00A73C37">
        <w:rPr>
          <w:rFonts w:ascii="Arial Narrow" w:hAnsi="Arial Narrow"/>
          <w:sz w:val="24"/>
          <w:szCs w:val="24"/>
          <w:vertAlign w:val="superscript"/>
        </w:rPr>
        <w:t>3</w:t>
      </w:r>
      <w:r w:rsidRPr="00A73C37">
        <w:rPr>
          <w:rFonts w:ascii="Arial Narrow" w:hAnsi="Arial Narrow"/>
          <w:sz w:val="24"/>
          <w:szCs w:val="24"/>
        </w:rPr>
        <w:t xml:space="preserve"> et le mortier de ciment ordinaire pour les joints et pose doit être également dosé à 300 kg/m</w:t>
      </w:r>
      <w:r w:rsidRPr="00A73C37">
        <w:rPr>
          <w:rFonts w:ascii="Arial Narrow" w:hAnsi="Arial Narrow"/>
          <w:sz w:val="24"/>
          <w:szCs w:val="24"/>
          <w:vertAlign w:val="superscript"/>
        </w:rPr>
        <w:t>3</w:t>
      </w:r>
      <w:r w:rsidRPr="00A73C37">
        <w:rPr>
          <w:rFonts w:ascii="Arial Narrow" w:hAnsi="Arial Narrow"/>
          <w:sz w:val="24"/>
          <w:szCs w:val="24"/>
        </w:rPr>
        <w:t xml:space="preserve"> .</w:t>
      </w:r>
    </w:p>
    <w:p w:rsidR="00A73C37" w:rsidRPr="00A73C37" w:rsidRDefault="00A73C37" w:rsidP="00302C2F">
      <w:pPr>
        <w:kinsoku w:val="0"/>
        <w:overflowPunct w:val="0"/>
        <w:spacing w:before="120" w:after="120" w:line="240" w:lineRule="auto"/>
        <w:textAlignment w:val="baseline"/>
        <w:rPr>
          <w:rFonts w:ascii="Arial Narrow" w:hAnsi="Arial Narrow"/>
          <w:b/>
          <w:bCs/>
          <w:spacing w:val="29"/>
          <w:sz w:val="24"/>
          <w:szCs w:val="24"/>
        </w:rPr>
      </w:pPr>
      <w:r w:rsidRPr="00A73C37">
        <w:rPr>
          <w:rFonts w:ascii="Arial Narrow" w:hAnsi="Arial Narrow"/>
          <w:b/>
          <w:bCs/>
          <w:spacing w:val="29"/>
          <w:sz w:val="24"/>
          <w:szCs w:val="24"/>
        </w:rPr>
        <w:t>Amorces poteaux</w:t>
      </w:r>
    </w:p>
    <w:p w:rsidR="00A73C37" w:rsidRPr="00A73C37" w:rsidRDefault="00A73C37" w:rsidP="00A73C37">
      <w:pPr>
        <w:kinsoku w:val="0"/>
        <w:overflowPunct w:val="0"/>
        <w:spacing w:after="0" w:line="240" w:lineRule="auto"/>
        <w:textAlignment w:val="baseline"/>
        <w:rPr>
          <w:rFonts w:ascii="Arial Narrow" w:hAnsi="Arial Narrow"/>
          <w:sz w:val="24"/>
          <w:szCs w:val="24"/>
        </w:rPr>
      </w:pPr>
      <w:r w:rsidRPr="00A73C37">
        <w:rPr>
          <w:rFonts w:ascii="Arial Narrow" w:hAnsi="Arial Narrow"/>
          <w:sz w:val="24"/>
          <w:szCs w:val="24"/>
        </w:rPr>
        <w:t>En béton armé de section [</w:t>
      </w:r>
      <w:r w:rsidRPr="00A73C37">
        <w:rPr>
          <w:rFonts w:ascii="Arial Narrow" w:hAnsi="Arial Narrow"/>
          <w:i/>
          <w:sz w:val="24"/>
          <w:szCs w:val="24"/>
        </w:rPr>
        <w:t>suivant indications des plans</w:t>
      </w:r>
      <w:r w:rsidRPr="00A73C37">
        <w:rPr>
          <w:rFonts w:ascii="Arial Narrow" w:hAnsi="Arial Narrow"/>
          <w:sz w:val="24"/>
          <w:szCs w:val="24"/>
        </w:rPr>
        <w:t>] :</w:t>
      </w:r>
    </w:p>
    <w:p w:rsidR="00A73C37" w:rsidRPr="00A73C37" w:rsidRDefault="00A73C37" w:rsidP="00D55E8F">
      <w:pPr>
        <w:widowControl w:val="0"/>
        <w:numPr>
          <w:ilvl w:val="0"/>
          <w:numId w:val="31"/>
        </w:numPr>
        <w:kinsoku w:val="0"/>
        <w:overflowPunct w:val="0"/>
        <w:spacing w:after="0" w:line="240" w:lineRule="auto"/>
        <w:textAlignment w:val="baseline"/>
        <w:rPr>
          <w:rFonts w:ascii="Arial Narrow" w:hAnsi="Arial Narrow"/>
          <w:sz w:val="24"/>
          <w:szCs w:val="24"/>
        </w:rPr>
      </w:pPr>
      <w:r w:rsidRPr="00A73C37">
        <w:rPr>
          <w:rFonts w:ascii="Arial Narrow" w:hAnsi="Arial Narrow"/>
          <w:sz w:val="24"/>
          <w:szCs w:val="24"/>
        </w:rPr>
        <w:t>20 x 20 ; ou</w:t>
      </w:r>
    </w:p>
    <w:p w:rsidR="00A73C37" w:rsidRPr="00A73C37" w:rsidRDefault="00A73C37" w:rsidP="00D55E8F">
      <w:pPr>
        <w:widowControl w:val="0"/>
        <w:numPr>
          <w:ilvl w:val="0"/>
          <w:numId w:val="31"/>
        </w:numPr>
        <w:kinsoku w:val="0"/>
        <w:overflowPunct w:val="0"/>
        <w:spacing w:after="0" w:line="240" w:lineRule="auto"/>
        <w:textAlignment w:val="baseline"/>
        <w:rPr>
          <w:rFonts w:ascii="Arial Narrow" w:hAnsi="Arial Narrow"/>
          <w:sz w:val="24"/>
          <w:szCs w:val="24"/>
        </w:rPr>
      </w:pPr>
      <w:r w:rsidRPr="00A73C37">
        <w:rPr>
          <w:rFonts w:ascii="Arial Narrow" w:hAnsi="Arial Narrow"/>
          <w:sz w:val="24"/>
          <w:szCs w:val="24"/>
        </w:rPr>
        <w:t xml:space="preserve">20 x 30 ; </w:t>
      </w:r>
    </w:p>
    <w:p w:rsidR="00A73C37" w:rsidRPr="00A73C37" w:rsidRDefault="00A73C37" w:rsidP="00A73C37">
      <w:pPr>
        <w:widowControl w:val="0"/>
        <w:kinsoku w:val="0"/>
        <w:overflowPunct w:val="0"/>
        <w:spacing w:after="0" w:line="240" w:lineRule="auto"/>
        <w:ind w:left="216"/>
        <w:textAlignment w:val="baseline"/>
        <w:rPr>
          <w:rFonts w:ascii="Arial Narrow" w:hAnsi="Arial Narrow"/>
          <w:sz w:val="24"/>
          <w:szCs w:val="24"/>
        </w:rPr>
      </w:pPr>
    </w:p>
    <w:p w:rsidR="00A73C37" w:rsidRPr="00A73C37" w:rsidRDefault="00A73C37" w:rsidP="00A73C37">
      <w:pPr>
        <w:kinsoku w:val="0"/>
        <w:overflowPunct w:val="0"/>
        <w:spacing w:after="0" w:line="240" w:lineRule="auto"/>
        <w:textAlignment w:val="baseline"/>
        <w:rPr>
          <w:rFonts w:ascii="Arial Narrow" w:hAnsi="Arial Narrow"/>
          <w:spacing w:val="-2"/>
          <w:sz w:val="24"/>
          <w:szCs w:val="24"/>
        </w:rPr>
      </w:pPr>
      <w:r w:rsidRPr="00A73C37">
        <w:rPr>
          <w:rFonts w:ascii="Arial Narrow" w:hAnsi="Arial Narrow"/>
          <w:spacing w:val="-2"/>
          <w:sz w:val="24"/>
          <w:szCs w:val="24"/>
        </w:rPr>
        <w:t>Béton : dosé à 350 kg/m</w:t>
      </w:r>
      <w:r w:rsidRPr="00A73C37">
        <w:rPr>
          <w:rFonts w:ascii="Arial Narrow" w:hAnsi="Arial Narrow"/>
          <w:spacing w:val="-2"/>
          <w:sz w:val="24"/>
          <w:szCs w:val="24"/>
          <w:vertAlign w:val="superscript"/>
        </w:rPr>
        <w:t>3</w:t>
      </w:r>
      <w:r w:rsidRPr="00A73C37">
        <w:rPr>
          <w:rFonts w:ascii="Arial Narrow" w:hAnsi="Arial Narrow"/>
          <w:spacing w:val="-2"/>
          <w:sz w:val="24"/>
          <w:szCs w:val="24"/>
        </w:rPr>
        <w:t xml:space="preserve"> ;</w:t>
      </w:r>
    </w:p>
    <w:p w:rsidR="00A73C37" w:rsidRPr="00A73C37" w:rsidRDefault="00A73C37" w:rsidP="00D55E8F">
      <w:pPr>
        <w:widowControl w:val="0"/>
        <w:numPr>
          <w:ilvl w:val="0"/>
          <w:numId w:val="31"/>
        </w:numPr>
        <w:kinsoku w:val="0"/>
        <w:overflowPunct w:val="0"/>
        <w:spacing w:after="0" w:line="240" w:lineRule="auto"/>
        <w:textAlignment w:val="baseline"/>
        <w:rPr>
          <w:rFonts w:ascii="Arial Narrow" w:hAnsi="Arial Narrow"/>
          <w:spacing w:val="-3"/>
          <w:sz w:val="24"/>
          <w:szCs w:val="24"/>
        </w:rPr>
      </w:pPr>
      <w:r w:rsidRPr="00A73C37">
        <w:rPr>
          <w:rFonts w:ascii="Arial Narrow" w:hAnsi="Arial Narrow"/>
          <w:spacing w:val="-3"/>
          <w:sz w:val="24"/>
          <w:szCs w:val="24"/>
        </w:rPr>
        <w:t>Aciers :</w:t>
      </w:r>
    </w:p>
    <w:p w:rsidR="00A73C37" w:rsidRPr="00A73C37" w:rsidRDefault="00A73C37" w:rsidP="00D55E8F">
      <w:pPr>
        <w:widowControl w:val="0"/>
        <w:numPr>
          <w:ilvl w:val="0"/>
          <w:numId w:val="28"/>
        </w:numPr>
        <w:kinsoku w:val="0"/>
        <w:overflowPunct w:val="0"/>
        <w:spacing w:after="0" w:line="240" w:lineRule="auto"/>
        <w:ind w:left="426" w:right="144" w:firstLine="0"/>
        <w:textAlignment w:val="baseline"/>
        <w:rPr>
          <w:rFonts w:ascii="Arial Narrow" w:hAnsi="Arial Narrow"/>
          <w:sz w:val="24"/>
          <w:szCs w:val="24"/>
        </w:rPr>
      </w:pPr>
      <w:r w:rsidRPr="00A73C37">
        <w:rPr>
          <w:rFonts w:ascii="Arial Narrow" w:hAnsi="Arial Narrow"/>
          <w:sz w:val="24"/>
          <w:szCs w:val="24"/>
        </w:rPr>
        <w:t>Cadres T6 tous les 15 cm en zone courante et tous les 20 cm en zone de recouvrement + 6 filants T8 pour poteaux 20 x 30 ;</w:t>
      </w:r>
    </w:p>
    <w:p w:rsidR="00A73C37" w:rsidRPr="00A73C37" w:rsidRDefault="00A73C37" w:rsidP="00D55E8F">
      <w:pPr>
        <w:widowControl w:val="0"/>
        <w:numPr>
          <w:ilvl w:val="0"/>
          <w:numId w:val="28"/>
        </w:numPr>
        <w:kinsoku w:val="0"/>
        <w:overflowPunct w:val="0"/>
        <w:spacing w:after="0" w:line="240" w:lineRule="auto"/>
        <w:ind w:left="426" w:right="144" w:firstLine="0"/>
        <w:textAlignment w:val="baseline"/>
        <w:rPr>
          <w:rFonts w:ascii="Arial Narrow" w:hAnsi="Arial Narrow"/>
          <w:sz w:val="24"/>
          <w:szCs w:val="24"/>
        </w:rPr>
      </w:pPr>
      <w:r w:rsidRPr="00A73C37">
        <w:rPr>
          <w:rFonts w:ascii="Arial Narrow" w:hAnsi="Arial Narrow"/>
          <w:sz w:val="24"/>
          <w:szCs w:val="24"/>
        </w:rPr>
        <w:t>Cadres + épingles T6 tous les 20 cm en zone courante et 15 cm en zone de recouvrement + 4 filants T8 aux angles pour les poteaux 20 x 20.</w:t>
      </w:r>
    </w:p>
    <w:p w:rsidR="00A73C37" w:rsidRPr="00A73C37" w:rsidRDefault="00A73C37" w:rsidP="00302C2F">
      <w:pPr>
        <w:kinsoku w:val="0"/>
        <w:overflowPunct w:val="0"/>
        <w:spacing w:before="120" w:after="120" w:line="240" w:lineRule="auto"/>
        <w:jc w:val="both"/>
        <w:textAlignment w:val="baseline"/>
        <w:rPr>
          <w:rFonts w:ascii="Arial Narrow" w:hAnsi="Arial Narrow"/>
          <w:b/>
          <w:bCs/>
          <w:spacing w:val="31"/>
          <w:sz w:val="24"/>
          <w:szCs w:val="24"/>
        </w:rPr>
      </w:pPr>
      <w:r w:rsidRPr="00A73C37">
        <w:rPr>
          <w:rFonts w:ascii="Arial Narrow" w:hAnsi="Arial Narrow"/>
          <w:b/>
          <w:bCs/>
          <w:spacing w:val="31"/>
          <w:sz w:val="24"/>
          <w:szCs w:val="24"/>
        </w:rPr>
        <w:t>Dallage du sol</w:t>
      </w:r>
    </w:p>
    <w:p w:rsidR="00A73C37" w:rsidRPr="00A73C37" w:rsidRDefault="00A73C37" w:rsidP="00A73C37">
      <w:pPr>
        <w:kinsoku w:val="0"/>
        <w:overflowPunct w:val="0"/>
        <w:spacing w:after="0" w:line="240" w:lineRule="auto"/>
        <w:ind w:right="144" w:firstLine="567"/>
        <w:jc w:val="both"/>
        <w:textAlignment w:val="baseline"/>
        <w:rPr>
          <w:rFonts w:ascii="Arial Narrow" w:hAnsi="Arial Narrow"/>
          <w:sz w:val="24"/>
          <w:szCs w:val="24"/>
        </w:rPr>
      </w:pPr>
      <w:r w:rsidRPr="00A73C37">
        <w:rPr>
          <w:rFonts w:ascii="Arial Narrow" w:hAnsi="Arial Narrow"/>
          <w:sz w:val="24"/>
          <w:szCs w:val="24"/>
        </w:rPr>
        <w:t>Le sol recevra un dallage en béton ordinaire dosé à 300 kg/m</w:t>
      </w:r>
      <w:r w:rsidRPr="00A73C37">
        <w:rPr>
          <w:rFonts w:ascii="Arial Narrow" w:hAnsi="Arial Narrow"/>
          <w:sz w:val="24"/>
          <w:szCs w:val="24"/>
          <w:vertAlign w:val="superscript"/>
        </w:rPr>
        <w:t>3</w:t>
      </w:r>
      <w:r w:rsidRPr="00A73C37">
        <w:rPr>
          <w:rFonts w:ascii="Arial Narrow" w:hAnsi="Arial Narrow"/>
          <w:sz w:val="24"/>
          <w:szCs w:val="24"/>
        </w:rPr>
        <w:t xml:space="preserve"> de 6 cm d’épaisseur puis finition talochée</w:t>
      </w:r>
    </w:p>
    <w:p w:rsidR="00A73C37" w:rsidRPr="00A73C37" w:rsidRDefault="00A73C37" w:rsidP="00D55E8F">
      <w:pPr>
        <w:numPr>
          <w:ilvl w:val="1"/>
          <w:numId w:val="37"/>
        </w:numPr>
        <w:kinsoku w:val="0"/>
        <w:overflowPunct w:val="0"/>
        <w:spacing w:after="0" w:line="240" w:lineRule="auto"/>
        <w:ind w:left="284" w:firstLine="0"/>
        <w:contextualSpacing/>
        <w:textAlignment w:val="baseline"/>
        <w:rPr>
          <w:rFonts w:ascii="Arial Narrow" w:hAnsi="Arial Narrow"/>
          <w:sz w:val="24"/>
          <w:szCs w:val="24"/>
          <w:lang/>
        </w:rPr>
      </w:pPr>
      <w:r w:rsidRPr="00A73C37">
        <w:rPr>
          <w:rFonts w:ascii="Arial Narrow" w:hAnsi="Arial Narrow"/>
          <w:sz w:val="24"/>
          <w:szCs w:val="24"/>
          <w:lang/>
        </w:rPr>
        <w:t>Béton : dosé à 300 kg/m</w:t>
      </w:r>
      <w:r w:rsidRPr="00A73C37">
        <w:rPr>
          <w:rFonts w:ascii="Arial Narrow" w:hAnsi="Arial Narrow"/>
          <w:sz w:val="24"/>
          <w:szCs w:val="24"/>
          <w:vertAlign w:val="superscript"/>
          <w:lang/>
        </w:rPr>
        <w:t>3</w:t>
      </w:r>
      <w:r w:rsidRPr="00A73C37">
        <w:rPr>
          <w:rFonts w:ascii="Arial Narrow" w:hAnsi="Arial Narrow"/>
          <w:sz w:val="24"/>
          <w:szCs w:val="24"/>
          <w:lang/>
        </w:rPr>
        <w:t xml:space="preserve">. </w:t>
      </w:r>
    </w:p>
    <w:p w:rsidR="00A73C37" w:rsidRPr="00A73C37" w:rsidRDefault="00A73C37" w:rsidP="00A73C37">
      <w:pPr>
        <w:kinsoku w:val="0"/>
        <w:overflowPunct w:val="0"/>
        <w:spacing w:before="120" w:after="0" w:line="240" w:lineRule="auto"/>
        <w:jc w:val="both"/>
        <w:textAlignment w:val="baseline"/>
        <w:rPr>
          <w:rFonts w:ascii="Arial Narrow" w:hAnsi="Arial Narrow"/>
          <w:sz w:val="24"/>
          <w:szCs w:val="24"/>
        </w:rPr>
      </w:pPr>
      <w:r w:rsidRPr="00A73C37">
        <w:rPr>
          <w:rFonts w:ascii="Arial Narrow" w:hAnsi="Arial Narrow"/>
          <w:b/>
          <w:bCs/>
          <w:sz w:val="24"/>
          <w:szCs w:val="24"/>
        </w:rPr>
        <w:t>Chaînage</w:t>
      </w:r>
    </w:p>
    <w:p w:rsidR="00A73C37" w:rsidRPr="00A73C37" w:rsidRDefault="00A73C37" w:rsidP="00A73C37">
      <w:pPr>
        <w:kinsoku w:val="0"/>
        <w:overflowPunct w:val="0"/>
        <w:spacing w:after="0" w:line="240" w:lineRule="auto"/>
        <w:jc w:val="both"/>
        <w:textAlignment w:val="baseline"/>
        <w:rPr>
          <w:rFonts w:ascii="Arial Narrow" w:hAnsi="Arial Narrow"/>
          <w:spacing w:val="1"/>
          <w:sz w:val="24"/>
          <w:szCs w:val="24"/>
        </w:rPr>
      </w:pPr>
      <w:r w:rsidRPr="00A73C37">
        <w:rPr>
          <w:rFonts w:ascii="Arial Narrow" w:hAnsi="Arial Narrow"/>
          <w:spacing w:val="1"/>
          <w:sz w:val="24"/>
          <w:szCs w:val="24"/>
        </w:rPr>
        <w:t>Pour les murs de fondation en agglomérés de 20 bourrés. Elle sera en béton armé de section 20 x 20</w:t>
      </w:r>
    </w:p>
    <w:p w:rsidR="00A73C37" w:rsidRPr="00A73C37" w:rsidRDefault="00A73C37" w:rsidP="00D55E8F">
      <w:pPr>
        <w:widowControl w:val="0"/>
        <w:numPr>
          <w:ilvl w:val="0"/>
          <w:numId w:val="38"/>
        </w:numPr>
        <w:kinsoku w:val="0"/>
        <w:overflowPunct w:val="0"/>
        <w:spacing w:after="0" w:line="240" w:lineRule="auto"/>
        <w:ind w:left="567" w:hanging="283"/>
        <w:jc w:val="both"/>
        <w:textAlignment w:val="baseline"/>
        <w:rPr>
          <w:rFonts w:ascii="Arial Narrow" w:hAnsi="Arial Narrow"/>
          <w:spacing w:val="3"/>
          <w:sz w:val="24"/>
          <w:szCs w:val="24"/>
        </w:rPr>
      </w:pPr>
      <w:r w:rsidRPr="00A73C37">
        <w:rPr>
          <w:rFonts w:ascii="Arial Narrow" w:hAnsi="Arial Narrow"/>
          <w:spacing w:val="3"/>
          <w:sz w:val="24"/>
          <w:szCs w:val="24"/>
        </w:rPr>
        <w:t>Béton : dosé à 350 kg/m</w:t>
      </w:r>
      <w:r w:rsidRPr="00A73C37">
        <w:rPr>
          <w:rFonts w:ascii="Arial Narrow" w:hAnsi="Arial Narrow"/>
          <w:spacing w:val="3"/>
          <w:sz w:val="24"/>
          <w:szCs w:val="24"/>
          <w:vertAlign w:val="superscript"/>
        </w:rPr>
        <w:t>3</w:t>
      </w:r>
      <w:r w:rsidRPr="00A73C37">
        <w:rPr>
          <w:rFonts w:ascii="Arial Narrow" w:hAnsi="Arial Narrow"/>
          <w:spacing w:val="3"/>
          <w:sz w:val="24"/>
          <w:szCs w:val="24"/>
        </w:rPr>
        <w:t xml:space="preserve"> ;</w:t>
      </w:r>
    </w:p>
    <w:p w:rsidR="00A73C37" w:rsidRDefault="00A73C37" w:rsidP="00A73C37">
      <w:pPr>
        <w:kinsoku w:val="0"/>
        <w:overflowPunct w:val="0"/>
        <w:spacing w:after="0" w:line="240" w:lineRule="auto"/>
        <w:ind w:left="567"/>
        <w:jc w:val="both"/>
        <w:textAlignment w:val="baseline"/>
        <w:rPr>
          <w:rFonts w:ascii="Arial Narrow" w:hAnsi="Arial Narrow"/>
          <w:spacing w:val="2"/>
          <w:sz w:val="24"/>
          <w:szCs w:val="24"/>
        </w:rPr>
      </w:pPr>
      <w:r w:rsidRPr="00A73C37">
        <w:rPr>
          <w:rFonts w:ascii="Arial Narrow" w:hAnsi="Arial Narrow"/>
          <w:spacing w:val="2"/>
          <w:sz w:val="24"/>
          <w:szCs w:val="24"/>
        </w:rPr>
        <w:t>- Aciers : Cadres T6 tous les 20 cm + 4 filants T8 avec un bon ancrage aux angles</w:t>
      </w:r>
    </w:p>
    <w:p w:rsidR="00302C2F" w:rsidRDefault="00302C2F" w:rsidP="00A73C37">
      <w:pPr>
        <w:kinsoku w:val="0"/>
        <w:overflowPunct w:val="0"/>
        <w:spacing w:after="0" w:line="240" w:lineRule="auto"/>
        <w:ind w:left="567"/>
        <w:jc w:val="both"/>
        <w:textAlignment w:val="baseline"/>
        <w:rPr>
          <w:rFonts w:ascii="Arial Narrow" w:hAnsi="Arial Narrow"/>
          <w:spacing w:val="2"/>
          <w:sz w:val="24"/>
          <w:szCs w:val="24"/>
        </w:rPr>
      </w:pPr>
    </w:p>
    <w:p w:rsidR="00A73C37" w:rsidRPr="00A73C37" w:rsidRDefault="00A73C37" w:rsidP="00A73C37">
      <w:pPr>
        <w:kinsoku w:val="0"/>
        <w:overflowPunct w:val="0"/>
        <w:spacing w:before="120" w:after="120" w:line="240" w:lineRule="auto"/>
        <w:jc w:val="both"/>
        <w:textAlignment w:val="baseline"/>
        <w:rPr>
          <w:rFonts w:ascii="Arial Narrow" w:hAnsi="Arial Narrow"/>
          <w:b/>
          <w:bCs/>
          <w:spacing w:val="-2"/>
          <w:sz w:val="24"/>
          <w:szCs w:val="24"/>
        </w:rPr>
      </w:pPr>
      <w:r w:rsidRPr="00A73C37">
        <w:rPr>
          <w:rFonts w:ascii="Arial Narrow" w:hAnsi="Arial Narrow"/>
          <w:b/>
          <w:bCs/>
          <w:spacing w:val="-2"/>
          <w:sz w:val="24"/>
          <w:szCs w:val="24"/>
        </w:rPr>
        <w:lastRenderedPageBreak/>
        <w:t>Généralités :</w:t>
      </w:r>
    </w:p>
    <w:p w:rsidR="00A73C37" w:rsidRPr="00A73C37" w:rsidRDefault="00A73C37" w:rsidP="00A73C37">
      <w:pPr>
        <w:kinsoku w:val="0"/>
        <w:overflowPunct w:val="0"/>
        <w:spacing w:after="120" w:line="240" w:lineRule="auto"/>
        <w:ind w:firstLine="567"/>
        <w:jc w:val="both"/>
        <w:textAlignment w:val="baseline"/>
        <w:rPr>
          <w:rFonts w:ascii="Arial Narrow" w:hAnsi="Arial Narrow"/>
          <w:sz w:val="24"/>
          <w:szCs w:val="24"/>
        </w:rPr>
      </w:pPr>
      <w:r w:rsidRPr="00A73C37">
        <w:rPr>
          <w:rFonts w:ascii="Arial Narrow" w:hAnsi="Arial Narrow"/>
          <w:spacing w:val="2"/>
          <w:sz w:val="24"/>
          <w:szCs w:val="24"/>
        </w:rPr>
        <w:t xml:space="preserve">Pour ce qui est de la mise en œuvre des bétons, l’entreprise doit se référer aux dispositions techniques prévues en la matière dans le CCTG. En tout état de cause la composition des différents types de béton </w:t>
      </w:r>
      <w:r w:rsidRPr="00A73C37">
        <w:rPr>
          <w:rFonts w:ascii="Arial Narrow" w:hAnsi="Arial Narrow"/>
          <w:sz w:val="24"/>
          <w:szCs w:val="24"/>
        </w:rPr>
        <w:t>est la suivante :</w:t>
      </w:r>
    </w:p>
    <w:p w:rsidR="00A73C37" w:rsidRPr="00A73C37" w:rsidRDefault="00A73C37" w:rsidP="00A73C37">
      <w:pPr>
        <w:kinsoku w:val="0"/>
        <w:overflowPunct w:val="0"/>
        <w:spacing w:after="120" w:line="240" w:lineRule="auto"/>
        <w:jc w:val="both"/>
        <w:textAlignment w:val="baseline"/>
        <w:rPr>
          <w:rFonts w:ascii="Arial Narrow" w:hAnsi="Arial Narrow"/>
          <w:b/>
          <w:sz w:val="24"/>
          <w:szCs w:val="24"/>
        </w:rPr>
      </w:pPr>
      <w:r w:rsidRPr="00A73C37">
        <w:rPr>
          <w:rFonts w:ascii="Arial Narrow" w:hAnsi="Arial Narrow"/>
          <w:b/>
          <w:sz w:val="24"/>
          <w:szCs w:val="24"/>
        </w:rPr>
        <w:t>Dosage de ciment (CPJ 35) des ouvrages en béton armé</w:t>
      </w:r>
    </w:p>
    <w:tbl>
      <w:tblPr>
        <w:tblW w:w="9976" w:type="dxa"/>
        <w:jc w:val="center"/>
        <w:tblLayout w:type="fixed"/>
        <w:tblCellMar>
          <w:left w:w="0" w:type="dxa"/>
          <w:right w:w="0" w:type="dxa"/>
        </w:tblCellMar>
        <w:tblLook w:val="0000"/>
      </w:tblPr>
      <w:tblGrid>
        <w:gridCol w:w="2032"/>
        <w:gridCol w:w="1277"/>
        <w:gridCol w:w="1987"/>
        <w:gridCol w:w="1272"/>
        <w:gridCol w:w="1421"/>
        <w:gridCol w:w="1987"/>
      </w:tblGrid>
      <w:tr w:rsidR="00A73C37" w:rsidRPr="00A73C37" w:rsidTr="00A73C37">
        <w:trPr>
          <w:trHeight w:hRule="exact" w:val="566"/>
          <w:jc w:val="center"/>
        </w:trPr>
        <w:tc>
          <w:tcPr>
            <w:tcW w:w="2032" w:type="dxa"/>
            <w:tcBorders>
              <w:top w:val="nil"/>
              <w:left w:val="nil"/>
              <w:bottom w:val="single" w:sz="4" w:space="0" w:color="auto"/>
              <w:right w:val="single" w:sz="4" w:space="0" w:color="auto"/>
            </w:tcBorders>
          </w:tcPr>
          <w:p w:rsidR="00A73C37" w:rsidRPr="00A73C37" w:rsidRDefault="00A73C37" w:rsidP="00A73C37">
            <w:pPr>
              <w:kinsoku w:val="0"/>
              <w:overflowPunct w:val="0"/>
              <w:spacing w:after="0" w:line="240" w:lineRule="auto"/>
              <w:textAlignment w:val="baseline"/>
              <w:rPr>
                <w:rFonts w:ascii="Arial Narrow" w:hAnsi="Arial Narrow"/>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b/>
                <w:sz w:val="24"/>
                <w:szCs w:val="24"/>
              </w:rPr>
            </w:pPr>
            <w:r w:rsidRPr="00A73C37">
              <w:rPr>
                <w:rFonts w:ascii="Arial Narrow" w:hAnsi="Arial Narrow"/>
                <w:b/>
                <w:sz w:val="24"/>
                <w:szCs w:val="24"/>
              </w:rPr>
              <w:t>Dosage en kg/m</w:t>
            </w:r>
            <w:r w:rsidRPr="00A73C37">
              <w:rPr>
                <w:rFonts w:ascii="Arial Narrow" w:hAnsi="Arial Narrow"/>
                <w:b/>
                <w:sz w:val="24"/>
                <w:szCs w:val="24"/>
                <w:vertAlign w:val="superscript"/>
              </w:rPr>
              <w:t>3</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b/>
                <w:sz w:val="24"/>
                <w:szCs w:val="24"/>
              </w:rPr>
            </w:pPr>
            <w:r w:rsidRPr="00A73C37">
              <w:rPr>
                <w:rFonts w:ascii="Arial Narrow" w:hAnsi="Arial Narrow"/>
                <w:b/>
                <w:sz w:val="24"/>
                <w:szCs w:val="24"/>
              </w:rPr>
              <w:t>Ciment</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7"/>
              <w:jc w:val="center"/>
              <w:textAlignment w:val="baseline"/>
              <w:rPr>
                <w:rFonts w:ascii="Arial Narrow" w:hAnsi="Arial Narrow"/>
                <w:b/>
                <w:sz w:val="24"/>
                <w:szCs w:val="24"/>
              </w:rPr>
            </w:pPr>
            <w:r w:rsidRPr="00A73C37">
              <w:rPr>
                <w:rFonts w:ascii="Arial Narrow" w:hAnsi="Arial Narrow"/>
                <w:b/>
                <w:sz w:val="24"/>
                <w:szCs w:val="24"/>
              </w:rPr>
              <w:t>Gravier</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302C2F">
            <w:pPr>
              <w:tabs>
                <w:tab w:val="right" w:pos="1368"/>
              </w:tabs>
              <w:kinsoku w:val="0"/>
              <w:overflowPunct w:val="0"/>
              <w:spacing w:after="0" w:line="240" w:lineRule="auto"/>
              <w:ind w:left="72"/>
              <w:jc w:val="center"/>
              <w:textAlignment w:val="baseline"/>
              <w:rPr>
                <w:rFonts w:ascii="Arial Narrow" w:hAnsi="Arial Narrow"/>
                <w:b/>
                <w:sz w:val="24"/>
                <w:szCs w:val="24"/>
              </w:rPr>
            </w:pPr>
            <w:r w:rsidRPr="00A73C37">
              <w:rPr>
                <w:rFonts w:ascii="Arial Narrow" w:hAnsi="Arial Narrow"/>
                <w:b/>
                <w:sz w:val="24"/>
                <w:szCs w:val="24"/>
              </w:rPr>
              <w:t>Sable grosgrain</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b/>
                <w:sz w:val="24"/>
                <w:szCs w:val="24"/>
              </w:rPr>
            </w:pPr>
            <w:r w:rsidRPr="00A73C37">
              <w:rPr>
                <w:rFonts w:ascii="Arial Narrow" w:hAnsi="Arial Narrow"/>
                <w:b/>
                <w:sz w:val="24"/>
                <w:szCs w:val="24"/>
              </w:rPr>
              <w:t>Eau</w:t>
            </w:r>
          </w:p>
        </w:tc>
      </w:tr>
      <w:tr w:rsidR="00A73C37" w:rsidRPr="00A73C37" w:rsidTr="00A73C37">
        <w:trPr>
          <w:trHeight w:hRule="exact" w:val="447"/>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textAlignment w:val="baseline"/>
              <w:rPr>
                <w:rFonts w:ascii="Arial Narrow" w:hAnsi="Arial Narrow"/>
                <w:b/>
                <w:sz w:val="24"/>
                <w:szCs w:val="24"/>
              </w:rPr>
            </w:pPr>
            <w:r w:rsidRPr="00A73C37">
              <w:rPr>
                <w:rFonts w:ascii="Arial Narrow" w:hAnsi="Arial Narrow"/>
                <w:b/>
                <w:sz w:val="24"/>
                <w:szCs w:val="24"/>
              </w:rPr>
              <w:t>Béton de propreté</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pacing w:val="-7"/>
                <w:sz w:val="24"/>
                <w:szCs w:val="24"/>
              </w:rPr>
            </w:pPr>
            <w:r w:rsidRPr="00A73C37">
              <w:rPr>
                <w:rFonts w:ascii="Arial Narrow" w:hAnsi="Arial Narrow"/>
                <w:spacing w:val="-7"/>
                <w:sz w:val="24"/>
                <w:szCs w:val="24"/>
              </w:rPr>
              <w:t>150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7"/>
              <w:jc w:val="center"/>
              <w:textAlignment w:val="baseline"/>
              <w:rPr>
                <w:rFonts w:ascii="Arial Narrow" w:hAnsi="Arial Narrow"/>
                <w:sz w:val="24"/>
                <w:szCs w:val="24"/>
              </w:rPr>
            </w:pPr>
            <w:r w:rsidRPr="00A73C37">
              <w:rPr>
                <w:rFonts w:ascii="Arial Narrow" w:hAnsi="Arial Narrow"/>
                <w:sz w:val="24"/>
                <w:szCs w:val="24"/>
              </w:rPr>
              <w:t>4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A73C37">
              <w:rPr>
                <w:rFonts w:ascii="Arial Narrow" w:hAnsi="Arial Narrow"/>
                <w:spacing w:val="-1"/>
                <w:sz w:val="24"/>
                <w:szCs w:val="24"/>
              </w:rPr>
              <w:t>3 brouettes</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z w:val="24"/>
                <w:szCs w:val="24"/>
              </w:rPr>
            </w:pPr>
            <w:r w:rsidRPr="00A73C37">
              <w:rPr>
                <w:rFonts w:ascii="Arial Narrow" w:hAnsi="Arial Narrow"/>
                <w:sz w:val="24"/>
                <w:szCs w:val="24"/>
              </w:rPr>
              <w:t>3 seaux (30 litres)</w:t>
            </w:r>
          </w:p>
        </w:tc>
      </w:tr>
      <w:tr w:rsidR="00A73C37" w:rsidRPr="00A73C37" w:rsidTr="00A73C37">
        <w:trPr>
          <w:trHeight w:hRule="exact" w:val="355"/>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textAlignment w:val="baseline"/>
              <w:rPr>
                <w:rFonts w:ascii="Arial Narrow" w:hAnsi="Arial Narrow"/>
                <w:b/>
                <w:sz w:val="24"/>
                <w:szCs w:val="24"/>
              </w:rPr>
            </w:pPr>
            <w:r w:rsidRPr="00A73C37">
              <w:rPr>
                <w:rFonts w:ascii="Arial Narrow" w:hAnsi="Arial Narrow"/>
                <w:b/>
                <w:sz w:val="24"/>
                <w:szCs w:val="24"/>
              </w:rPr>
              <w:t>Béton pour semelles</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A73C37">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7"/>
              <w:jc w:val="center"/>
              <w:textAlignment w:val="baseline"/>
              <w:rPr>
                <w:rFonts w:ascii="Arial Narrow" w:hAnsi="Arial Narrow"/>
                <w:sz w:val="24"/>
                <w:szCs w:val="24"/>
              </w:rPr>
            </w:pPr>
            <w:r w:rsidRPr="00A73C37">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A73C37">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z w:val="24"/>
                <w:szCs w:val="24"/>
              </w:rPr>
            </w:pPr>
            <w:r w:rsidRPr="00A73C37">
              <w:rPr>
                <w:rFonts w:ascii="Arial Narrow" w:hAnsi="Arial Narrow"/>
                <w:sz w:val="24"/>
                <w:szCs w:val="24"/>
              </w:rPr>
              <w:t>3 seaux (30 litres)</w:t>
            </w:r>
          </w:p>
        </w:tc>
      </w:tr>
      <w:tr w:rsidR="00A73C37" w:rsidRPr="00A73C37" w:rsidTr="00A73C37">
        <w:trPr>
          <w:trHeight w:hRule="exact" w:val="566"/>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textAlignment w:val="baseline"/>
              <w:rPr>
                <w:rFonts w:ascii="Arial Narrow" w:hAnsi="Arial Narrow"/>
                <w:b/>
                <w:sz w:val="24"/>
                <w:szCs w:val="24"/>
              </w:rPr>
            </w:pPr>
            <w:r w:rsidRPr="00A73C37">
              <w:rPr>
                <w:rFonts w:ascii="Arial Narrow" w:hAnsi="Arial Narrow"/>
                <w:b/>
                <w:sz w:val="24"/>
                <w:szCs w:val="24"/>
              </w:rPr>
              <w:t>Béton pour poteau en fondation</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A73C37">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7"/>
              <w:jc w:val="center"/>
              <w:textAlignment w:val="baseline"/>
              <w:rPr>
                <w:rFonts w:ascii="Arial Narrow" w:hAnsi="Arial Narrow"/>
                <w:sz w:val="24"/>
                <w:szCs w:val="24"/>
              </w:rPr>
            </w:pPr>
            <w:r w:rsidRPr="00A73C37">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A73C37">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z w:val="24"/>
                <w:szCs w:val="24"/>
              </w:rPr>
            </w:pPr>
            <w:r w:rsidRPr="00A73C37">
              <w:rPr>
                <w:rFonts w:ascii="Arial Narrow" w:hAnsi="Arial Narrow"/>
                <w:sz w:val="24"/>
                <w:szCs w:val="24"/>
              </w:rPr>
              <w:t>3 seaux (30 litres)</w:t>
            </w:r>
          </w:p>
        </w:tc>
      </w:tr>
      <w:tr w:rsidR="00A73C37" w:rsidRPr="00A73C37" w:rsidTr="00A73C37">
        <w:trPr>
          <w:trHeight w:hRule="exact" w:val="332"/>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textAlignment w:val="baseline"/>
              <w:rPr>
                <w:rFonts w:ascii="Arial Narrow" w:hAnsi="Arial Narrow"/>
                <w:b/>
                <w:sz w:val="24"/>
                <w:szCs w:val="24"/>
              </w:rPr>
            </w:pPr>
            <w:r w:rsidRPr="00A73C37">
              <w:rPr>
                <w:rFonts w:ascii="Arial Narrow" w:hAnsi="Arial Narrow"/>
                <w:b/>
                <w:sz w:val="24"/>
                <w:szCs w:val="24"/>
              </w:rPr>
              <w:t>Béton pour longrine</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A73C37">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7"/>
              <w:jc w:val="center"/>
              <w:textAlignment w:val="baseline"/>
              <w:rPr>
                <w:rFonts w:ascii="Arial Narrow" w:hAnsi="Arial Narrow"/>
                <w:sz w:val="24"/>
                <w:szCs w:val="24"/>
              </w:rPr>
            </w:pPr>
            <w:r w:rsidRPr="00A73C37">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A73C37">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z w:val="24"/>
                <w:szCs w:val="24"/>
              </w:rPr>
            </w:pPr>
            <w:r w:rsidRPr="00A73C37">
              <w:rPr>
                <w:rFonts w:ascii="Arial Narrow" w:hAnsi="Arial Narrow"/>
                <w:sz w:val="24"/>
                <w:szCs w:val="24"/>
              </w:rPr>
              <w:t>3 seaux (30 litres)</w:t>
            </w:r>
          </w:p>
        </w:tc>
      </w:tr>
      <w:tr w:rsidR="00A73C37" w:rsidRPr="00A73C37" w:rsidTr="00A73C37">
        <w:trPr>
          <w:trHeight w:hRule="exact" w:val="566"/>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textAlignment w:val="baseline"/>
              <w:rPr>
                <w:rFonts w:ascii="Arial Narrow" w:hAnsi="Arial Narrow"/>
                <w:b/>
                <w:sz w:val="24"/>
                <w:szCs w:val="24"/>
              </w:rPr>
            </w:pPr>
            <w:r w:rsidRPr="00A73C37">
              <w:rPr>
                <w:rFonts w:ascii="Arial Narrow" w:hAnsi="Arial Narrow"/>
                <w:b/>
                <w:sz w:val="24"/>
                <w:szCs w:val="24"/>
              </w:rPr>
              <w:t>Béton pour poteau en élévation</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A73C37">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7"/>
              <w:jc w:val="center"/>
              <w:textAlignment w:val="baseline"/>
              <w:rPr>
                <w:rFonts w:ascii="Arial Narrow" w:hAnsi="Arial Narrow"/>
                <w:sz w:val="24"/>
                <w:szCs w:val="24"/>
              </w:rPr>
            </w:pPr>
            <w:r w:rsidRPr="00A73C37">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A73C37">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z w:val="24"/>
                <w:szCs w:val="24"/>
              </w:rPr>
            </w:pPr>
            <w:r w:rsidRPr="00A73C37">
              <w:rPr>
                <w:rFonts w:ascii="Arial Narrow" w:hAnsi="Arial Narrow"/>
                <w:sz w:val="24"/>
                <w:szCs w:val="24"/>
              </w:rPr>
              <w:t>3 seaux (30 litres)</w:t>
            </w:r>
          </w:p>
        </w:tc>
      </w:tr>
      <w:tr w:rsidR="00A73C37" w:rsidRPr="00A73C37" w:rsidTr="00A73C37">
        <w:trPr>
          <w:trHeight w:hRule="exact" w:val="566"/>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textAlignment w:val="baseline"/>
              <w:rPr>
                <w:rFonts w:ascii="Arial Narrow" w:hAnsi="Arial Narrow"/>
                <w:b/>
                <w:sz w:val="24"/>
                <w:szCs w:val="24"/>
              </w:rPr>
            </w:pPr>
            <w:r w:rsidRPr="00A73C37">
              <w:rPr>
                <w:rFonts w:ascii="Arial Narrow" w:hAnsi="Arial Narrow"/>
                <w:b/>
                <w:sz w:val="24"/>
                <w:szCs w:val="24"/>
              </w:rPr>
              <w:t>Béton pour chaînage et linteau</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A73C37">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7"/>
              <w:jc w:val="center"/>
              <w:textAlignment w:val="baseline"/>
              <w:rPr>
                <w:rFonts w:ascii="Arial Narrow" w:hAnsi="Arial Narrow"/>
                <w:sz w:val="24"/>
                <w:szCs w:val="24"/>
              </w:rPr>
            </w:pPr>
            <w:r w:rsidRPr="00A73C37">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A73C37">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z w:val="24"/>
                <w:szCs w:val="24"/>
              </w:rPr>
            </w:pPr>
            <w:r w:rsidRPr="00A73C37">
              <w:rPr>
                <w:rFonts w:ascii="Arial Narrow" w:hAnsi="Arial Narrow"/>
                <w:sz w:val="24"/>
                <w:szCs w:val="24"/>
              </w:rPr>
              <w:t>3 seaux (30 litres)</w:t>
            </w:r>
          </w:p>
        </w:tc>
      </w:tr>
      <w:tr w:rsidR="00A73C37" w:rsidRPr="00A73C37" w:rsidTr="00A73C37">
        <w:trPr>
          <w:trHeight w:hRule="exact" w:val="572"/>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302C2F">
            <w:pPr>
              <w:tabs>
                <w:tab w:val="left" w:pos="936"/>
                <w:tab w:val="right" w:pos="2376"/>
              </w:tabs>
              <w:kinsoku w:val="0"/>
              <w:overflowPunct w:val="0"/>
              <w:spacing w:after="0" w:line="240" w:lineRule="auto"/>
              <w:ind w:left="72"/>
              <w:textAlignment w:val="baseline"/>
              <w:rPr>
                <w:rFonts w:ascii="Arial Narrow" w:hAnsi="Arial Narrow"/>
                <w:b/>
                <w:sz w:val="24"/>
                <w:szCs w:val="24"/>
              </w:rPr>
            </w:pPr>
            <w:r w:rsidRPr="00A73C37">
              <w:rPr>
                <w:rFonts w:ascii="Arial Narrow" w:hAnsi="Arial Narrow"/>
                <w:b/>
                <w:sz w:val="24"/>
                <w:szCs w:val="24"/>
              </w:rPr>
              <w:t>Béton pour dallageExtérieur</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A73C37">
              <w:rPr>
                <w:rFonts w:ascii="Arial Narrow" w:hAnsi="Arial Narrow"/>
                <w:spacing w:val="-3"/>
                <w:sz w:val="24"/>
                <w:szCs w:val="24"/>
              </w:rPr>
              <w:t>300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7"/>
              <w:jc w:val="center"/>
              <w:textAlignment w:val="baseline"/>
              <w:rPr>
                <w:rFonts w:ascii="Arial Narrow" w:hAnsi="Arial Narrow"/>
                <w:sz w:val="24"/>
                <w:szCs w:val="24"/>
              </w:rPr>
            </w:pPr>
            <w:r w:rsidRPr="00A73C37">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A73C37">
              <w:rPr>
                <w:rFonts w:ascii="Arial Narrow" w:hAnsi="Arial Narrow"/>
                <w:spacing w:val="-2"/>
                <w:sz w:val="24"/>
                <w:szCs w:val="24"/>
              </w:rPr>
              <w:t>1,5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sz w:val="24"/>
                <w:szCs w:val="24"/>
              </w:rPr>
            </w:pPr>
            <w:r w:rsidRPr="00A73C37">
              <w:rPr>
                <w:rFonts w:ascii="Arial Narrow" w:hAnsi="Arial Narrow"/>
                <w:sz w:val="24"/>
                <w:szCs w:val="24"/>
              </w:rPr>
              <w:t>3 seaux (30 litres)</w:t>
            </w:r>
          </w:p>
        </w:tc>
      </w:tr>
    </w:tbl>
    <w:p w:rsidR="00A73C37" w:rsidRPr="00A73C37" w:rsidRDefault="00A73C37" w:rsidP="00A73C37">
      <w:pPr>
        <w:rPr>
          <w:rFonts w:ascii="Arial Narrow" w:hAnsi="Arial Narrow"/>
          <w:sz w:val="24"/>
          <w:szCs w:val="24"/>
        </w:rPr>
      </w:pPr>
    </w:p>
    <w:p w:rsidR="00A73C37" w:rsidRPr="00A73C37" w:rsidRDefault="00A73C37" w:rsidP="00302C2F">
      <w:pPr>
        <w:kinsoku w:val="0"/>
        <w:overflowPunct w:val="0"/>
        <w:spacing w:after="120" w:line="240" w:lineRule="auto"/>
        <w:textAlignment w:val="baseline"/>
        <w:rPr>
          <w:rFonts w:ascii="Arial Narrow" w:hAnsi="Arial Narrow"/>
          <w:b/>
          <w:bCs/>
          <w:sz w:val="24"/>
          <w:szCs w:val="24"/>
        </w:rPr>
      </w:pPr>
      <w:r w:rsidRPr="00A73C37">
        <w:rPr>
          <w:rFonts w:ascii="Arial Narrow" w:hAnsi="Arial Narrow"/>
          <w:b/>
          <w:bCs/>
          <w:sz w:val="24"/>
          <w:szCs w:val="24"/>
        </w:rPr>
        <w:t>Dosage de ciment (CPJ 35) des mortiers</w:t>
      </w:r>
    </w:p>
    <w:tbl>
      <w:tblPr>
        <w:tblW w:w="10062" w:type="dxa"/>
        <w:jc w:val="center"/>
        <w:tblLayout w:type="fixed"/>
        <w:tblCellMar>
          <w:left w:w="0" w:type="dxa"/>
          <w:right w:w="0" w:type="dxa"/>
        </w:tblCellMar>
        <w:tblLook w:val="0000"/>
      </w:tblPr>
      <w:tblGrid>
        <w:gridCol w:w="3422"/>
        <w:gridCol w:w="1176"/>
        <w:gridCol w:w="1495"/>
        <w:gridCol w:w="1769"/>
        <w:gridCol w:w="2200"/>
      </w:tblGrid>
      <w:tr w:rsidR="00A73C37" w:rsidRPr="00A73C37" w:rsidTr="00302C2F">
        <w:trPr>
          <w:trHeight w:hRule="exact" w:val="845"/>
          <w:jc w:val="center"/>
        </w:trPr>
        <w:tc>
          <w:tcPr>
            <w:tcW w:w="3422" w:type="dxa"/>
            <w:tcBorders>
              <w:top w:val="nil"/>
              <w:left w:val="nil"/>
              <w:bottom w:val="single" w:sz="4" w:space="0" w:color="auto"/>
              <w:right w:val="single" w:sz="4" w:space="0" w:color="auto"/>
            </w:tcBorders>
          </w:tcPr>
          <w:p w:rsidR="00A73C37" w:rsidRPr="00A73C37" w:rsidRDefault="00A73C37" w:rsidP="00A73C37">
            <w:pPr>
              <w:kinsoku w:val="0"/>
              <w:overflowPunct w:val="0"/>
              <w:spacing w:after="0" w:line="240" w:lineRule="auto"/>
              <w:textAlignment w:val="baseline"/>
              <w:rPr>
                <w:rFonts w:ascii="Arial Narrow" w:hAnsi="Arial Narrow"/>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2"/>
              <w:jc w:val="center"/>
              <w:textAlignment w:val="baseline"/>
              <w:rPr>
                <w:rFonts w:ascii="Arial Narrow" w:hAnsi="Arial Narrow"/>
                <w:b/>
                <w:sz w:val="24"/>
                <w:szCs w:val="24"/>
              </w:rPr>
            </w:pPr>
            <w:r w:rsidRPr="00A73C37">
              <w:rPr>
                <w:rFonts w:ascii="Arial Narrow" w:hAnsi="Arial Narrow"/>
                <w:b/>
                <w:sz w:val="24"/>
                <w:szCs w:val="24"/>
              </w:rPr>
              <w:t>Dosage en kg/m</w:t>
            </w:r>
            <w:r w:rsidRPr="00A73C37">
              <w:rPr>
                <w:rFonts w:ascii="Arial Narrow" w:hAnsi="Arial Narrow"/>
                <w:b/>
                <w:sz w:val="24"/>
                <w:szCs w:val="24"/>
                <w:vertAlign w:val="superscript"/>
              </w:rPr>
              <w:t>3</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8"/>
              <w:jc w:val="center"/>
              <w:textAlignment w:val="baseline"/>
              <w:rPr>
                <w:rFonts w:ascii="Arial Narrow" w:hAnsi="Arial Narrow"/>
                <w:b/>
                <w:sz w:val="24"/>
                <w:szCs w:val="24"/>
              </w:rPr>
            </w:pPr>
            <w:r w:rsidRPr="00A73C37">
              <w:rPr>
                <w:rFonts w:ascii="Arial Narrow" w:hAnsi="Arial Narrow"/>
                <w:b/>
                <w:sz w:val="24"/>
                <w:szCs w:val="24"/>
              </w:rPr>
              <w:t>Ciment</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302C2F">
            <w:pPr>
              <w:kinsoku w:val="0"/>
              <w:overflowPunct w:val="0"/>
              <w:spacing w:after="0" w:line="240" w:lineRule="auto"/>
              <w:jc w:val="center"/>
              <w:textAlignment w:val="baseline"/>
              <w:rPr>
                <w:rFonts w:ascii="Arial Narrow" w:hAnsi="Arial Narrow"/>
                <w:b/>
                <w:sz w:val="24"/>
                <w:szCs w:val="24"/>
              </w:rPr>
            </w:pPr>
            <w:r w:rsidRPr="00A73C37">
              <w:rPr>
                <w:rFonts w:ascii="Arial Narrow" w:hAnsi="Arial Narrow"/>
                <w:b/>
                <w:spacing w:val="-1"/>
                <w:sz w:val="24"/>
                <w:szCs w:val="24"/>
              </w:rPr>
              <w:t>Sable fin</w:t>
            </w:r>
            <w:r w:rsidRPr="00A73C37">
              <w:rPr>
                <w:rFonts w:ascii="Arial Narrow" w:hAnsi="Arial Narrow"/>
                <w:b/>
                <w:sz w:val="24"/>
                <w:szCs w:val="24"/>
              </w:rPr>
              <w:t>En brouettes de 60 L</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302C2F">
            <w:pPr>
              <w:kinsoku w:val="0"/>
              <w:overflowPunct w:val="0"/>
              <w:spacing w:after="0" w:line="240" w:lineRule="auto"/>
              <w:jc w:val="center"/>
              <w:textAlignment w:val="baseline"/>
              <w:rPr>
                <w:rFonts w:ascii="Arial Narrow" w:hAnsi="Arial Narrow"/>
                <w:b/>
                <w:sz w:val="24"/>
                <w:szCs w:val="24"/>
              </w:rPr>
            </w:pPr>
            <w:r w:rsidRPr="00A73C37">
              <w:rPr>
                <w:rFonts w:ascii="Arial Narrow" w:hAnsi="Arial Narrow"/>
                <w:b/>
                <w:spacing w:val="-1"/>
                <w:sz w:val="24"/>
                <w:szCs w:val="24"/>
              </w:rPr>
              <w:t>Eau</w:t>
            </w:r>
            <w:r w:rsidRPr="00A73C37">
              <w:rPr>
                <w:rFonts w:ascii="Arial Narrow" w:hAnsi="Arial Narrow"/>
                <w:b/>
                <w:sz w:val="24"/>
                <w:szCs w:val="24"/>
              </w:rPr>
              <w:t>En sceaux de 10 L</w:t>
            </w:r>
          </w:p>
        </w:tc>
      </w:tr>
      <w:tr w:rsidR="00A73C37" w:rsidRPr="00A73C37" w:rsidTr="00302C2F">
        <w:trPr>
          <w:trHeight w:hRule="exact" w:val="566"/>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tabs>
                <w:tab w:val="left" w:pos="1080"/>
                <w:tab w:val="left" w:pos="1872"/>
                <w:tab w:val="left" w:pos="2592"/>
                <w:tab w:val="right" w:pos="3384"/>
              </w:tabs>
              <w:kinsoku w:val="0"/>
              <w:overflowPunct w:val="0"/>
              <w:spacing w:after="0" w:line="240" w:lineRule="auto"/>
              <w:textAlignment w:val="baseline"/>
              <w:rPr>
                <w:rFonts w:ascii="Arial Narrow" w:hAnsi="Arial Narrow"/>
                <w:b/>
                <w:sz w:val="24"/>
                <w:szCs w:val="24"/>
              </w:rPr>
            </w:pPr>
            <w:r w:rsidRPr="00A73C37">
              <w:rPr>
                <w:rFonts w:ascii="Arial Narrow" w:hAnsi="Arial Narrow"/>
                <w:b/>
                <w:sz w:val="24"/>
                <w:szCs w:val="24"/>
              </w:rPr>
              <w:t>Mortier pour pose de</w:t>
            </w:r>
            <w:r w:rsidRPr="00A73C37">
              <w:rPr>
                <w:rFonts w:ascii="Arial Narrow" w:hAnsi="Arial Narrow"/>
                <w:b/>
                <w:sz w:val="24"/>
                <w:szCs w:val="24"/>
              </w:rPr>
              <w:tab/>
              <w:t>la</w:t>
            </w:r>
          </w:p>
          <w:p w:rsidR="00A73C37" w:rsidRPr="00A73C37" w:rsidRDefault="00A73C37" w:rsidP="00A73C37">
            <w:pPr>
              <w:kinsoku w:val="0"/>
              <w:overflowPunct w:val="0"/>
              <w:spacing w:after="0" w:line="240" w:lineRule="auto"/>
              <w:textAlignment w:val="baseline"/>
              <w:rPr>
                <w:rFonts w:ascii="Arial Narrow" w:hAnsi="Arial Narrow"/>
                <w:b/>
                <w:sz w:val="24"/>
                <w:szCs w:val="24"/>
              </w:rPr>
            </w:pPr>
            <w:r w:rsidRPr="00A73C37">
              <w:rPr>
                <w:rFonts w:ascii="Arial Narrow" w:hAnsi="Arial Narrow"/>
                <w:b/>
                <w:sz w:val="24"/>
                <w:szCs w:val="24"/>
              </w:rPr>
              <w:t>Maçonnerie</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3"/>
              <w:jc w:val="center"/>
              <w:textAlignment w:val="baseline"/>
              <w:rPr>
                <w:rFonts w:ascii="Arial Narrow" w:hAnsi="Arial Narrow"/>
                <w:spacing w:val="-2"/>
                <w:sz w:val="24"/>
                <w:szCs w:val="24"/>
              </w:rPr>
            </w:pPr>
            <w:r w:rsidRPr="00A73C37">
              <w:rPr>
                <w:rFonts w:ascii="Arial Narrow" w:hAnsi="Arial Narrow"/>
                <w:spacing w:val="-2"/>
                <w:sz w:val="24"/>
                <w:szCs w:val="24"/>
              </w:rPr>
              <w:t>250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3,5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4 seaux (40 litres)</w:t>
            </w:r>
          </w:p>
        </w:tc>
      </w:tr>
      <w:tr w:rsidR="00A73C37" w:rsidRPr="00A73C37" w:rsidTr="00302C2F">
        <w:trPr>
          <w:trHeight w:hRule="exact" w:val="567"/>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
              <w:textAlignment w:val="baseline"/>
              <w:rPr>
                <w:rFonts w:ascii="Arial Narrow" w:hAnsi="Arial Narrow"/>
                <w:b/>
                <w:sz w:val="24"/>
                <w:szCs w:val="24"/>
              </w:rPr>
            </w:pPr>
            <w:r w:rsidRPr="00A73C37">
              <w:rPr>
                <w:rFonts w:ascii="Arial Narrow" w:hAnsi="Arial Narrow"/>
                <w:b/>
                <w:sz w:val="24"/>
                <w:szCs w:val="24"/>
              </w:rPr>
              <w:t>Mortier pour la fabrication des parpaings 10, 15 et 20)</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3"/>
              <w:jc w:val="center"/>
              <w:textAlignment w:val="baseline"/>
              <w:rPr>
                <w:rFonts w:ascii="Arial Narrow" w:hAnsi="Arial Narrow"/>
                <w:spacing w:val="-2"/>
                <w:sz w:val="24"/>
                <w:szCs w:val="24"/>
              </w:rPr>
            </w:pPr>
            <w:r w:rsidRPr="00A73C37">
              <w:rPr>
                <w:rFonts w:ascii="Arial Narrow" w:hAnsi="Arial Narrow"/>
                <w:spacing w:val="-2"/>
                <w:sz w:val="24"/>
                <w:szCs w:val="24"/>
              </w:rPr>
              <w:t>250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4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4 seaux (40 litres)</w:t>
            </w:r>
          </w:p>
        </w:tc>
      </w:tr>
      <w:tr w:rsidR="00A73C37" w:rsidRPr="00A73C37" w:rsidTr="00302C2F">
        <w:trPr>
          <w:trHeight w:hRule="exact" w:val="566"/>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tabs>
                <w:tab w:val="left" w:pos="1152"/>
                <w:tab w:val="left" w:pos="2016"/>
                <w:tab w:val="right" w:pos="3312"/>
              </w:tabs>
              <w:kinsoku w:val="0"/>
              <w:overflowPunct w:val="0"/>
              <w:spacing w:after="0" w:line="240" w:lineRule="auto"/>
              <w:textAlignment w:val="baseline"/>
              <w:rPr>
                <w:rFonts w:ascii="Arial Narrow" w:hAnsi="Arial Narrow"/>
                <w:b/>
                <w:sz w:val="24"/>
                <w:szCs w:val="24"/>
              </w:rPr>
            </w:pPr>
            <w:r w:rsidRPr="00A73C37">
              <w:rPr>
                <w:rFonts w:ascii="Arial Narrow" w:hAnsi="Arial Narrow"/>
                <w:b/>
                <w:sz w:val="24"/>
                <w:szCs w:val="24"/>
              </w:rPr>
              <w:t>Mo</w:t>
            </w:r>
            <w:r w:rsidR="00302C2F">
              <w:rPr>
                <w:rFonts w:ascii="Arial Narrow" w:hAnsi="Arial Narrow"/>
                <w:b/>
                <w:sz w:val="24"/>
                <w:szCs w:val="24"/>
              </w:rPr>
              <w:t xml:space="preserve">rtier pour </w:t>
            </w:r>
            <w:r w:rsidRPr="00A73C37">
              <w:rPr>
                <w:rFonts w:ascii="Arial Narrow" w:hAnsi="Arial Narrow"/>
                <w:b/>
                <w:sz w:val="24"/>
                <w:szCs w:val="24"/>
              </w:rPr>
              <w:t>la couche</w:t>
            </w:r>
          </w:p>
          <w:p w:rsidR="00A73C37" w:rsidRPr="00A73C37" w:rsidRDefault="00A73C37" w:rsidP="00A73C37">
            <w:pPr>
              <w:kinsoku w:val="0"/>
              <w:overflowPunct w:val="0"/>
              <w:spacing w:after="0" w:line="240" w:lineRule="auto"/>
              <w:textAlignment w:val="baseline"/>
              <w:rPr>
                <w:rFonts w:ascii="Arial Narrow" w:hAnsi="Arial Narrow"/>
                <w:b/>
                <w:sz w:val="24"/>
                <w:szCs w:val="24"/>
              </w:rPr>
            </w:pPr>
            <w:r w:rsidRPr="00A73C37">
              <w:rPr>
                <w:rFonts w:ascii="Arial Narrow" w:hAnsi="Arial Narrow"/>
                <w:b/>
                <w:sz w:val="24"/>
                <w:szCs w:val="24"/>
              </w:rPr>
              <w:t>d’accrochage d’enduit (Gobetis)</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3"/>
              <w:jc w:val="center"/>
              <w:textAlignment w:val="baseline"/>
              <w:rPr>
                <w:rFonts w:ascii="Arial Narrow" w:hAnsi="Arial Narrow"/>
                <w:spacing w:val="-1"/>
                <w:sz w:val="24"/>
                <w:szCs w:val="24"/>
              </w:rPr>
            </w:pPr>
            <w:r w:rsidRPr="00A73C37">
              <w:rPr>
                <w:rFonts w:ascii="Arial Narrow" w:hAnsi="Arial Narrow"/>
                <w:spacing w:val="-1"/>
                <w:sz w:val="24"/>
                <w:szCs w:val="24"/>
              </w:rPr>
              <w:t>500 à 600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pacing w:val="-1"/>
                <w:sz w:val="24"/>
                <w:szCs w:val="24"/>
              </w:rPr>
            </w:pPr>
            <w:r w:rsidRPr="00A73C37">
              <w:rPr>
                <w:rFonts w:ascii="Arial Narrow" w:hAnsi="Arial Narrow"/>
                <w:spacing w:val="-1"/>
                <w:sz w:val="24"/>
                <w:szCs w:val="24"/>
              </w:rPr>
              <w:t>1,5 brouette</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2 seaux (20 litres)</w:t>
            </w:r>
          </w:p>
        </w:tc>
      </w:tr>
      <w:tr w:rsidR="00A73C37" w:rsidRPr="00A73C37" w:rsidTr="00302C2F">
        <w:trPr>
          <w:trHeight w:hRule="exact" w:val="566"/>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302C2F">
            <w:pPr>
              <w:tabs>
                <w:tab w:val="left" w:pos="1008"/>
                <w:tab w:val="left" w:pos="1728"/>
                <w:tab w:val="right" w:pos="3384"/>
              </w:tabs>
              <w:kinsoku w:val="0"/>
              <w:overflowPunct w:val="0"/>
              <w:spacing w:after="0" w:line="240" w:lineRule="auto"/>
              <w:textAlignment w:val="baseline"/>
              <w:rPr>
                <w:rFonts w:ascii="Arial Narrow" w:hAnsi="Arial Narrow"/>
                <w:b/>
                <w:sz w:val="24"/>
                <w:szCs w:val="24"/>
              </w:rPr>
            </w:pPr>
            <w:r w:rsidRPr="00A73C37">
              <w:rPr>
                <w:rFonts w:ascii="Arial Narrow" w:hAnsi="Arial Narrow"/>
                <w:b/>
                <w:sz w:val="24"/>
                <w:szCs w:val="24"/>
              </w:rPr>
              <w:t>Mortier pour corps d’enduit(première couche)</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3"/>
              <w:jc w:val="center"/>
              <w:textAlignment w:val="baseline"/>
              <w:rPr>
                <w:rFonts w:ascii="Arial Narrow" w:hAnsi="Arial Narrow"/>
                <w:spacing w:val="-3"/>
                <w:sz w:val="24"/>
                <w:szCs w:val="24"/>
              </w:rPr>
            </w:pPr>
            <w:r w:rsidRPr="00A73C37">
              <w:rPr>
                <w:rFonts w:ascii="Arial Narrow" w:hAnsi="Arial Narrow"/>
                <w:spacing w:val="-3"/>
                <w:sz w:val="24"/>
                <w:szCs w:val="24"/>
              </w:rPr>
              <w:t>300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pacing w:val="-1"/>
                <w:sz w:val="24"/>
                <w:szCs w:val="24"/>
              </w:rPr>
            </w:pPr>
            <w:r w:rsidRPr="00A73C37">
              <w:rPr>
                <w:rFonts w:ascii="Arial Narrow" w:hAnsi="Arial Narrow"/>
                <w:spacing w:val="-1"/>
                <w:sz w:val="24"/>
                <w:szCs w:val="24"/>
              </w:rPr>
              <w:t>3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4 seaux (40 litres)</w:t>
            </w:r>
          </w:p>
        </w:tc>
      </w:tr>
      <w:tr w:rsidR="00A73C37" w:rsidRPr="00A73C37" w:rsidTr="00302C2F">
        <w:trPr>
          <w:trHeight w:hRule="exact" w:val="567"/>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
              <w:textAlignment w:val="baseline"/>
              <w:rPr>
                <w:rFonts w:ascii="Arial Narrow" w:hAnsi="Arial Narrow"/>
                <w:b/>
                <w:sz w:val="24"/>
                <w:szCs w:val="24"/>
              </w:rPr>
            </w:pPr>
            <w:r w:rsidRPr="00A73C37">
              <w:rPr>
                <w:rFonts w:ascii="Arial Narrow" w:hAnsi="Arial Narrow"/>
                <w:b/>
                <w:sz w:val="24"/>
                <w:szCs w:val="24"/>
              </w:rPr>
              <w:t>Mortier pour finition d’enduit</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3"/>
              <w:jc w:val="center"/>
              <w:textAlignment w:val="baseline"/>
              <w:rPr>
                <w:rFonts w:ascii="Arial Narrow" w:hAnsi="Arial Narrow"/>
                <w:spacing w:val="-3"/>
                <w:sz w:val="24"/>
                <w:szCs w:val="24"/>
              </w:rPr>
            </w:pPr>
            <w:r w:rsidRPr="00A73C37">
              <w:rPr>
                <w:rFonts w:ascii="Arial Narrow" w:hAnsi="Arial Narrow"/>
                <w:spacing w:val="-3"/>
                <w:sz w:val="24"/>
                <w:szCs w:val="24"/>
              </w:rPr>
              <w:t>300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pacing w:val="-1"/>
                <w:sz w:val="24"/>
                <w:szCs w:val="24"/>
              </w:rPr>
            </w:pPr>
            <w:r w:rsidRPr="00A73C37">
              <w:rPr>
                <w:rFonts w:ascii="Arial Narrow" w:hAnsi="Arial Narrow"/>
                <w:spacing w:val="-1"/>
                <w:sz w:val="24"/>
                <w:szCs w:val="24"/>
              </w:rPr>
              <w:t>3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4 seaux (40 litres)</w:t>
            </w:r>
          </w:p>
        </w:tc>
      </w:tr>
      <w:tr w:rsidR="00A73C37" w:rsidRPr="00A73C37" w:rsidTr="00302C2F">
        <w:trPr>
          <w:trHeight w:hRule="exact" w:val="571"/>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
              <w:textAlignment w:val="baseline"/>
              <w:rPr>
                <w:rFonts w:ascii="Arial Narrow" w:hAnsi="Arial Narrow"/>
                <w:b/>
                <w:sz w:val="24"/>
                <w:szCs w:val="24"/>
              </w:rPr>
            </w:pPr>
            <w:r w:rsidRPr="00A73C37">
              <w:rPr>
                <w:rFonts w:ascii="Arial Narrow" w:hAnsi="Arial Narrow"/>
                <w:b/>
                <w:sz w:val="24"/>
                <w:szCs w:val="24"/>
              </w:rPr>
              <w:t>Chape lisse (locaux publics)</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3"/>
              <w:jc w:val="center"/>
              <w:textAlignment w:val="baseline"/>
              <w:rPr>
                <w:rFonts w:ascii="Arial Narrow" w:hAnsi="Arial Narrow"/>
                <w:sz w:val="24"/>
                <w:szCs w:val="24"/>
              </w:rPr>
            </w:pPr>
            <w:r w:rsidRPr="00A73C37">
              <w:rPr>
                <w:rFonts w:ascii="Arial Narrow" w:hAnsi="Arial Narrow"/>
                <w:sz w:val="24"/>
                <w:szCs w:val="24"/>
              </w:rPr>
              <w:t>400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A73C37">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2,5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A73C37" w:rsidRDefault="00A73C37" w:rsidP="00A73C37">
            <w:pPr>
              <w:kinsoku w:val="0"/>
              <w:overflowPunct w:val="0"/>
              <w:spacing w:after="0" w:line="240" w:lineRule="auto"/>
              <w:ind w:left="68"/>
              <w:jc w:val="center"/>
              <w:textAlignment w:val="baseline"/>
              <w:rPr>
                <w:rFonts w:ascii="Arial Narrow" w:hAnsi="Arial Narrow"/>
                <w:sz w:val="24"/>
                <w:szCs w:val="24"/>
              </w:rPr>
            </w:pPr>
            <w:r w:rsidRPr="00A73C37">
              <w:rPr>
                <w:rFonts w:ascii="Arial Narrow" w:hAnsi="Arial Narrow"/>
                <w:sz w:val="24"/>
                <w:szCs w:val="24"/>
              </w:rPr>
              <w:t>2,5 seaux (25 litres)</w:t>
            </w:r>
          </w:p>
        </w:tc>
      </w:tr>
    </w:tbl>
    <w:p w:rsidR="00A73C37" w:rsidRPr="00A73C37" w:rsidRDefault="00A73C37" w:rsidP="00A73C37">
      <w:pPr>
        <w:kinsoku w:val="0"/>
        <w:overflowPunct w:val="0"/>
        <w:spacing w:after="0" w:line="240" w:lineRule="auto"/>
        <w:textAlignment w:val="baseline"/>
        <w:rPr>
          <w:rFonts w:ascii="Arial Narrow" w:hAnsi="Arial Narrow"/>
          <w:b/>
          <w:bCs/>
          <w:sz w:val="24"/>
          <w:szCs w:val="24"/>
        </w:rPr>
      </w:pPr>
    </w:p>
    <w:p w:rsidR="00A73C37" w:rsidRPr="00A73C37" w:rsidRDefault="00A73C37" w:rsidP="00A73C37">
      <w:pPr>
        <w:kinsoku w:val="0"/>
        <w:overflowPunct w:val="0"/>
        <w:spacing w:before="120" w:after="0" w:line="240" w:lineRule="auto"/>
        <w:jc w:val="both"/>
        <w:textAlignment w:val="baseline"/>
        <w:rPr>
          <w:rFonts w:ascii="Arial Narrow" w:hAnsi="Arial Narrow"/>
          <w:b/>
          <w:bCs/>
          <w:sz w:val="24"/>
          <w:szCs w:val="24"/>
        </w:rPr>
      </w:pPr>
      <w:r w:rsidRPr="00A73C37">
        <w:rPr>
          <w:rFonts w:ascii="Arial Narrow" w:hAnsi="Arial Narrow"/>
          <w:b/>
          <w:bCs/>
          <w:sz w:val="24"/>
          <w:szCs w:val="24"/>
        </w:rPr>
        <w:t>Poteaux</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En béton armé de section :</w:t>
      </w:r>
    </w:p>
    <w:p w:rsidR="00A73C37" w:rsidRPr="00A73C37" w:rsidRDefault="00A73C37" w:rsidP="00D55E8F">
      <w:pPr>
        <w:widowControl w:val="0"/>
        <w:numPr>
          <w:ilvl w:val="0"/>
          <w:numId w:val="32"/>
        </w:numPr>
        <w:kinsoku w:val="0"/>
        <w:overflowPunct w:val="0"/>
        <w:spacing w:after="0" w:line="240" w:lineRule="auto"/>
        <w:ind w:left="567" w:hanging="283"/>
        <w:jc w:val="both"/>
        <w:textAlignment w:val="baseline"/>
        <w:rPr>
          <w:rFonts w:ascii="Arial Narrow" w:hAnsi="Arial Narrow"/>
          <w:spacing w:val="2"/>
          <w:sz w:val="24"/>
          <w:szCs w:val="24"/>
        </w:rPr>
      </w:pPr>
      <w:r w:rsidRPr="00A73C37">
        <w:rPr>
          <w:rFonts w:ascii="Arial Narrow" w:hAnsi="Arial Narrow"/>
          <w:spacing w:val="2"/>
          <w:sz w:val="24"/>
          <w:szCs w:val="24"/>
        </w:rPr>
        <w:t>15 x 15 dans les murs ;</w:t>
      </w:r>
    </w:p>
    <w:p w:rsidR="00A73C37" w:rsidRPr="00A73C37" w:rsidRDefault="00A73C37" w:rsidP="00D55E8F">
      <w:pPr>
        <w:widowControl w:val="0"/>
        <w:numPr>
          <w:ilvl w:val="0"/>
          <w:numId w:val="32"/>
        </w:numPr>
        <w:kinsoku w:val="0"/>
        <w:overflowPunct w:val="0"/>
        <w:spacing w:after="0" w:line="240" w:lineRule="auto"/>
        <w:ind w:left="567" w:right="-3" w:hanging="283"/>
        <w:jc w:val="both"/>
        <w:textAlignment w:val="baseline"/>
        <w:rPr>
          <w:rFonts w:ascii="Arial Narrow" w:hAnsi="Arial Narrow"/>
          <w:spacing w:val="36"/>
          <w:sz w:val="24"/>
          <w:szCs w:val="24"/>
        </w:rPr>
      </w:pPr>
      <w:r w:rsidRPr="00A73C37">
        <w:rPr>
          <w:rFonts w:ascii="Arial Narrow" w:hAnsi="Arial Narrow"/>
          <w:spacing w:val="36"/>
          <w:sz w:val="24"/>
          <w:szCs w:val="24"/>
        </w:rPr>
        <w:t>15 x 30 sur véranda ;</w:t>
      </w:r>
    </w:p>
    <w:p w:rsidR="00A73C37" w:rsidRPr="00A73C37" w:rsidRDefault="00A73C37" w:rsidP="00D55E8F">
      <w:pPr>
        <w:widowControl w:val="0"/>
        <w:numPr>
          <w:ilvl w:val="0"/>
          <w:numId w:val="32"/>
        </w:numPr>
        <w:kinsoku w:val="0"/>
        <w:overflowPunct w:val="0"/>
        <w:spacing w:after="0" w:line="240" w:lineRule="auto"/>
        <w:ind w:left="567" w:right="-3" w:hanging="283"/>
        <w:jc w:val="both"/>
        <w:textAlignment w:val="baseline"/>
        <w:rPr>
          <w:rFonts w:ascii="Arial Narrow" w:hAnsi="Arial Narrow"/>
          <w:spacing w:val="36"/>
          <w:sz w:val="24"/>
          <w:szCs w:val="24"/>
        </w:rPr>
      </w:pPr>
      <w:r w:rsidRPr="00A73C37">
        <w:rPr>
          <w:rFonts w:ascii="Arial Narrow" w:hAnsi="Arial Narrow"/>
          <w:spacing w:val="36"/>
          <w:sz w:val="24"/>
          <w:szCs w:val="24"/>
        </w:rPr>
        <w:t>Béton : dosé à 350 kg/m</w:t>
      </w:r>
      <w:r w:rsidRPr="00A73C37">
        <w:rPr>
          <w:rFonts w:ascii="Arial Narrow" w:hAnsi="Arial Narrow"/>
          <w:spacing w:val="36"/>
          <w:sz w:val="24"/>
          <w:szCs w:val="24"/>
          <w:vertAlign w:val="superscript"/>
        </w:rPr>
        <w:t>3</w:t>
      </w:r>
      <w:r w:rsidRPr="00A73C37">
        <w:rPr>
          <w:rFonts w:ascii="Arial Narrow" w:hAnsi="Arial Narrow"/>
          <w:spacing w:val="36"/>
          <w:sz w:val="24"/>
          <w:szCs w:val="24"/>
        </w:rPr>
        <w:t xml:space="preserve"> ;</w:t>
      </w:r>
    </w:p>
    <w:p w:rsidR="00A73C37" w:rsidRPr="00A73C37" w:rsidRDefault="00A73C37" w:rsidP="00D55E8F">
      <w:pPr>
        <w:widowControl w:val="0"/>
        <w:numPr>
          <w:ilvl w:val="0"/>
          <w:numId w:val="32"/>
        </w:numPr>
        <w:kinsoku w:val="0"/>
        <w:overflowPunct w:val="0"/>
        <w:spacing w:after="0" w:line="240" w:lineRule="auto"/>
        <w:ind w:left="567" w:hanging="283"/>
        <w:jc w:val="both"/>
        <w:textAlignment w:val="baseline"/>
        <w:rPr>
          <w:rFonts w:ascii="Arial Narrow" w:hAnsi="Arial Narrow"/>
          <w:spacing w:val="-5"/>
          <w:sz w:val="24"/>
          <w:szCs w:val="24"/>
        </w:rPr>
      </w:pPr>
      <w:r w:rsidRPr="00A73C37">
        <w:rPr>
          <w:rFonts w:ascii="Arial Narrow" w:hAnsi="Arial Narrow"/>
          <w:spacing w:val="-5"/>
          <w:sz w:val="24"/>
          <w:szCs w:val="24"/>
        </w:rPr>
        <w:t>Aciers :</w:t>
      </w:r>
    </w:p>
    <w:p w:rsidR="00A73C37" w:rsidRPr="00A73C37" w:rsidRDefault="00A73C37" w:rsidP="00D55E8F">
      <w:pPr>
        <w:widowControl w:val="0"/>
        <w:numPr>
          <w:ilvl w:val="0"/>
          <w:numId w:val="33"/>
        </w:numPr>
        <w:tabs>
          <w:tab w:val="left" w:pos="851"/>
        </w:tabs>
        <w:kinsoku w:val="0"/>
        <w:overflowPunct w:val="0"/>
        <w:spacing w:after="0" w:line="240" w:lineRule="auto"/>
        <w:ind w:left="567"/>
        <w:jc w:val="both"/>
        <w:textAlignment w:val="baseline"/>
        <w:rPr>
          <w:rFonts w:ascii="Arial Narrow" w:hAnsi="Arial Narrow"/>
          <w:sz w:val="24"/>
          <w:szCs w:val="24"/>
        </w:rPr>
      </w:pPr>
      <w:r w:rsidRPr="00A73C37">
        <w:rPr>
          <w:rFonts w:ascii="Arial Narrow" w:hAnsi="Arial Narrow"/>
          <w:sz w:val="24"/>
          <w:szCs w:val="24"/>
        </w:rPr>
        <w:t>Cadres T6 tous les 20 cm + 4 filants T8 aux angles pour poteaux 15 x 15 ;</w:t>
      </w:r>
    </w:p>
    <w:p w:rsidR="00A73C37" w:rsidRPr="00A73C37" w:rsidRDefault="00A73C37" w:rsidP="00D55E8F">
      <w:pPr>
        <w:widowControl w:val="0"/>
        <w:numPr>
          <w:ilvl w:val="0"/>
          <w:numId w:val="33"/>
        </w:numPr>
        <w:tabs>
          <w:tab w:val="left" w:pos="851"/>
        </w:tabs>
        <w:kinsoku w:val="0"/>
        <w:overflowPunct w:val="0"/>
        <w:spacing w:after="0" w:line="240" w:lineRule="auto"/>
        <w:ind w:left="567"/>
        <w:jc w:val="both"/>
        <w:textAlignment w:val="baseline"/>
        <w:rPr>
          <w:rFonts w:ascii="Arial Narrow" w:hAnsi="Arial Narrow"/>
          <w:spacing w:val="3"/>
          <w:sz w:val="24"/>
          <w:szCs w:val="24"/>
        </w:rPr>
      </w:pPr>
      <w:r w:rsidRPr="00A73C37">
        <w:rPr>
          <w:rFonts w:ascii="Arial Narrow" w:hAnsi="Arial Narrow"/>
          <w:spacing w:val="3"/>
          <w:sz w:val="24"/>
          <w:szCs w:val="24"/>
        </w:rPr>
        <w:t xml:space="preserve">Cadres + épingles T6 tous les 20 cm + 4 filants T8 aux angles et 2 filants T8 au milieu des </w:t>
      </w:r>
      <w:r w:rsidRPr="00A73C37">
        <w:rPr>
          <w:rFonts w:ascii="Arial Narrow" w:hAnsi="Arial Narrow"/>
          <w:sz w:val="24"/>
          <w:szCs w:val="24"/>
        </w:rPr>
        <w:t>grands côtés pour les poteaux de 15 x 30</w:t>
      </w:r>
    </w:p>
    <w:p w:rsidR="00A73C37" w:rsidRPr="00A73C37" w:rsidRDefault="00A73C37" w:rsidP="00A73C37">
      <w:pPr>
        <w:kinsoku w:val="0"/>
        <w:overflowPunct w:val="0"/>
        <w:spacing w:after="0" w:line="240" w:lineRule="auto"/>
        <w:jc w:val="both"/>
        <w:textAlignment w:val="baseline"/>
        <w:rPr>
          <w:rFonts w:ascii="Arial Narrow" w:hAnsi="Arial Narrow"/>
          <w:b/>
          <w:bCs/>
          <w:sz w:val="24"/>
          <w:szCs w:val="24"/>
        </w:rPr>
      </w:pPr>
    </w:p>
    <w:p w:rsidR="00A73C37" w:rsidRPr="00A73C37" w:rsidRDefault="00A73C37" w:rsidP="00A73C37">
      <w:pPr>
        <w:kinsoku w:val="0"/>
        <w:overflowPunct w:val="0"/>
        <w:spacing w:after="120" w:line="240" w:lineRule="auto"/>
        <w:jc w:val="both"/>
        <w:textAlignment w:val="baseline"/>
        <w:rPr>
          <w:rFonts w:ascii="Arial Narrow" w:hAnsi="Arial Narrow"/>
          <w:b/>
          <w:bCs/>
          <w:sz w:val="24"/>
          <w:szCs w:val="24"/>
        </w:rPr>
      </w:pPr>
      <w:r w:rsidRPr="00A73C37">
        <w:rPr>
          <w:rFonts w:ascii="Arial Narrow" w:hAnsi="Arial Narrow"/>
          <w:b/>
          <w:bCs/>
          <w:sz w:val="24"/>
          <w:szCs w:val="24"/>
        </w:rPr>
        <w:t>Allège</w:t>
      </w:r>
    </w:p>
    <w:p w:rsidR="00A73C37" w:rsidRPr="00A73C37" w:rsidRDefault="00A73C37" w:rsidP="00A73C37">
      <w:pPr>
        <w:kinsoku w:val="0"/>
        <w:overflowPunct w:val="0"/>
        <w:spacing w:after="0" w:line="240" w:lineRule="auto"/>
        <w:jc w:val="both"/>
        <w:textAlignment w:val="baseline"/>
        <w:rPr>
          <w:rFonts w:ascii="Arial Narrow" w:hAnsi="Arial Narrow"/>
          <w:spacing w:val="1"/>
          <w:sz w:val="24"/>
          <w:szCs w:val="24"/>
        </w:rPr>
      </w:pPr>
      <w:r w:rsidRPr="00A73C37">
        <w:rPr>
          <w:rFonts w:ascii="Arial Narrow" w:hAnsi="Arial Narrow"/>
          <w:spacing w:val="1"/>
          <w:sz w:val="24"/>
          <w:szCs w:val="24"/>
        </w:rPr>
        <w:t>En béton armé de section 10x15</w:t>
      </w:r>
    </w:p>
    <w:p w:rsidR="00A73C37" w:rsidRPr="00A73C37" w:rsidRDefault="00A73C37" w:rsidP="00D55E8F">
      <w:pPr>
        <w:numPr>
          <w:ilvl w:val="1"/>
          <w:numId w:val="39"/>
        </w:numPr>
        <w:kinsoku w:val="0"/>
        <w:overflowPunct w:val="0"/>
        <w:spacing w:after="0" w:line="240" w:lineRule="auto"/>
        <w:ind w:left="567" w:hanging="283"/>
        <w:contextualSpacing/>
        <w:jc w:val="both"/>
        <w:textAlignment w:val="baseline"/>
        <w:rPr>
          <w:rFonts w:ascii="Arial Narrow" w:hAnsi="Arial Narrow"/>
          <w:sz w:val="24"/>
          <w:szCs w:val="24"/>
          <w:lang/>
        </w:rPr>
      </w:pPr>
      <w:r w:rsidRPr="00A73C37">
        <w:rPr>
          <w:rFonts w:ascii="Arial Narrow" w:hAnsi="Arial Narrow"/>
          <w:spacing w:val="-1"/>
          <w:sz w:val="24"/>
          <w:szCs w:val="24"/>
          <w:lang/>
        </w:rPr>
        <w:lastRenderedPageBreak/>
        <w:t>Béton : dosé à 350 kg/m</w:t>
      </w:r>
      <w:r w:rsidRPr="00A73C37">
        <w:rPr>
          <w:rFonts w:ascii="Arial Narrow" w:hAnsi="Arial Narrow"/>
          <w:spacing w:val="-1"/>
          <w:sz w:val="24"/>
          <w:szCs w:val="24"/>
          <w:vertAlign w:val="superscript"/>
          <w:lang/>
        </w:rPr>
        <w:t>3</w:t>
      </w:r>
      <w:r w:rsidRPr="00A73C37">
        <w:rPr>
          <w:rFonts w:ascii="Arial Narrow" w:hAnsi="Arial Narrow"/>
          <w:spacing w:val="-1"/>
          <w:sz w:val="24"/>
          <w:szCs w:val="24"/>
          <w:lang/>
        </w:rPr>
        <w:t xml:space="preserve"> ;</w:t>
      </w:r>
    </w:p>
    <w:p w:rsidR="00A73C37" w:rsidRPr="00A73C37" w:rsidRDefault="00A73C37" w:rsidP="00D55E8F">
      <w:pPr>
        <w:numPr>
          <w:ilvl w:val="1"/>
          <w:numId w:val="39"/>
        </w:numPr>
        <w:kinsoku w:val="0"/>
        <w:overflowPunct w:val="0"/>
        <w:spacing w:after="0" w:line="240" w:lineRule="auto"/>
        <w:ind w:left="567" w:hanging="283"/>
        <w:contextualSpacing/>
        <w:jc w:val="both"/>
        <w:textAlignment w:val="baseline"/>
        <w:rPr>
          <w:rFonts w:ascii="Arial Narrow" w:hAnsi="Arial Narrow"/>
          <w:sz w:val="24"/>
          <w:szCs w:val="24"/>
          <w:lang/>
        </w:rPr>
      </w:pPr>
      <w:r w:rsidRPr="00A73C37">
        <w:rPr>
          <w:rFonts w:ascii="Arial Narrow" w:hAnsi="Arial Narrow"/>
          <w:sz w:val="24"/>
          <w:szCs w:val="24"/>
          <w:lang/>
        </w:rPr>
        <w:t>Aciers : épingle T6 tous les 20 cm +2 filants T8</w:t>
      </w:r>
    </w:p>
    <w:p w:rsidR="00A73C37" w:rsidRPr="00A73C37" w:rsidRDefault="00A73C37" w:rsidP="00A73C37">
      <w:pPr>
        <w:kinsoku w:val="0"/>
        <w:overflowPunct w:val="0"/>
        <w:spacing w:before="120" w:after="120" w:line="240" w:lineRule="auto"/>
        <w:jc w:val="both"/>
        <w:textAlignment w:val="baseline"/>
        <w:rPr>
          <w:rFonts w:ascii="Arial Narrow" w:hAnsi="Arial Narrow"/>
          <w:b/>
          <w:bCs/>
          <w:sz w:val="24"/>
          <w:szCs w:val="24"/>
        </w:rPr>
      </w:pPr>
      <w:r w:rsidRPr="00A73C37">
        <w:rPr>
          <w:rFonts w:ascii="Arial Narrow" w:hAnsi="Arial Narrow"/>
          <w:b/>
          <w:bCs/>
          <w:sz w:val="24"/>
          <w:szCs w:val="24"/>
        </w:rPr>
        <w:t>Linteaux</w:t>
      </w:r>
    </w:p>
    <w:p w:rsidR="00A73C37" w:rsidRPr="00A73C37" w:rsidRDefault="00A73C37" w:rsidP="00A73C37">
      <w:p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En béton armé de section 15 x 20</w:t>
      </w:r>
    </w:p>
    <w:p w:rsidR="00A73C37" w:rsidRPr="00A73C37" w:rsidRDefault="00A73C37" w:rsidP="00D55E8F">
      <w:pPr>
        <w:numPr>
          <w:ilvl w:val="1"/>
          <w:numId w:val="39"/>
        </w:numPr>
        <w:kinsoku w:val="0"/>
        <w:overflowPunct w:val="0"/>
        <w:spacing w:after="0" w:line="240" w:lineRule="auto"/>
        <w:ind w:left="567" w:hanging="283"/>
        <w:contextualSpacing/>
        <w:jc w:val="both"/>
        <w:textAlignment w:val="baseline"/>
        <w:rPr>
          <w:rFonts w:ascii="Arial Narrow" w:hAnsi="Arial Narrow"/>
          <w:spacing w:val="-1"/>
          <w:sz w:val="24"/>
          <w:szCs w:val="24"/>
          <w:lang/>
        </w:rPr>
      </w:pPr>
      <w:r w:rsidRPr="00A73C37">
        <w:rPr>
          <w:rFonts w:ascii="Arial Narrow" w:hAnsi="Arial Narrow"/>
          <w:spacing w:val="-1"/>
          <w:sz w:val="24"/>
          <w:szCs w:val="24"/>
          <w:lang/>
        </w:rPr>
        <w:t>Béton : dosé à 350 kg/m3 ;</w:t>
      </w:r>
    </w:p>
    <w:p w:rsidR="00A73C37" w:rsidRPr="00A73C37" w:rsidRDefault="00A73C37" w:rsidP="00D55E8F">
      <w:pPr>
        <w:numPr>
          <w:ilvl w:val="1"/>
          <w:numId w:val="39"/>
        </w:numPr>
        <w:kinsoku w:val="0"/>
        <w:overflowPunct w:val="0"/>
        <w:spacing w:after="0" w:line="240" w:lineRule="auto"/>
        <w:ind w:left="567" w:hanging="283"/>
        <w:contextualSpacing/>
        <w:jc w:val="both"/>
        <w:textAlignment w:val="baseline"/>
        <w:rPr>
          <w:rFonts w:ascii="Arial Narrow" w:hAnsi="Arial Narrow"/>
          <w:spacing w:val="-1"/>
          <w:sz w:val="24"/>
          <w:szCs w:val="24"/>
          <w:lang/>
        </w:rPr>
      </w:pPr>
      <w:r w:rsidRPr="00A73C37">
        <w:rPr>
          <w:rFonts w:ascii="Arial Narrow" w:hAnsi="Arial Narrow"/>
          <w:spacing w:val="-1"/>
          <w:sz w:val="24"/>
          <w:szCs w:val="24"/>
          <w:lang/>
        </w:rPr>
        <w:t>Aciers : Cadres T6 tous les 15 cm + 4 filants T8.</w:t>
      </w:r>
    </w:p>
    <w:p w:rsidR="00A73C37" w:rsidRPr="00A73C37" w:rsidRDefault="00A73C37" w:rsidP="00A73C37">
      <w:pPr>
        <w:kinsoku w:val="0"/>
        <w:overflowPunct w:val="0"/>
        <w:spacing w:after="0" w:line="240" w:lineRule="auto"/>
        <w:jc w:val="both"/>
        <w:textAlignment w:val="baseline"/>
        <w:rPr>
          <w:rFonts w:ascii="Arial Narrow" w:hAnsi="Arial Narrow"/>
          <w:b/>
          <w:bCs/>
          <w:sz w:val="24"/>
          <w:szCs w:val="24"/>
        </w:rPr>
      </w:pPr>
      <w:r w:rsidRPr="00A73C37">
        <w:rPr>
          <w:rFonts w:ascii="Arial Narrow" w:hAnsi="Arial Narrow"/>
          <w:b/>
          <w:bCs/>
          <w:sz w:val="24"/>
          <w:szCs w:val="24"/>
        </w:rPr>
        <w:t>Chaînage haut</w:t>
      </w:r>
    </w:p>
    <w:p w:rsidR="00A73C37" w:rsidRPr="00A73C37" w:rsidRDefault="00A73C37" w:rsidP="00A73C37">
      <w:pPr>
        <w:kinsoku w:val="0"/>
        <w:overflowPunct w:val="0"/>
        <w:spacing w:before="120" w:after="0" w:line="240" w:lineRule="auto"/>
        <w:jc w:val="both"/>
        <w:textAlignment w:val="baseline"/>
        <w:rPr>
          <w:rFonts w:ascii="Arial Narrow" w:hAnsi="Arial Narrow"/>
          <w:sz w:val="24"/>
          <w:szCs w:val="24"/>
        </w:rPr>
      </w:pPr>
      <w:r w:rsidRPr="00A73C37">
        <w:rPr>
          <w:rFonts w:ascii="Arial Narrow" w:hAnsi="Arial Narrow"/>
          <w:sz w:val="24"/>
          <w:szCs w:val="24"/>
        </w:rPr>
        <w:t>En béton armé de section 15 x 20 :</w:t>
      </w:r>
    </w:p>
    <w:p w:rsidR="00A73C37" w:rsidRPr="00A73C37" w:rsidRDefault="00A73C37" w:rsidP="00D55E8F">
      <w:pPr>
        <w:numPr>
          <w:ilvl w:val="1"/>
          <w:numId w:val="39"/>
        </w:numPr>
        <w:kinsoku w:val="0"/>
        <w:overflowPunct w:val="0"/>
        <w:spacing w:after="0" w:line="240" w:lineRule="auto"/>
        <w:ind w:left="567" w:hanging="283"/>
        <w:contextualSpacing/>
        <w:jc w:val="both"/>
        <w:textAlignment w:val="baseline"/>
        <w:rPr>
          <w:rFonts w:ascii="Arial Narrow" w:hAnsi="Arial Narrow"/>
          <w:spacing w:val="-1"/>
          <w:sz w:val="24"/>
          <w:szCs w:val="24"/>
          <w:lang/>
        </w:rPr>
      </w:pPr>
      <w:r w:rsidRPr="00A73C37">
        <w:rPr>
          <w:rFonts w:ascii="Arial Narrow" w:hAnsi="Arial Narrow"/>
          <w:spacing w:val="-1"/>
          <w:sz w:val="24"/>
          <w:szCs w:val="24"/>
          <w:lang/>
        </w:rPr>
        <w:t>Béton : dosé à 350 kg/m3 ;</w:t>
      </w:r>
    </w:p>
    <w:p w:rsidR="00A73C37" w:rsidRPr="00A73C37" w:rsidRDefault="00A73C37" w:rsidP="00D55E8F">
      <w:pPr>
        <w:numPr>
          <w:ilvl w:val="1"/>
          <w:numId w:val="39"/>
        </w:numPr>
        <w:kinsoku w:val="0"/>
        <w:overflowPunct w:val="0"/>
        <w:spacing w:after="0" w:line="240" w:lineRule="auto"/>
        <w:ind w:left="567" w:hanging="283"/>
        <w:contextualSpacing/>
        <w:jc w:val="both"/>
        <w:textAlignment w:val="baseline"/>
        <w:rPr>
          <w:rFonts w:ascii="Arial Narrow" w:hAnsi="Arial Narrow"/>
          <w:spacing w:val="-1"/>
          <w:sz w:val="24"/>
          <w:szCs w:val="24"/>
          <w:lang/>
        </w:rPr>
      </w:pPr>
      <w:r w:rsidRPr="00A73C37">
        <w:rPr>
          <w:rFonts w:ascii="Arial Narrow" w:hAnsi="Arial Narrow"/>
          <w:spacing w:val="-1"/>
          <w:sz w:val="24"/>
          <w:szCs w:val="24"/>
          <w:lang/>
        </w:rPr>
        <w:t>Aciers : Cadre T6 tous les 20 cm + 4 filants T8 avec un bon encrage aux angles</w:t>
      </w:r>
    </w:p>
    <w:p w:rsidR="00A73C37" w:rsidRPr="00A73C37" w:rsidRDefault="00A73C37" w:rsidP="00A73C37">
      <w:pPr>
        <w:kinsoku w:val="0"/>
        <w:overflowPunct w:val="0"/>
        <w:spacing w:after="0" w:line="240" w:lineRule="auto"/>
        <w:jc w:val="both"/>
        <w:textAlignment w:val="baseline"/>
        <w:rPr>
          <w:rFonts w:ascii="Arial Narrow" w:hAnsi="Arial Narrow"/>
          <w:b/>
          <w:bCs/>
          <w:sz w:val="24"/>
          <w:szCs w:val="24"/>
        </w:rPr>
      </w:pPr>
    </w:p>
    <w:p w:rsidR="00A73C37" w:rsidRPr="00A73C37" w:rsidRDefault="00A73C37" w:rsidP="00E806CD">
      <w:pPr>
        <w:kinsoku w:val="0"/>
        <w:overflowPunct w:val="0"/>
        <w:spacing w:after="0" w:line="240" w:lineRule="auto"/>
        <w:ind w:firstLine="284"/>
        <w:jc w:val="both"/>
        <w:textAlignment w:val="baseline"/>
        <w:rPr>
          <w:rFonts w:ascii="Arial Narrow" w:hAnsi="Arial Narrow"/>
          <w:b/>
          <w:bCs/>
          <w:sz w:val="24"/>
          <w:szCs w:val="24"/>
        </w:rPr>
      </w:pPr>
      <w:r w:rsidRPr="00A73C37">
        <w:rPr>
          <w:rFonts w:ascii="Arial Narrow" w:hAnsi="Arial Narrow"/>
          <w:b/>
          <w:bCs/>
          <w:sz w:val="24"/>
          <w:szCs w:val="24"/>
        </w:rPr>
        <w:t>ÉLECTRICITÉ</w:t>
      </w:r>
    </w:p>
    <w:p w:rsidR="00A73C37" w:rsidRPr="00A73C37" w:rsidRDefault="00A73C37" w:rsidP="00302C2F">
      <w:pPr>
        <w:kinsoku w:val="0"/>
        <w:overflowPunct w:val="0"/>
        <w:spacing w:after="0" w:line="240" w:lineRule="auto"/>
        <w:jc w:val="both"/>
        <w:textAlignment w:val="baseline"/>
        <w:rPr>
          <w:rFonts w:ascii="Arial Narrow" w:hAnsi="Arial Narrow"/>
          <w:spacing w:val="1"/>
          <w:sz w:val="24"/>
          <w:szCs w:val="24"/>
        </w:rPr>
      </w:pPr>
      <w:r w:rsidRPr="00A73C37">
        <w:rPr>
          <w:rFonts w:ascii="Arial Narrow" w:hAnsi="Arial Narrow"/>
          <w:spacing w:val="1"/>
          <w:sz w:val="24"/>
          <w:szCs w:val="24"/>
        </w:rPr>
        <w:t xml:space="preserve">Les travaux d’électricité comprendront, le câblage et l’appareillage électrique. Les câbles seront encastrés dans le </w:t>
      </w:r>
      <w:r w:rsidRPr="00A73C37">
        <w:rPr>
          <w:rFonts w:ascii="Arial Narrow" w:hAnsi="Arial Narrow"/>
          <w:spacing w:val="3"/>
          <w:sz w:val="24"/>
          <w:szCs w:val="24"/>
        </w:rPr>
        <w:t xml:space="preserve">mur au moyen des tubes orange de diamètre convenable. Les appareils électriques seront de bonnes qualités et </w:t>
      </w:r>
      <w:r w:rsidRPr="00A73C37">
        <w:rPr>
          <w:rFonts w:ascii="Arial Narrow" w:hAnsi="Arial Narrow"/>
          <w:sz w:val="24"/>
          <w:szCs w:val="24"/>
        </w:rPr>
        <w:t>soumis à l’approbation du Maître d’œuvre avant leur mise en œuvre.</w:t>
      </w:r>
    </w:p>
    <w:p w:rsidR="00A73C37" w:rsidRPr="00A73C37" w:rsidRDefault="00A73C37" w:rsidP="00A73C37">
      <w:pPr>
        <w:kinsoku w:val="0"/>
        <w:overflowPunct w:val="0"/>
        <w:spacing w:before="120" w:after="0" w:line="240" w:lineRule="auto"/>
        <w:jc w:val="both"/>
        <w:textAlignment w:val="baseline"/>
        <w:rPr>
          <w:rFonts w:ascii="Arial Narrow" w:hAnsi="Arial Narrow"/>
          <w:b/>
          <w:bCs/>
          <w:sz w:val="24"/>
          <w:szCs w:val="24"/>
        </w:rPr>
      </w:pPr>
      <w:r w:rsidRPr="00A73C37">
        <w:rPr>
          <w:rFonts w:ascii="Arial Narrow" w:hAnsi="Arial Narrow"/>
          <w:b/>
          <w:bCs/>
          <w:sz w:val="24"/>
          <w:szCs w:val="24"/>
        </w:rPr>
        <w:t>Fourreautage</w:t>
      </w:r>
    </w:p>
    <w:p w:rsidR="00A73C37" w:rsidRPr="00A73C37" w:rsidRDefault="00A73C37" w:rsidP="00A73C37">
      <w:p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En tube orange de diamètre 11 à 13 adéquat encastré dans la maçonnerie.</w:t>
      </w:r>
    </w:p>
    <w:p w:rsidR="00A73C37" w:rsidRPr="00A73C37" w:rsidRDefault="00A73C37" w:rsidP="00A73C37">
      <w:pPr>
        <w:kinsoku w:val="0"/>
        <w:overflowPunct w:val="0"/>
        <w:spacing w:before="120" w:after="0" w:line="240" w:lineRule="auto"/>
        <w:jc w:val="both"/>
        <w:textAlignment w:val="baseline"/>
        <w:rPr>
          <w:rFonts w:ascii="Arial Narrow" w:hAnsi="Arial Narrow"/>
          <w:b/>
          <w:bCs/>
          <w:sz w:val="24"/>
          <w:szCs w:val="24"/>
        </w:rPr>
      </w:pPr>
      <w:r w:rsidRPr="00A73C37">
        <w:rPr>
          <w:rFonts w:ascii="Arial Narrow" w:hAnsi="Arial Narrow"/>
          <w:b/>
          <w:bCs/>
          <w:sz w:val="24"/>
          <w:szCs w:val="24"/>
        </w:rPr>
        <w:t>Câblerie</w:t>
      </w:r>
    </w:p>
    <w:p w:rsidR="00A73C37" w:rsidRPr="00A73C37" w:rsidRDefault="00A73C37" w:rsidP="00302C2F">
      <w:pPr>
        <w:kinsoku w:val="0"/>
        <w:overflowPunct w:val="0"/>
        <w:spacing w:after="0" w:line="240" w:lineRule="auto"/>
        <w:ind w:left="284"/>
        <w:jc w:val="both"/>
        <w:textAlignment w:val="baseline"/>
        <w:rPr>
          <w:rFonts w:ascii="Arial Narrow" w:hAnsi="Arial Narrow"/>
          <w:spacing w:val="1"/>
          <w:sz w:val="24"/>
          <w:szCs w:val="24"/>
        </w:rPr>
      </w:pPr>
      <w:r w:rsidRPr="00A73C37">
        <w:rPr>
          <w:rFonts w:ascii="Arial Narrow" w:hAnsi="Arial Narrow"/>
          <w:spacing w:val="1"/>
          <w:sz w:val="24"/>
          <w:szCs w:val="24"/>
        </w:rPr>
        <w:t>Les câbles seront en VGV ou en TH.</w:t>
      </w:r>
    </w:p>
    <w:p w:rsidR="00A73C37" w:rsidRPr="00A73C37" w:rsidRDefault="00A73C37" w:rsidP="00302C2F">
      <w:pPr>
        <w:kinsoku w:val="0"/>
        <w:overflowPunct w:val="0"/>
        <w:spacing w:after="0" w:line="240" w:lineRule="auto"/>
        <w:ind w:left="284"/>
        <w:jc w:val="both"/>
        <w:textAlignment w:val="baseline"/>
        <w:rPr>
          <w:rFonts w:ascii="Arial Narrow" w:hAnsi="Arial Narrow"/>
          <w:sz w:val="24"/>
          <w:szCs w:val="24"/>
        </w:rPr>
      </w:pPr>
      <w:r w:rsidRPr="00A73C37">
        <w:rPr>
          <w:rFonts w:ascii="Arial Narrow" w:hAnsi="Arial Narrow"/>
          <w:sz w:val="24"/>
          <w:szCs w:val="24"/>
        </w:rPr>
        <w:t>En règle générale on prendra les sections suivantes :</w:t>
      </w:r>
    </w:p>
    <w:p w:rsidR="00A73C37" w:rsidRPr="00A73C37" w:rsidRDefault="00A73C37" w:rsidP="00D55E8F">
      <w:pPr>
        <w:widowControl w:val="0"/>
        <w:numPr>
          <w:ilvl w:val="0"/>
          <w:numId w:val="34"/>
        </w:num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1,5 mm</w:t>
      </w:r>
      <w:r w:rsidRPr="00A73C37">
        <w:rPr>
          <w:rFonts w:ascii="Arial Narrow" w:hAnsi="Arial Narrow"/>
          <w:sz w:val="24"/>
          <w:szCs w:val="24"/>
          <w:vertAlign w:val="superscript"/>
        </w:rPr>
        <w:t>2</w:t>
      </w:r>
      <w:r w:rsidRPr="00A73C37">
        <w:rPr>
          <w:rFonts w:ascii="Arial Narrow" w:hAnsi="Arial Narrow"/>
          <w:sz w:val="24"/>
          <w:szCs w:val="24"/>
        </w:rPr>
        <w:t xml:space="preserve"> pour circuit d’éclairage</w:t>
      </w:r>
    </w:p>
    <w:p w:rsidR="00A73C37" w:rsidRPr="00A73C37" w:rsidRDefault="00A73C37" w:rsidP="00D55E8F">
      <w:pPr>
        <w:widowControl w:val="0"/>
        <w:numPr>
          <w:ilvl w:val="0"/>
          <w:numId w:val="34"/>
        </w:num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2,5 mm</w:t>
      </w:r>
      <w:r w:rsidRPr="00A73C37">
        <w:rPr>
          <w:rFonts w:ascii="Arial Narrow" w:hAnsi="Arial Narrow"/>
          <w:sz w:val="24"/>
          <w:szCs w:val="24"/>
          <w:vertAlign w:val="superscript"/>
        </w:rPr>
        <w:t>2</w:t>
      </w:r>
      <w:r w:rsidRPr="00A73C37">
        <w:rPr>
          <w:rFonts w:ascii="Arial Narrow" w:hAnsi="Arial Narrow"/>
          <w:sz w:val="24"/>
          <w:szCs w:val="24"/>
        </w:rPr>
        <w:t xml:space="preserve"> pour les circuits des prises</w:t>
      </w:r>
    </w:p>
    <w:p w:rsidR="00A73C37" w:rsidRPr="00A73C37" w:rsidRDefault="00A73C37" w:rsidP="00A73C37">
      <w:pPr>
        <w:kinsoku w:val="0"/>
        <w:overflowPunct w:val="0"/>
        <w:spacing w:after="0" w:line="240" w:lineRule="auto"/>
        <w:jc w:val="both"/>
        <w:textAlignment w:val="baseline"/>
        <w:rPr>
          <w:rFonts w:ascii="Arial Narrow" w:hAnsi="Arial Narrow"/>
          <w:sz w:val="24"/>
          <w:szCs w:val="24"/>
        </w:rPr>
      </w:pPr>
      <w:r w:rsidRPr="00A73C37">
        <w:rPr>
          <w:rFonts w:ascii="Arial Narrow" w:hAnsi="Arial Narrow"/>
          <w:sz w:val="24"/>
          <w:szCs w:val="24"/>
        </w:rPr>
        <w:t>Chaque circuit comprendra un maximum de 8 appareils et sera protégé par des fusibles de 10 pour les circuits d’éclairage et 16A pour les circuits des prises.</w:t>
      </w:r>
    </w:p>
    <w:p w:rsidR="00A73C37" w:rsidRPr="00A73C37" w:rsidRDefault="00A73C37" w:rsidP="00A73C37">
      <w:pPr>
        <w:kinsoku w:val="0"/>
        <w:overflowPunct w:val="0"/>
        <w:spacing w:before="120" w:after="0" w:line="240" w:lineRule="auto"/>
        <w:jc w:val="both"/>
        <w:textAlignment w:val="baseline"/>
        <w:rPr>
          <w:rFonts w:ascii="Arial Narrow" w:hAnsi="Arial Narrow"/>
          <w:b/>
          <w:bCs/>
          <w:sz w:val="24"/>
          <w:szCs w:val="24"/>
        </w:rPr>
      </w:pPr>
      <w:r w:rsidRPr="00A73C37">
        <w:rPr>
          <w:rFonts w:ascii="Arial Narrow" w:hAnsi="Arial Narrow"/>
          <w:b/>
          <w:bCs/>
          <w:sz w:val="24"/>
          <w:szCs w:val="24"/>
        </w:rPr>
        <w:t>Appareillage</w:t>
      </w:r>
    </w:p>
    <w:p w:rsidR="00A73C37" w:rsidRPr="00A73C37" w:rsidRDefault="00A73C37" w:rsidP="00A73C37">
      <w:pPr>
        <w:kinsoku w:val="0"/>
        <w:overflowPunct w:val="0"/>
        <w:spacing w:after="0" w:line="240" w:lineRule="auto"/>
        <w:jc w:val="both"/>
        <w:textAlignment w:val="baseline"/>
        <w:rPr>
          <w:rFonts w:ascii="Arial Narrow" w:hAnsi="Arial Narrow"/>
          <w:spacing w:val="2"/>
          <w:sz w:val="24"/>
          <w:szCs w:val="24"/>
        </w:rPr>
      </w:pPr>
      <w:r w:rsidRPr="00A73C37">
        <w:rPr>
          <w:rFonts w:ascii="Arial Narrow" w:hAnsi="Arial Narrow"/>
          <w:spacing w:val="2"/>
          <w:sz w:val="24"/>
          <w:szCs w:val="24"/>
        </w:rPr>
        <w:t>Les marques préconisées seront " LEGRAND " ou " INGELEC "</w:t>
      </w:r>
    </w:p>
    <w:p w:rsidR="00A73C37" w:rsidRPr="00A73C37" w:rsidRDefault="00A73C37" w:rsidP="00A73C37">
      <w:pPr>
        <w:kinsoku w:val="0"/>
        <w:overflowPunct w:val="0"/>
        <w:spacing w:before="120" w:after="0" w:line="240" w:lineRule="auto"/>
        <w:jc w:val="both"/>
        <w:textAlignment w:val="baseline"/>
        <w:rPr>
          <w:rFonts w:ascii="Arial Narrow" w:hAnsi="Arial Narrow"/>
          <w:sz w:val="24"/>
          <w:szCs w:val="24"/>
        </w:rPr>
      </w:pPr>
      <w:r w:rsidRPr="00A73C37">
        <w:rPr>
          <w:rFonts w:ascii="Arial Narrow" w:hAnsi="Arial Narrow"/>
          <w:sz w:val="24"/>
          <w:szCs w:val="24"/>
        </w:rPr>
        <w:t>Les modèles seront approuvés par le Chef de service avant la pause.</w:t>
      </w:r>
    </w:p>
    <w:p w:rsidR="00A73C37" w:rsidRPr="00A73C37" w:rsidRDefault="00A73C37" w:rsidP="00E806CD">
      <w:pPr>
        <w:kinsoku w:val="0"/>
        <w:overflowPunct w:val="0"/>
        <w:spacing w:before="120" w:after="120" w:line="240" w:lineRule="auto"/>
        <w:ind w:firstLine="708"/>
        <w:jc w:val="both"/>
        <w:textAlignment w:val="baseline"/>
        <w:rPr>
          <w:rFonts w:ascii="Arial Narrow" w:hAnsi="Arial Narrow"/>
          <w:spacing w:val="-3"/>
          <w:sz w:val="24"/>
          <w:szCs w:val="24"/>
        </w:rPr>
      </w:pPr>
      <w:r w:rsidRPr="00A73C37">
        <w:rPr>
          <w:rFonts w:ascii="Arial Narrow" w:hAnsi="Arial Narrow"/>
          <w:b/>
          <w:bCs/>
          <w:sz w:val="24"/>
          <w:szCs w:val="24"/>
        </w:rPr>
        <w:t>VRD</w:t>
      </w:r>
    </w:p>
    <w:p w:rsidR="00A73C37" w:rsidRPr="00A73C37" w:rsidRDefault="00A73C37" w:rsidP="00A73C37">
      <w:pPr>
        <w:kinsoku w:val="0"/>
        <w:overflowPunct w:val="0"/>
        <w:spacing w:after="0" w:line="240" w:lineRule="auto"/>
        <w:jc w:val="both"/>
        <w:textAlignment w:val="baseline"/>
        <w:rPr>
          <w:rFonts w:ascii="Arial Narrow" w:hAnsi="Arial Narrow"/>
          <w:spacing w:val="1"/>
          <w:sz w:val="24"/>
          <w:szCs w:val="24"/>
        </w:rPr>
      </w:pPr>
      <w:r w:rsidRPr="00A73C37">
        <w:rPr>
          <w:rFonts w:ascii="Arial Narrow" w:hAnsi="Arial Narrow"/>
          <w:b/>
          <w:bCs/>
          <w:spacing w:val="1"/>
          <w:sz w:val="24"/>
          <w:szCs w:val="24"/>
        </w:rPr>
        <w:t xml:space="preserve">Caniveaux </w:t>
      </w:r>
      <w:r w:rsidRPr="00A73C37">
        <w:rPr>
          <w:rFonts w:ascii="Arial Narrow" w:hAnsi="Arial Narrow"/>
          <w:spacing w:val="1"/>
          <w:sz w:val="24"/>
          <w:szCs w:val="24"/>
        </w:rPr>
        <w:t xml:space="preserve">: Il sera exécuté autour des bâtiments des caniveaux en béton dosé à 350 kg/m3, de 40 cm de large et </w:t>
      </w:r>
      <w:r w:rsidRPr="00A73C37">
        <w:rPr>
          <w:rFonts w:ascii="Arial Narrow" w:hAnsi="Arial Narrow"/>
          <w:sz w:val="24"/>
          <w:szCs w:val="24"/>
        </w:rPr>
        <w:t>30 cm de profondeur, avec fond coulé lissé à l’aide d’un mortier de ciment ordinaire dosé à 400 kg/m3.</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Ces caniveaux seront couverts de dal</w:t>
      </w:r>
      <w:r w:rsidR="00302C2F">
        <w:rPr>
          <w:rFonts w:ascii="Arial Narrow" w:hAnsi="Arial Narrow"/>
          <w:sz w:val="24"/>
          <w:szCs w:val="24"/>
        </w:rPr>
        <w:t>l</w:t>
      </w:r>
      <w:r w:rsidRPr="00A73C37">
        <w:rPr>
          <w:rFonts w:ascii="Arial Narrow" w:hAnsi="Arial Narrow"/>
          <w:sz w:val="24"/>
          <w:szCs w:val="24"/>
        </w:rPr>
        <w:t>ettes préfabriquées en béton armé aux droits des entrées des salles de classe et bureaux sur une largeur de 2 m.</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Une pente minimale de 2% sera exécutée au fond desdits caniveaux pour faciliter l’écoulement des eaux.</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pacing w:val="2"/>
          <w:sz w:val="24"/>
          <w:szCs w:val="24"/>
        </w:rPr>
        <w:t>Une rampe d`accès pour handicapés de 2 m de large minimum et 8 cm épaisseur sera construite.</w:t>
      </w:r>
    </w:p>
    <w:p w:rsidR="00A73C37" w:rsidRPr="00A73C37" w:rsidRDefault="00A73C37" w:rsidP="00A73C37">
      <w:pPr>
        <w:kinsoku w:val="0"/>
        <w:overflowPunct w:val="0"/>
        <w:spacing w:before="120" w:after="120" w:line="240" w:lineRule="auto"/>
        <w:jc w:val="both"/>
        <w:textAlignment w:val="baseline"/>
        <w:rPr>
          <w:rFonts w:ascii="Arial Narrow" w:hAnsi="Arial Narrow"/>
          <w:b/>
          <w:bCs/>
          <w:sz w:val="24"/>
          <w:szCs w:val="24"/>
        </w:rPr>
      </w:pPr>
      <w:r w:rsidRPr="00A73C37">
        <w:rPr>
          <w:rFonts w:ascii="Arial Narrow" w:hAnsi="Arial Narrow"/>
          <w:b/>
          <w:bCs/>
          <w:sz w:val="24"/>
          <w:szCs w:val="24"/>
        </w:rPr>
        <w:t>Dallage extérieur</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pacing w:val="8"/>
          <w:sz w:val="24"/>
          <w:szCs w:val="24"/>
        </w:rPr>
        <w:t xml:space="preserve">Les murs de soubassement seront protégés par un dallage de 80 cm ou 100 cm de largeur et 6 cm </w:t>
      </w:r>
      <w:r w:rsidRPr="00A73C37">
        <w:rPr>
          <w:rFonts w:ascii="Arial Narrow" w:hAnsi="Arial Narrow"/>
          <w:sz w:val="24"/>
          <w:szCs w:val="24"/>
        </w:rPr>
        <w:t>d’épaisseur tout autour du bâtiment.</w:t>
      </w:r>
    </w:p>
    <w:p w:rsidR="00A73C37" w:rsidRPr="00A73C37" w:rsidRDefault="00A73C37" w:rsidP="00A73C37">
      <w:pPr>
        <w:kinsoku w:val="0"/>
        <w:overflowPunct w:val="0"/>
        <w:spacing w:after="0" w:line="240" w:lineRule="auto"/>
        <w:ind w:firstLine="567"/>
        <w:jc w:val="both"/>
        <w:textAlignment w:val="baseline"/>
        <w:rPr>
          <w:rFonts w:ascii="Arial Narrow" w:hAnsi="Arial Narrow"/>
          <w:sz w:val="24"/>
          <w:szCs w:val="24"/>
        </w:rPr>
      </w:pPr>
      <w:r w:rsidRPr="00A73C37">
        <w:rPr>
          <w:rFonts w:ascii="Arial Narrow" w:hAnsi="Arial Narrow"/>
          <w:sz w:val="24"/>
          <w:szCs w:val="24"/>
        </w:rPr>
        <w:t>Ce dallage sera en béton ordinaire dosé à 300 kg</w:t>
      </w:r>
    </w:p>
    <w:p w:rsidR="00A65492" w:rsidRPr="00A73C37" w:rsidRDefault="00A65492" w:rsidP="00A65492">
      <w:pPr>
        <w:spacing w:after="0" w:line="360" w:lineRule="auto"/>
        <w:jc w:val="both"/>
        <w:rPr>
          <w:rFonts w:ascii="Arial Narrow" w:eastAsia="Batang" w:hAnsi="Arial Narrow"/>
          <w:b/>
          <w:bCs/>
          <w:i/>
          <w:iCs/>
          <w:sz w:val="24"/>
          <w:szCs w:val="24"/>
          <w:lang w:val="fr-CM" w:eastAsia="fr-FR"/>
        </w:rPr>
      </w:pPr>
    </w:p>
    <w:p w:rsidR="00F74A9D" w:rsidRDefault="00F74A9D">
      <w:pPr>
        <w:spacing w:after="200" w:line="276" w:lineRule="auto"/>
        <w:rPr>
          <w:rFonts w:ascii="Arial Narrow" w:hAnsi="Arial Narrow" w:cs="Tahoma"/>
          <w:b/>
          <w:sz w:val="24"/>
          <w:szCs w:val="24"/>
          <w:u w:val="single"/>
        </w:rPr>
      </w:pPr>
      <w:r>
        <w:rPr>
          <w:rFonts w:ascii="Arial Narrow" w:hAnsi="Arial Narrow" w:cs="Tahoma"/>
          <w:b/>
          <w:sz w:val="24"/>
          <w:szCs w:val="24"/>
          <w:u w:val="single"/>
        </w:rPr>
        <w:br w:type="page"/>
      </w: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Default="00F74A9D" w:rsidP="00A65492">
      <w:pPr>
        <w:spacing w:after="200" w:line="276" w:lineRule="auto"/>
        <w:rPr>
          <w:rFonts w:ascii="Arial Narrow" w:hAnsi="Arial Narrow" w:cs="Tahoma"/>
          <w:b/>
          <w:sz w:val="24"/>
          <w:szCs w:val="24"/>
          <w:u w:val="single"/>
        </w:rPr>
      </w:pPr>
    </w:p>
    <w:p w:rsidR="00F74A9D" w:rsidRPr="008277E7" w:rsidRDefault="00F74A9D" w:rsidP="00F74A9D">
      <w:pPr>
        <w:jc w:val="center"/>
        <w:rPr>
          <w:rFonts w:ascii="Arial Narrow" w:eastAsia="Times New Roman" w:hAnsi="Arial Narrow"/>
          <w:b/>
          <w:sz w:val="40"/>
          <w:szCs w:val="24"/>
          <w:u w:val="single"/>
          <w:lang w:eastAsia="fr-FR"/>
        </w:rPr>
      </w:pPr>
      <w:r w:rsidRPr="008277E7">
        <w:rPr>
          <w:rFonts w:ascii="Arial Narrow" w:eastAsia="Times New Roman" w:hAnsi="Arial Narrow"/>
          <w:b/>
          <w:sz w:val="40"/>
          <w:szCs w:val="24"/>
          <w:u w:val="single"/>
          <w:lang w:eastAsia="fr-FR"/>
        </w:rPr>
        <w:t xml:space="preserve">PIECE 6 : </w:t>
      </w:r>
    </w:p>
    <w:p w:rsidR="00F74A9D" w:rsidRPr="00CD421E" w:rsidRDefault="00F74A9D" w:rsidP="00F74A9D">
      <w:pPr>
        <w:jc w:val="center"/>
        <w:rPr>
          <w:rFonts w:ascii="Arial Narrow" w:eastAsia="Times New Roman" w:hAnsi="Arial Narrow"/>
          <w:sz w:val="24"/>
          <w:szCs w:val="24"/>
          <w:lang w:eastAsia="fr-FR"/>
        </w:rPr>
      </w:pPr>
      <w:r w:rsidRPr="00F74A9D">
        <w:rPr>
          <w:rFonts w:ascii="Arial Narrow" w:hAnsi="Arial Narrow"/>
          <w:b/>
          <w:bCs/>
          <w:i/>
          <w:color w:val="000000"/>
          <w:sz w:val="40"/>
          <w:szCs w:val="24"/>
        </w:rPr>
        <w:t>CAHIER DE CLAUSES ENVIRONNEMENTALES ET SOCIALES</w:t>
      </w:r>
    </w:p>
    <w:p w:rsidR="00F74A9D" w:rsidRDefault="00F74A9D" w:rsidP="00A65492">
      <w:pPr>
        <w:spacing w:after="200" w:line="276" w:lineRule="auto"/>
        <w:rPr>
          <w:rFonts w:ascii="Arial Narrow" w:hAnsi="Arial Narrow" w:cs="Tahoma"/>
          <w:b/>
          <w:sz w:val="24"/>
          <w:szCs w:val="24"/>
          <w:u w:val="single"/>
        </w:rPr>
      </w:pPr>
    </w:p>
    <w:p w:rsidR="00F74A9D" w:rsidRPr="00F74A9D" w:rsidRDefault="00A65492" w:rsidP="00F74A9D">
      <w:pPr>
        <w:spacing w:after="200" w:line="276" w:lineRule="auto"/>
        <w:jc w:val="center"/>
        <w:rPr>
          <w:rFonts w:ascii="Arial Narrow" w:hAnsi="Arial Narrow" w:cs="Tahoma"/>
          <w:b/>
          <w:sz w:val="24"/>
          <w:szCs w:val="24"/>
        </w:rPr>
      </w:pPr>
      <w:r w:rsidRPr="00CD421E">
        <w:rPr>
          <w:rFonts w:ascii="Arial Narrow" w:hAnsi="Arial Narrow" w:cs="Tahoma"/>
          <w:b/>
          <w:sz w:val="24"/>
          <w:szCs w:val="24"/>
          <w:u w:val="single"/>
        </w:rPr>
        <w:br w:type="page"/>
      </w:r>
      <w:r w:rsidR="00F74A9D" w:rsidRPr="00F74A9D">
        <w:rPr>
          <w:rFonts w:ascii="Arial Narrow" w:hAnsi="Arial Narrow" w:cs="Tahoma"/>
          <w:b/>
          <w:sz w:val="24"/>
          <w:szCs w:val="24"/>
        </w:rPr>
        <w:lastRenderedPageBreak/>
        <w:t>SOMMAIRE</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1</w:t>
      </w:r>
      <w:r w:rsidRPr="00F74A9D">
        <w:rPr>
          <w:rFonts w:ascii="Arial Narrow" w:hAnsi="Arial Narrow" w:cs="Tahoma"/>
          <w:b/>
          <w:sz w:val="24"/>
          <w:szCs w:val="24"/>
        </w:rPr>
        <w:tab/>
        <w:t>:</w:t>
      </w:r>
      <w:r w:rsidRPr="00F74A9D">
        <w:rPr>
          <w:rFonts w:ascii="Arial Narrow" w:hAnsi="Arial Narrow" w:cs="Tahoma"/>
          <w:b/>
          <w:sz w:val="24"/>
          <w:szCs w:val="24"/>
        </w:rPr>
        <w:tab/>
        <w:t>CONTEXTE ET JUSTIFICATION</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2</w:t>
      </w:r>
      <w:r w:rsidRPr="00F74A9D">
        <w:rPr>
          <w:rFonts w:ascii="Arial Narrow" w:hAnsi="Arial Narrow" w:cs="Tahoma"/>
          <w:b/>
          <w:sz w:val="24"/>
          <w:szCs w:val="24"/>
        </w:rPr>
        <w:t> </w:t>
      </w:r>
      <w:r w:rsidRPr="00F74A9D">
        <w:rPr>
          <w:rFonts w:ascii="Arial Narrow" w:hAnsi="Arial Narrow" w:cs="Tahoma"/>
          <w:b/>
          <w:sz w:val="24"/>
          <w:szCs w:val="24"/>
        </w:rPr>
        <w:tab/>
        <w:t>:</w:t>
      </w:r>
      <w:r w:rsidRPr="00F74A9D">
        <w:rPr>
          <w:rFonts w:ascii="Arial Narrow" w:hAnsi="Arial Narrow" w:cs="Tahoma"/>
          <w:b/>
          <w:sz w:val="24"/>
          <w:szCs w:val="24"/>
        </w:rPr>
        <w:tab/>
        <w:t>INFORMATIONS ET MESURES D’ACCOMPAGNEMENT</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3</w:t>
      </w:r>
      <w:r w:rsidRPr="00F74A9D">
        <w:rPr>
          <w:rFonts w:ascii="Arial Narrow" w:hAnsi="Arial Narrow" w:cs="Tahoma"/>
          <w:b/>
          <w:sz w:val="24"/>
          <w:szCs w:val="24"/>
        </w:rPr>
        <w:tab/>
        <w:t xml:space="preserve">: </w:t>
      </w:r>
      <w:r w:rsidRPr="00F74A9D">
        <w:rPr>
          <w:rFonts w:ascii="Arial Narrow" w:hAnsi="Arial Narrow" w:cs="Tahoma"/>
          <w:b/>
          <w:sz w:val="24"/>
          <w:szCs w:val="24"/>
        </w:rPr>
        <w:tab/>
        <w:t>ENTRETIEN ET GESTION DES DECHETS</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4</w:t>
      </w:r>
      <w:r w:rsidRPr="00F74A9D">
        <w:rPr>
          <w:rFonts w:ascii="Arial Narrow" w:hAnsi="Arial Narrow" w:cs="Tahoma"/>
          <w:b/>
          <w:sz w:val="24"/>
          <w:szCs w:val="24"/>
        </w:rPr>
        <w:tab/>
        <w:t>:</w:t>
      </w:r>
      <w:r w:rsidRPr="00F74A9D">
        <w:rPr>
          <w:rFonts w:ascii="Arial Narrow" w:hAnsi="Arial Narrow" w:cs="Tahoma"/>
          <w:b/>
          <w:sz w:val="24"/>
          <w:szCs w:val="24"/>
        </w:rPr>
        <w:tab/>
        <w:t xml:space="preserve">MESURES PREVENTIVES CONTRE LES NUISANCES SONORES </w:t>
      </w:r>
    </w:p>
    <w:p w:rsidR="00F74A9D" w:rsidRPr="00F74A9D" w:rsidRDefault="00F74A9D" w:rsidP="00F74A9D">
      <w:pPr>
        <w:spacing w:after="200" w:line="276" w:lineRule="auto"/>
        <w:rPr>
          <w:rFonts w:ascii="Arial Narrow" w:hAnsi="Arial Narrow" w:cs="Tahoma"/>
          <w:b/>
          <w:sz w:val="24"/>
          <w:szCs w:val="24"/>
        </w:rPr>
      </w:pPr>
      <w:r w:rsidRPr="00F74A9D">
        <w:rPr>
          <w:rFonts w:ascii="Arial Narrow" w:hAnsi="Arial Narrow" w:cs="Tahoma"/>
          <w:b/>
          <w:sz w:val="24"/>
          <w:szCs w:val="24"/>
        </w:rPr>
        <w:tab/>
      </w:r>
      <w:r w:rsidRPr="00F74A9D">
        <w:rPr>
          <w:rFonts w:ascii="Arial Narrow" w:hAnsi="Arial Narrow" w:cs="Tahoma"/>
          <w:b/>
          <w:sz w:val="24"/>
          <w:szCs w:val="24"/>
        </w:rPr>
        <w:tab/>
      </w:r>
      <w:r w:rsidRPr="00F74A9D">
        <w:rPr>
          <w:rFonts w:ascii="Arial Narrow" w:hAnsi="Arial Narrow" w:cs="Tahoma"/>
          <w:b/>
          <w:sz w:val="24"/>
          <w:szCs w:val="24"/>
        </w:rPr>
        <w:tab/>
        <w:t>ET LES ÉMISSIONS DE POUSSIERES</w:t>
      </w:r>
    </w:p>
    <w:p w:rsid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5</w:t>
      </w:r>
      <w:r w:rsidRPr="00F74A9D">
        <w:rPr>
          <w:rFonts w:ascii="Arial Narrow" w:hAnsi="Arial Narrow" w:cs="Tahoma"/>
          <w:b/>
          <w:sz w:val="24"/>
          <w:szCs w:val="24"/>
        </w:rPr>
        <w:tab/>
        <w:t>:</w:t>
      </w:r>
      <w:r w:rsidRPr="00F74A9D">
        <w:rPr>
          <w:rFonts w:ascii="Arial Narrow" w:hAnsi="Arial Narrow" w:cs="Tahoma"/>
          <w:b/>
          <w:sz w:val="24"/>
          <w:szCs w:val="24"/>
        </w:rPr>
        <w:tab/>
        <w:t>STOCKAGE ET UTILISATION DES SUBSTANCES POTENTIELLEMENT</w:t>
      </w:r>
    </w:p>
    <w:p w:rsidR="00F74A9D" w:rsidRPr="00F74A9D" w:rsidRDefault="00F74A9D" w:rsidP="00F74A9D">
      <w:pPr>
        <w:spacing w:after="200" w:line="276" w:lineRule="auto"/>
        <w:ind w:left="1416" w:firstLine="708"/>
        <w:rPr>
          <w:rFonts w:ascii="Arial Narrow" w:hAnsi="Arial Narrow" w:cs="Tahoma"/>
          <w:b/>
          <w:sz w:val="24"/>
          <w:szCs w:val="24"/>
        </w:rPr>
      </w:pPr>
      <w:r w:rsidRPr="00F74A9D">
        <w:rPr>
          <w:rFonts w:ascii="Arial Narrow" w:hAnsi="Arial Narrow" w:cs="Tahoma"/>
          <w:b/>
          <w:sz w:val="24"/>
          <w:szCs w:val="24"/>
        </w:rPr>
        <w:t>POLLUANTES</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6</w:t>
      </w:r>
      <w:r w:rsidRPr="00F74A9D">
        <w:rPr>
          <w:rFonts w:ascii="Arial Narrow" w:hAnsi="Arial Narrow" w:cs="Tahoma"/>
          <w:b/>
          <w:sz w:val="24"/>
          <w:szCs w:val="24"/>
        </w:rPr>
        <w:t> </w:t>
      </w:r>
      <w:r w:rsidRPr="00F74A9D">
        <w:rPr>
          <w:rFonts w:ascii="Arial Narrow" w:hAnsi="Arial Narrow" w:cs="Tahoma"/>
          <w:b/>
          <w:sz w:val="24"/>
          <w:szCs w:val="24"/>
        </w:rPr>
        <w:tab/>
        <w:t xml:space="preserve">: </w:t>
      </w:r>
      <w:r w:rsidRPr="00F74A9D">
        <w:rPr>
          <w:rFonts w:ascii="Arial Narrow" w:hAnsi="Arial Narrow" w:cs="Tahoma"/>
          <w:b/>
          <w:sz w:val="24"/>
          <w:szCs w:val="24"/>
        </w:rPr>
        <w:tab/>
        <w:t>PROTECTION DES ESPACES NATURES CONTRE L’INCENDIE</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7</w:t>
      </w:r>
      <w:r w:rsidRPr="00F74A9D">
        <w:rPr>
          <w:rFonts w:ascii="Arial Narrow" w:hAnsi="Arial Narrow" w:cs="Tahoma"/>
          <w:b/>
          <w:sz w:val="24"/>
          <w:szCs w:val="24"/>
        </w:rPr>
        <w:t> </w:t>
      </w:r>
      <w:r w:rsidRPr="00F74A9D">
        <w:rPr>
          <w:rFonts w:ascii="Arial Narrow" w:hAnsi="Arial Narrow" w:cs="Tahoma"/>
          <w:b/>
          <w:sz w:val="24"/>
          <w:szCs w:val="24"/>
        </w:rPr>
        <w:tab/>
        <w:t>:</w:t>
      </w:r>
      <w:r w:rsidRPr="00F74A9D">
        <w:rPr>
          <w:rFonts w:ascii="Arial Narrow" w:hAnsi="Arial Narrow" w:cs="Tahoma"/>
          <w:b/>
          <w:sz w:val="24"/>
          <w:szCs w:val="24"/>
        </w:rPr>
        <w:tab/>
        <w:t>CONSERVATION DE L’INTEGRITE PAYSAGERE DU SITE</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8</w:t>
      </w:r>
      <w:r w:rsidRPr="00F74A9D">
        <w:rPr>
          <w:rFonts w:ascii="Arial Narrow" w:hAnsi="Arial Narrow" w:cs="Tahoma"/>
          <w:b/>
          <w:sz w:val="24"/>
          <w:szCs w:val="24"/>
        </w:rPr>
        <w:t> :</w:t>
      </w:r>
      <w:r w:rsidRPr="00F74A9D">
        <w:rPr>
          <w:rFonts w:ascii="Arial Narrow" w:hAnsi="Arial Narrow" w:cs="Tahoma"/>
          <w:b/>
          <w:sz w:val="24"/>
          <w:szCs w:val="24"/>
        </w:rPr>
        <w:tab/>
      </w:r>
      <w:r>
        <w:rPr>
          <w:rFonts w:ascii="Arial Narrow" w:hAnsi="Arial Narrow" w:cs="Tahoma"/>
          <w:b/>
          <w:sz w:val="24"/>
          <w:szCs w:val="24"/>
        </w:rPr>
        <w:tab/>
      </w:r>
      <w:r w:rsidRPr="00F74A9D">
        <w:rPr>
          <w:rFonts w:ascii="Arial Narrow" w:hAnsi="Arial Narrow" w:cs="Tahoma"/>
          <w:b/>
          <w:sz w:val="24"/>
          <w:szCs w:val="24"/>
        </w:rPr>
        <w:t>ASPECTS SOCIAUX ET CULTURELS</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9</w:t>
      </w:r>
      <w:r w:rsidRPr="00F74A9D">
        <w:rPr>
          <w:rFonts w:ascii="Arial Narrow" w:hAnsi="Arial Narrow" w:cs="Tahoma"/>
          <w:b/>
          <w:sz w:val="24"/>
          <w:szCs w:val="24"/>
        </w:rPr>
        <w:tab/>
        <w:t>:</w:t>
      </w:r>
      <w:r w:rsidRPr="00F74A9D">
        <w:rPr>
          <w:rFonts w:ascii="Arial Narrow" w:hAnsi="Arial Narrow" w:cs="Tahoma"/>
          <w:b/>
          <w:sz w:val="24"/>
          <w:szCs w:val="24"/>
        </w:rPr>
        <w:tab/>
        <w:t>OUVERTURE ET EXPLOITATION DES CARRIÈRES ET EMPRUNTS</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10</w:t>
      </w:r>
      <w:r w:rsidRPr="00F74A9D">
        <w:rPr>
          <w:rFonts w:ascii="Arial Narrow" w:hAnsi="Arial Narrow" w:cs="Tahoma"/>
          <w:b/>
          <w:sz w:val="24"/>
          <w:szCs w:val="24"/>
        </w:rPr>
        <w:tab/>
        <w:t>:</w:t>
      </w:r>
      <w:r w:rsidRPr="00F74A9D">
        <w:rPr>
          <w:rFonts w:ascii="Arial Narrow" w:hAnsi="Arial Narrow" w:cs="Tahoma"/>
          <w:b/>
          <w:sz w:val="24"/>
          <w:szCs w:val="24"/>
        </w:rPr>
        <w:tab/>
        <w:t>SÉCURITÉ DES PERSONNES ET DES BIENS</w:t>
      </w:r>
    </w:p>
    <w:p w:rsidR="00F74A9D" w:rsidRPr="00F74A9D" w:rsidRDefault="00F74A9D" w:rsidP="00F74A9D">
      <w:pPr>
        <w:spacing w:after="200" w:line="276" w:lineRule="auto"/>
        <w:rPr>
          <w:rFonts w:ascii="Arial Narrow" w:hAnsi="Arial Narrow" w:cs="Tahoma"/>
          <w:b/>
          <w:sz w:val="24"/>
          <w:szCs w:val="24"/>
        </w:rPr>
      </w:pPr>
      <w:r>
        <w:rPr>
          <w:rFonts w:ascii="Arial Narrow" w:hAnsi="Arial Narrow" w:cs="Tahoma"/>
          <w:b/>
          <w:sz w:val="24"/>
          <w:szCs w:val="24"/>
        </w:rPr>
        <w:t>CHAPITRE 11</w:t>
      </w:r>
      <w:r w:rsidRPr="00F74A9D">
        <w:rPr>
          <w:rFonts w:ascii="Arial Narrow" w:hAnsi="Arial Narrow" w:cs="Tahoma"/>
          <w:b/>
          <w:sz w:val="24"/>
          <w:szCs w:val="24"/>
        </w:rPr>
        <w:t> </w:t>
      </w:r>
      <w:r w:rsidRPr="00F74A9D">
        <w:rPr>
          <w:rFonts w:ascii="Arial Narrow" w:hAnsi="Arial Narrow" w:cs="Tahoma"/>
          <w:b/>
          <w:sz w:val="24"/>
          <w:szCs w:val="24"/>
        </w:rPr>
        <w:tab/>
        <w:t>:</w:t>
      </w:r>
      <w:r w:rsidRPr="00F74A9D">
        <w:rPr>
          <w:rFonts w:ascii="Arial Narrow" w:hAnsi="Arial Narrow" w:cs="Tahoma"/>
          <w:b/>
          <w:sz w:val="24"/>
          <w:szCs w:val="24"/>
        </w:rPr>
        <w:tab/>
        <w:t>ABANDON DES INSTALLATIONS EN FIN DES TRAVAUX</w:t>
      </w:r>
    </w:p>
    <w:p w:rsidR="00F74A9D" w:rsidRPr="00F74A9D" w:rsidRDefault="00F74A9D" w:rsidP="00F74A9D">
      <w:pPr>
        <w:spacing w:after="200" w:line="276" w:lineRule="auto"/>
        <w:rPr>
          <w:rFonts w:ascii="Arial Narrow" w:hAnsi="Arial Narrow" w:cs="Tahoma"/>
          <w:sz w:val="24"/>
          <w:szCs w:val="24"/>
        </w:rPr>
      </w:pPr>
      <w:r w:rsidRPr="00F74A9D">
        <w:rPr>
          <w:rFonts w:ascii="Arial Narrow" w:hAnsi="Arial Narrow" w:cs="Tahoma"/>
          <w:b/>
          <w:sz w:val="24"/>
          <w:szCs w:val="24"/>
        </w:rPr>
        <w:br w:type="page"/>
      </w:r>
    </w:p>
    <w:p w:rsidR="00F74A9D" w:rsidRPr="00F74A9D" w:rsidRDefault="00F74A9D" w:rsidP="00F74A9D">
      <w:pPr>
        <w:spacing w:after="200" w:line="276" w:lineRule="auto"/>
        <w:rPr>
          <w:rFonts w:ascii="Arial Narrow" w:hAnsi="Arial Narrow" w:cs="Tahoma"/>
          <w:b/>
          <w:bCs/>
          <w:sz w:val="24"/>
          <w:szCs w:val="24"/>
        </w:rPr>
      </w:pPr>
      <w:r w:rsidRPr="00F74A9D">
        <w:rPr>
          <w:rFonts w:ascii="Arial Narrow" w:hAnsi="Arial Narrow" w:cs="Tahoma"/>
          <w:b/>
          <w:bCs/>
          <w:sz w:val="24"/>
          <w:szCs w:val="24"/>
        </w:rPr>
        <w:lastRenderedPageBreak/>
        <w:t>PRESCRIPTIONS ENVIRONNEMENTALES ET SOCIALES A RESPECTER PAR L’ENTREPRENEUR</w:t>
      </w:r>
    </w:p>
    <w:p w:rsidR="00F74A9D" w:rsidRPr="00F74A9D" w:rsidRDefault="00F74A9D" w:rsidP="00F4364D">
      <w:pPr>
        <w:spacing w:after="0" w:line="276" w:lineRule="auto"/>
        <w:ind w:firstLine="708"/>
        <w:jc w:val="both"/>
        <w:rPr>
          <w:rFonts w:ascii="Arial Narrow" w:hAnsi="Arial Narrow" w:cs="Tahoma"/>
          <w:bCs/>
          <w:iCs/>
          <w:sz w:val="24"/>
          <w:szCs w:val="24"/>
        </w:rPr>
      </w:pPr>
      <w:r w:rsidRPr="00F74A9D">
        <w:rPr>
          <w:rFonts w:ascii="Arial Narrow" w:hAnsi="Arial Narrow" w:cs="Tahoma"/>
          <w:bCs/>
          <w:iCs/>
          <w:sz w:val="24"/>
          <w:szCs w:val="24"/>
        </w:rPr>
        <w:t xml:space="preserve">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 </w:t>
      </w:r>
    </w:p>
    <w:p w:rsidR="00F74A9D" w:rsidRPr="00F74A9D" w:rsidRDefault="00F74A9D" w:rsidP="00F4364D">
      <w:pPr>
        <w:spacing w:after="200" w:line="276" w:lineRule="auto"/>
        <w:ind w:firstLine="708"/>
        <w:jc w:val="both"/>
        <w:rPr>
          <w:rFonts w:ascii="Arial Narrow" w:hAnsi="Arial Narrow" w:cs="Tahoma"/>
          <w:bCs/>
          <w:iCs/>
          <w:sz w:val="24"/>
          <w:szCs w:val="24"/>
        </w:rPr>
      </w:pPr>
      <w:r w:rsidRPr="00F74A9D">
        <w:rPr>
          <w:rFonts w:ascii="Arial Narrow" w:hAnsi="Arial Narrow" w:cs="Tahoma"/>
          <w:bCs/>
          <w:iCs/>
          <w:sz w:val="24"/>
          <w:szCs w:val="24"/>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F74A9D" w:rsidRPr="00F74A9D" w:rsidRDefault="00F74A9D" w:rsidP="00F4364D">
      <w:pPr>
        <w:spacing w:after="0" w:line="276" w:lineRule="auto"/>
        <w:rPr>
          <w:rFonts w:ascii="Arial Narrow" w:hAnsi="Arial Narrow" w:cs="Tahoma"/>
          <w:b/>
          <w:bCs/>
          <w:sz w:val="24"/>
          <w:szCs w:val="24"/>
        </w:rPr>
      </w:pPr>
      <w:r w:rsidRPr="00F74A9D">
        <w:rPr>
          <w:rFonts w:ascii="Arial Narrow" w:hAnsi="Arial Narrow" w:cs="Tahoma"/>
          <w:b/>
          <w:bCs/>
          <w:sz w:val="24"/>
          <w:szCs w:val="24"/>
        </w:rPr>
        <w:t>CHAPITRE 1 : CONTEXTE ET JUSTIFICATION</w:t>
      </w:r>
    </w:p>
    <w:p w:rsidR="00F74A9D" w:rsidRPr="00F74A9D" w:rsidRDefault="00F74A9D" w:rsidP="00F4364D">
      <w:pPr>
        <w:spacing w:after="120" w:line="276" w:lineRule="auto"/>
        <w:ind w:firstLine="708"/>
        <w:jc w:val="both"/>
        <w:rPr>
          <w:rFonts w:ascii="Arial Narrow" w:hAnsi="Arial Narrow" w:cs="Tahoma"/>
          <w:sz w:val="24"/>
          <w:szCs w:val="24"/>
        </w:rPr>
      </w:pPr>
      <w:r w:rsidRPr="00F74A9D">
        <w:rPr>
          <w:rFonts w:ascii="Arial Narrow" w:hAnsi="Arial Narrow" w:cs="Tahoma"/>
          <w:sz w:val="24"/>
          <w:szCs w:val="24"/>
        </w:rPr>
        <w:t>Les présentes clauses visent la prise en compte de la dimension environnementale et sociale dans la planification et l’exécution du projet à travers la mise en œuvre du Cadre de Gestion Environnementale et Sociale (CGES).</w:t>
      </w:r>
    </w:p>
    <w:p w:rsidR="00F74A9D" w:rsidRPr="00F74A9D" w:rsidRDefault="00F74A9D" w:rsidP="00F4364D">
      <w:pPr>
        <w:spacing w:after="120" w:line="276" w:lineRule="auto"/>
        <w:ind w:firstLine="708"/>
        <w:jc w:val="both"/>
        <w:rPr>
          <w:rFonts w:ascii="Arial Narrow" w:hAnsi="Arial Narrow" w:cs="Tahoma"/>
          <w:sz w:val="24"/>
          <w:szCs w:val="24"/>
        </w:rPr>
      </w:pPr>
      <w:r w:rsidRPr="00F74A9D">
        <w:rPr>
          <w:rFonts w:ascii="Arial Narrow" w:hAnsi="Arial Narrow" w:cs="Tahoma"/>
          <w:sz w:val="24"/>
          <w:szCs w:val="24"/>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F74A9D" w:rsidRPr="00F74A9D" w:rsidRDefault="00F74A9D" w:rsidP="00F4364D">
      <w:pPr>
        <w:spacing w:after="120" w:line="276" w:lineRule="auto"/>
        <w:ind w:firstLine="708"/>
        <w:jc w:val="both"/>
        <w:rPr>
          <w:rFonts w:ascii="Arial Narrow" w:hAnsi="Arial Narrow" w:cs="Tahoma"/>
          <w:sz w:val="24"/>
          <w:szCs w:val="24"/>
        </w:rPr>
      </w:pPr>
      <w:r w:rsidRPr="00F74A9D">
        <w:rPr>
          <w:rFonts w:ascii="Arial Narrow" w:hAnsi="Arial Narrow" w:cs="Tahoma"/>
          <w:sz w:val="24"/>
          <w:szCs w:val="24"/>
        </w:rPr>
        <w:t>Ces prescriptions devront être respectées, sans exception, par l’Entrepreneur. A cet effet, elles feront l’objet d’un contrôle au cours des missions de visite de chantier.</w:t>
      </w:r>
    </w:p>
    <w:p w:rsidR="00F74A9D" w:rsidRPr="00F74A9D" w:rsidRDefault="00F74A9D" w:rsidP="00F4364D">
      <w:pPr>
        <w:spacing w:after="200" w:line="276" w:lineRule="auto"/>
        <w:ind w:firstLine="708"/>
        <w:jc w:val="both"/>
        <w:rPr>
          <w:rFonts w:ascii="Arial Narrow" w:hAnsi="Arial Narrow" w:cs="Tahoma"/>
          <w:sz w:val="24"/>
          <w:szCs w:val="24"/>
        </w:rPr>
      </w:pPr>
      <w:r w:rsidRPr="00F74A9D">
        <w:rPr>
          <w:rFonts w:ascii="Arial Narrow" w:hAnsi="Arial Narrow" w:cs="Tahoma"/>
          <w:sz w:val="24"/>
          <w:szCs w:val="24"/>
        </w:rPr>
        <w:t>De même, l’entrepreneur demeure responsable des accidents ou dommages écologiques qui seraient la conséquence de ces travaux ou des installations liées au chantier.</w:t>
      </w:r>
    </w:p>
    <w:p w:rsidR="00F74A9D" w:rsidRPr="00F74A9D" w:rsidRDefault="00F74A9D" w:rsidP="00F4364D">
      <w:pPr>
        <w:spacing w:after="120" w:line="276" w:lineRule="auto"/>
        <w:rPr>
          <w:rFonts w:ascii="Arial Narrow" w:hAnsi="Arial Narrow" w:cs="Tahoma"/>
          <w:b/>
          <w:bCs/>
          <w:sz w:val="24"/>
          <w:szCs w:val="24"/>
        </w:rPr>
      </w:pPr>
      <w:r w:rsidRPr="00F74A9D">
        <w:rPr>
          <w:rFonts w:ascii="Arial Narrow" w:hAnsi="Arial Narrow" w:cs="Tahoma"/>
          <w:b/>
          <w:bCs/>
          <w:sz w:val="24"/>
          <w:szCs w:val="24"/>
        </w:rPr>
        <w:t>CHAPITRE 2 : INFORMATIONS ET MESURES D’ACCOMPAGNEMENT</w:t>
      </w:r>
    </w:p>
    <w:p w:rsidR="00F74A9D" w:rsidRPr="00F74A9D" w:rsidRDefault="00F74A9D" w:rsidP="00F4364D">
      <w:pPr>
        <w:spacing w:after="120" w:line="276" w:lineRule="auto"/>
        <w:ind w:firstLine="360"/>
        <w:jc w:val="both"/>
        <w:rPr>
          <w:rFonts w:ascii="Arial Narrow" w:hAnsi="Arial Narrow" w:cs="Tahoma"/>
          <w:sz w:val="24"/>
          <w:szCs w:val="24"/>
        </w:rPr>
      </w:pPr>
      <w:r w:rsidRPr="00F74A9D">
        <w:rPr>
          <w:rFonts w:ascii="Arial Narrow" w:hAnsi="Arial Narrow" w:cs="Tahoma"/>
          <w:sz w:val="24"/>
          <w:szCs w:val="24"/>
        </w:rPr>
        <w:t>L’entrepreneur doit, en rapport avec l’Ingénieur, veiller rigoureusement au respect des directives suivantes :</w:t>
      </w:r>
    </w:p>
    <w:p w:rsidR="00F74A9D" w:rsidRPr="00F74A9D" w:rsidRDefault="00F74A9D" w:rsidP="00F4364D">
      <w:pPr>
        <w:numPr>
          <w:ilvl w:val="0"/>
          <w:numId w:val="52"/>
        </w:numPr>
        <w:spacing w:after="120" w:line="276" w:lineRule="auto"/>
        <w:jc w:val="both"/>
        <w:rPr>
          <w:rFonts w:ascii="Arial Narrow" w:hAnsi="Arial Narrow" w:cs="Tahoma"/>
          <w:sz w:val="24"/>
          <w:szCs w:val="24"/>
        </w:rPr>
      </w:pPr>
      <w:r w:rsidRPr="00F74A9D">
        <w:rPr>
          <w:rFonts w:ascii="Arial Narrow" w:hAnsi="Arial Narrow" w:cs="Tahoma"/>
          <w:sz w:val="24"/>
          <w:szCs w:val="24"/>
        </w:rPr>
        <w:t>Mener une campagne de communication et de sensibilisation avant les travaux sur le calendrier des travaux, l’interruption des services et les détours à la circulation, selon les besoins ;</w:t>
      </w:r>
    </w:p>
    <w:p w:rsidR="00F74A9D" w:rsidRPr="00F74A9D" w:rsidRDefault="00F74A9D" w:rsidP="00F4364D">
      <w:pPr>
        <w:numPr>
          <w:ilvl w:val="0"/>
          <w:numId w:val="52"/>
        </w:numPr>
        <w:spacing w:after="120" w:line="276" w:lineRule="auto"/>
        <w:jc w:val="both"/>
        <w:rPr>
          <w:rFonts w:ascii="Arial Narrow" w:hAnsi="Arial Narrow" w:cs="Tahoma"/>
          <w:sz w:val="24"/>
          <w:szCs w:val="24"/>
        </w:rPr>
      </w:pPr>
      <w:r w:rsidRPr="00F74A9D">
        <w:rPr>
          <w:rFonts w:ascii="Arial Narrow" w:hAnsi="Arial Narrow" w:cs="Tahoma"/>
          <w:sz w:val="24"/>
          <w:szCs w:val="24"/>
        </w:rPr>
        <w:t>Limiter les activités de construction pendant la nuit. S’ils sont nécessaires, veiller a ce que le travail nocturne soit soigneusement planifié et que la communauté soit informée pour qu’elle puisse prendre les mesures nécessaires ;</w:t>
      </w:r>
    </w:p>
    <w:p w:rsidR="00F74A9D" w:rsidRPr="00F74A9D" w:rsidRDefault="00F74A9D" w:rsidP="00F4364D">
      <w:pPr>
        <w:numPr>
          <w:ilvl w:val="0"/>
          <w:numId w:val="52"/>
        </w:numPr>
        <w:spacing w:after="120" w:line="276" w:lineRule="auto"/>
        <w:jc w:val="both"/>
        <w:rPr>
          <w:rFonts w:ascii="Arial Narrow" w:hAnsi="Arial Narrow" w:cs="Tahoma"/>
          <w:sz w:val="24"/>
          <w:szCs w:val="24"/>
        </w:rPr>
      </w:pPr>
      <w:r w:rsidRPr="00F74A9D">
        <w:rPr>
          <w:rFonts w:ascii="Arial Narrow" w:hAnsi="Arial Narrow" w:cs="Tahoma"/>
          <w:sz w:val="24"/>
          <w:szCs w:val="24"/>
        </w:rPr>
        <w:t>Procéder à la signalisation des travaux ;</w:t>
      </w:r>
    </w:p>
    <w:p w:rsidR="00F74A9D" w:rsidRPr="00F74A9D" w:rsidRDefault="00F74A9D" w:rsidP="00F4364D">
      <w:pPr>
        <w:numPr>
          <w:ilvl w:val="0"/>
          <w:numId w:val="52"/>
        </w:numPr>
        <w:spacing w:after="120" w:line="276" w:lineRule="auto"/>
        <w:jc w:val="both"/>
        <w:rPr>
          <w:rFonts w:ascii="Arial Narrow" w:hAnsi="Arial Narrow" w:cs="Tahoma"/>
          <w:sz w:val="24"/>
          <w:szCs w:val="24"/>
        </w:rPr>
      </w:pPr>
      <w:r w:rsidRPr="00F74A9D">
        <w:rPr>
          <w:rFonts w:ascii="Arial Narrow" w:hAnsi="Arial Narrow" w:cs="Tahoma"/>
          <w:sz w:val="24"/>
          <w:szCs w:val="24"/>
        </w:rPr>
        <w:t>Mener des campagnes de sensibilisation sur les IST/VIH/SIDA pour les ouvriers et les populations locales…</w:t>
      </w:r>
    </w:p>
    <w:p w:rsidR="00F74A9D" w:rsidRPr="00F74A9D" w:rsidRDefault="00F74A9D" w:rsidP="00F4364D">
      <w:pPr>
        <w:numPr>
          <w:ilvl w:val="0"/>
          <w:numId w:val="52"/>
        </w:numPr>
        <w:spacing w:after="120" w:line="276" w:lineRule="auto"/>
        <w:jc w:val="both"/>
        <w:rPr>
          <w:rFonts w:ascii="Arial Narrow" w:hAnsi="Arial Narrow" w:cs="Tahoma"/>
          <w:sz w:val="24"/>
          <w:szCs w:val="24"/>
        </w:rPr>
      </w:pPr>
      <w:r w:rsidRPr="00F74A9D">
        <w:rPr>
          <w:rFonts w:ascii="Arial Narrow" w:hAnsi="Arial Narrow" w:cs="Tahoma"/>
          <w:sz w:val="24"/>
          <w:szCs w:val="24"/>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F74A9D" w:rsidRPr="00F74A9D" w:rsidRDefault="00F74A9D" w:rsidP="00F4364D">
      <w:pPr>
        <w:numPr>
          <w:ilvl w:val="0"/>
          <w:numId w:val="52"/>
        </w:numPr>
        <w:spacing w:after="120" w:line="276" w:lineRule="auto"/>
        <w:jc w:val="both"/>
        <w:rPr>
          <w:rFonts w:ascii="Arial Narrow" w:hAnsi="Arial Narrow" w:cs="Tahoma"/>
          <w:sz w:val="24"/>
          <w:szCs w:val="24"/>
        </w:rPr>
      </w:pPr>
      <w:r w:rsidRPr="00F74A9D">
        <w:rPr>
          <w:rFonts w:ascii="Arial Narrow" w:hAnsi="Arial Narrow" w:cs="Tahoma"/>
          <w:sz w:val="24"/>
          <w:szCs w:val="24"/>
        </w:rPr>
        <w:t>La communauté sera avisée au moins cinq jours à l’avance de toute interruption de service (eau, électricité, le téléphone), par voies de presse (en privilégiant les radios communautaires ou locales lorsqu’elles existent).</w:t>
      </w:r>
    </w:p>
    <w:p w:rsidR="00F4364D" w:rsidRDefault="00F4364D" w:rsidP="00F74A9D">
      <w:pPr>
        <w:spacing w:after="200" w:line="276" w:lineRule="auto"/>
        <w:rPr>
          <w:rFonts w:ascii="Arial Narrow" w:hAnsi="Arial Narrow" w:cs="Tahoma"/>
          <w:b/>
          <w:bCs/>
          <w:sz w:val="24"/>
          <w:szCs w:val="24"/>
        </w:rPr>
      </w:pPr>
    </w:p>
    <w:p w:rsidR="00F74A9D" w:rsidRPr="00F74A9D" w:rsidRDefault="00F74A9D" w:rsidP="00F74A9D">
      <w:pPr>
        <w:spacing w:after="200" w:line="276" w:lineRule="auto"/>
        <w:rPr>
          <w:rFonts w:ascii="Arial Narrow" w:hAnsi="Arial Narrow" w:cs="Tahoma"/>
          <w:b/>
          <w:bCs/>
          <w:sz w:val="24"/>
          <w:szCs w:val="24"/>
        </w:rPr>
      </w:pPr>
      <w:r w:rsidRPr="00F74A9D">
        <w:rPr>
          <w:rFonts w:ascii="Arial Narrow" w:hAnsi="Arial Narrow" w:cs="Tahoma"/>
          <w:b/>
          <w:bCs/>
          <w:sz w:val="24"/>
          <w:szCs w:val="24"/>
        </w:rPr>
        <w:lastRenderedPageBreak/>
        <w:t>CHAPITRE 3 : ENTRETIEN ET GESTION DES DECHETS</w:t>
      </w:r>
    </w:p>
    <w:p w:rsidR="00F74A9D" w:rsidRPr="00F74A9D" w:rsidRDefault="00F74A9D" w:rsidP="00F4364D">
      <w:pPr>
        <w:spacing w:after="120" w:line="276" w:lineRule="auto"/>
        <w:ind w:firstLine="567"/>
        <w:jc w:val="both"/>
        <w:rPr>
          <w:rFonts w:ascii="Arial Narrow" w:hAnsi="Arial Narrow" w:cs="Tahoma"/>
          <w:sz w:val="24"/>
          <w:szCs w:val="24"/>
        </w:rPr>
      </w:pPr>
      <w:r w:rsidRPr="00F74A9D">
        <w:rPr>
          <w:rFonts w:ascii="Arial Narrow" w:hAnsi="Arial Narrow" w:cs="Tahoma"/>
          <w:sz w:val="24"/>
          <w:szCs w:val="24"/>
        </w:rPr>
        <w:t>Pendant la durée du chantier, l’Entrepreneur veillera à ce que l’ensemble du site et ses abords soient maintenus en bon état de propreté et à ce que les déchets produits soient correctement gérés en prenant les mesures suivantes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Identifier et délimiter clairement les aires d’élimination et spécifiant quels matériaux peuvent être déposés dans chaque aire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Contrôler le placement de tous les déchets de construction (y compris les excavations de sol) dans des sites d’élimination approuvés (&gt;300 m des rivières, cours d’eau, lacs ou terres marécageuses)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Placez dans les aires autorisées toutes les ordures, métaux, huiles usées et matériaux en excès produits pendant la construction en incorporant des systèmes de recyclage et la séparation des matériaux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L’Entrepreneur prendra les dispositions nécessaires pour éviter la dispersion par le vent ou les eaux de pluie par exemple avant l’élimination des déchets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Les produits du décapage des emprises des Terrassements seront mis en dépôt et éventuellement réemployés,</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Le transport des terres dans l’emprise du terrain sur les lieux à remblayer ou leurs évacuations aux décharges publiques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Minimiser la génération des déchets pendant la construction et réutiliser les déchets de construction là où c’est possible ;</w:t>
      </w:r>
    </w:p>
    <w:p w:rsidR="00F74A9D" w:rsidRPr="00F74A9D" w:rsidRDefault="00F74A9D" w:rsidP="00F4364D">
      <w:pPr>
        <w:spacing w:after="120" w:line="276" w:lineRule="auto"/>
        <w:jc w:val="both"/>
        <w:rPr>
          <w:rFonts w:ascii="Arial Narrow" w:hAnsi="Arial Narrow" w:cs="Tahoma"/>
          <w:sz w:val="24"/>
          <w:szCs w:val="24"/>
        </w:rPr>
      </w:pPr>
      <w:r w:rsidRPr="00F74A9D">
        <w:rPr>
          <w:rFonts w:ascii="Arial Narrow" w:hAnsi="Arial Narrow" w:cs="Tahoma"/>
          <w:sz w:val="24"/>
          <w:szCs w:val="24"/>
        </w:rPr>
        <w:t>Les mesures suivantes devront être prises pour l’entretien du chantier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Identifier et délimiter les aires pour l’équipement d’entretien (loin des rivières, cours d’eau, lacs ou terres marécageuses)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Veiller à ce que toutes les activités de l’équipement d’entretien soient faites dans les zones d’entretien délimitées ;</w:t>
      </w:r>
    </w:p>
    <w:p w:rsidR="00F74A9D" w:rsidRPr="00F74A9D" w:rsidRDefault="00F74A9D" w:rsidP="00F74A9D">
      <w:pPr>
        <w:numPr>
          <w:ilvl w:val="0"/>
          <w:numId w:val="53"/>
        </w:numPr>
        <w:spacing w:after="200" w:line="276" w:lineRule="auto"/>
        <w:jc w:val="both"/>
        <w:rPr>
          <w:rFonts w:ascii="Arial Narrow" w:hAnsi="Arial Narrow" w:cs="Tahoma"/>
          <w:sz w:val="24"/>
          <w:szCs w:val="24"/>
        </w:rPr>
      </w:pPr>
      <w:r w:rsidRPr="00F74A9D">
        <w:rPr>
          <w:rFonts w:ascii="Arial Narrow" w:hAnsi="Arial Narrow" w:cs="Tahoma"/>
          <w:sz w:val="24"/>
          <w:szCs w:val="24"/>
        </w:rPr>
        <w:t xml:space="preserve">Ne jamais éliminer de l’huile ou la verser sur le sol, dans les cours d’eau, les zones basses, les cavités des carrières désaffectées </w:t>
      </w:r>
    </w:p>
    <w:p w:rsidR="00F74A9D" w:rsidRPr="00F74A9D" w:rsidRDefault="00F74A9D" w:rsidP="00F4364D">
      <w:pPr>
        <w:spacing w:after="120" w:line="276" w:lineRule="auto"/>
        <w:rPr>
          <w:rFonts w:ascii="Arial Narrow" w:hAnsi="Arial Narrow" w:cs="Tahoma"/>
          <w:b/>
          <w:bCs/>
          <w:sz w:val="24"/>
          <w:szCs w:val="24"/>
        </w:rPr>
      </w:pPr>
      <w:r w:rsidRPr="00F74A9D">
        <w:rPr>
          <w:rFonts w:ascii="Arial Narrow" w:hAnsi="Arial Narrow" w:cs="Tahoma"/>
          <w:b/>
          <w:bCs/>
          <w:sz w:val="24"/>
          <w:szCs w:val="24"/>
        </w:rPr>
        <w:t>CHAPITRE 4 : MESURES PREVENTIVES CONTRE LES NUISANCES SONORES ET LES EMISSIONS DE POUSSIERES</w:t>
      </w:r>
    </w:p>
    <w:p w:rsidR="00F74A9D" w:rsidRPr="00F74A9D" w:rsidRDefault="00F74A9D" w:rsidP="00F4364D">
      <w:pPr>
        <w:spacing w:after="120" w:line="276" w:lineRule="auto"/>
        <w:jc w:val="both"/>
        <w:rPr>
          <w:rFonts w:ascii="Arial Narrow" w:hAnsi="Arial Narrow" w:cs="Tahoma"/>
          <w:sz w:val="24"/>
          <w:szCs w:val="24"/>
        </w:rPr>
      </w:pPr>
      <w:r w:rsidRPr="00F74A9D">
        <w:rPr>
          <w:rFonts w:ascii="Arial Narrow" w:hAnsi="Arial Narrow" w:cs="Tahoma"/>
          <w:sz w:val="24"/>
          <w:szCs w:val="24"/>
        </w:rPr>
        <w:t>L’Entrepreneur prêtera une attention particulière pour limiter les éventuelles nuisances par le bruit. A cet effet, il devra respecter les seuils de bruit prescrits par la Loi.</w:t>
      </w:r>
    </w:p>
    <w:p w:rsidR="00F74A9D" w:rsidRPr="00F74A9D" w:rsidRDefault="00F74A9D" w:rsidP="00F4364D">
      <w:pPr>
        <w:spacing w:after="120" w:line="276" w:lineRule="auto"/>
        <w:jc w:val="both"/>
        <w:rPr>
          <w:rFonts w:ascii="Arial Narrow" w:hAnsi="Arial Narrow" w:cs="Tahoma"/>
          <w:sz w:val="24"/>
          <w:szCs w:val="24"/>
        </w:rPr>
      </w:pPr>
      <w:r w:rsidRPr="00F74A9D">
        <w:rPr>
          <w:rFonts w:ascii="Arial Narrow" w:hAnsi="Arial Narrow" w:cs="Tahoma"/>
          <w:sz w:val="24"/>
          <w:szCs w:val="24"/>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F74A9D" w:rsidRPr="00F74A9D" w:rsidRDefault="00F74A9D" w:rsidP="00F4364D">
      <w:pPr>
        <w:spacing w:after="120" w:line="276" w:lineRule="auto"/>
        <w:jc w:val="both"/>
        <w:rPr>
          <w:rFonts w:ascii="Arial Narrow" w:hAnsi="Arial Narrow" w:cs="Tahoma"/>
          <w:sz w:val="24"/>
          <w:szCs w:val="24"/>
        </w:rPr>
      </w:pPr>
      <w:r w:rsidRPr="00F74A9D">
        <w:rPr>
          <w:rFonts w:ascii="Arial Narrow" w:hAnsi="Arial Narrow" w:cs="Tahoma"/>
          <w:sz w:val="24"/>
          <w:szCs w:val="24"/>
        </w:rPr>
        <w:t>Lors de l’exécution des travaux, pour lutter contre la poussière et les désagréments, le contractant devra :</w:t>
      </w:r>
    </w:p>
    <w:p w:rsidR="00F74A9D" w:rsidRPr="00F74A9D" w:rsidRDefault="00F74A9D" w:rsidP="00F74A9D">
      <w:pPr>
        <w:numPr>
          <w:ilvl w:val="0"/>
          <w:numId w:val="53"/>
        </w:numPr>
        <w:spacing w:after="200" w:line="276" w:lineRule="auto"/>
        <w:jc w:val="both"/>
        <w:rPr>
          <w:rFonts w:ascii="Arial Narrow" w:hAnsi="Arial Narrow" w:cs="Tahoma"/>
          <w:sz w:val="24"/>
          <w:szCs w:val="24"/>
        </w:rPr>
      </w:pPr>
      <w:r w:rsidRPr="00F74A9D">
        <w:rPr>
          <w:rFonts w:ascii="Arial Narrow" w:hAnsi="Arial Narrow" w:cs="Tahoma"/>
          <w:sz w:val="24"/>
          <w:szCs w:val="24"/>
        </w:rPr>
        <w:t>limiter la vitesse de la circulation liée à la construction a 24 km/h dans les rues, dans un rayon de 200 mètres autour du chantier et limiter la vitesse de tous les véhicules sur le chantier a 16 km/h ;</w:t>
      </w:r>
    </w:p>
    <w:p w:rsidR="00F74A9D" w:rsidRPr="00F74A9D" w:rsidRDefault="00F74A9D" w:rsidP="00F4364D">
      <w:pPr>
        <w:spacing w:after="120" w:line="276" w:lineRule="auto"/>
        <w:rPr>
          <w:rFonts w:ascii="Arial Narrow" w:hAnsi="Arial Narrow" w:cs="Tahoma"/>
          <w:b/>
          <w:bCs/>
          <w:sz w:val="24"/>
          <w:szCs w:val="24"/>
        </w:rPr>
      </w:pPr>
      <w:r w:rsidRPr="00F74A9D">
        <w:rPr>
          <w:rFonts w:ascii="Arial Narrow" w:hAnsi="Arial Narrow" w:cs="Tahoma"/>
          <w:b/>
          <w:bCs/>
          <w:sz w:val="24"/>
          <w:szCs w:val="24"/>
        </w:rPr>
        <w:lastRenderedPageBreak/>
        <w:t>CHAPITRE 5 : STOCKAGE ET UTILISATION DES SUBSTANCES POTENTIELLEMENT POLLUANTES</w:t>
      </w:r>
    </w:p>
    <w:p w:rsidR="00F74A9D" w:rsidRPr="00F74A9D" w:rsidRDefault="00F74A9D" w:rsidP="00F4364D">
      <w:pPr>
        <w:spacing w:after="120" w:line="276" w:lineRule="auto"/>
        <w:jc w:val="both"/>
        <w:rPr>
          <w:rFonts w:ascii="Arial Narrow" w:hAnsi="Arial Narrow" w:cs="Tahoma"/>
          <w:sz w:val="24"/>
          <w:szCs w:val="24"/>
        </w:rPr>
      </w:pPr>
      <w:r w:rsidRPr="00F74A9D">
        <w:rPr>
          <w:rFonts w:ascii="Arial Narrow" w:hAnsi="Arial Narrow" w:cs="Tahoma"/>
          <w:sz w:val="24"/>
          <w:szCs w:val="24"/>
        </w:rPr>
        <w:t>De manière générale, le stockage et la manipulation de substances potentiellement polluantes ou dangereuses (huiles, carburant,…) devra respecter les principes suivants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limitation des quantités stockées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stockage organisé, en un site ou selon des modalités ne permettant pas l’accès à une personne extérieure au chantier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manipulation par des personnels responsabilisés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signalisation du site de stockage par un panneau indiquant la nature du danger.</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Le stockage des produits chimiques liquides se fera sur rétention pour prévenir les déversements accidentels et la pollution du sol ;</w:t>
      </w:r>
    </w:p>
    <w:p w:rsidR="00F74A9D" w:rsidRPr="00F74A9D" w:rsidRDefault="00F74A9D" w:rsidP="00F74A9D">
      <w:pPr>
        <w:numPr>
          <w:ilvl w:val="0"/>
          <w:numId w:val="53"/>
        </w:numPr>
        <w:spacing w:after="200" w:line="276" w:lineRule="auto"/>
        <w:jc w:val="both"/>
        <w:rPr>
          <w:rFonts w:ascii="Arial Narrow" w:hAnsi="Arial Narrow" w:cs="Tahoma"/>
          <w:sz w:val="24"/>
          <w:szCs w:val="24"/>
        </w:rPr>
      </w:pPr>
      <w:r w:rsidRPr="00F74A9D">
        <w:rPr>
          <w:rFonts w:ascii="Arial Narrow" w:hAnsi="Arial Narrow" w:cs="Tahoma"/>
          <w:sz w:val="24"/>
          <w:szCs w:val="24"/>
        </w:rPr>
        <w:t>Les produits chimiques utilisés devront être munis de fiche de données de sécurité (FDS) à afficher sur le lieu de stockage</w:t>
      </w:r>
    </w:p>
    <w:p w:rsidR="00F74A9D" w:rsidRPr="00F74A9D" w:rsidRDefault="00F74A9D" w:rsidP="00F4364D">
      <w:pPr>
        <w:numPr>
          <w:ilvl w:val="1"/>
          <w:numId w:val="51"/>
        </w:numPr>
        <w:spacing w:after="120" w:line="276" w:lineRule="auto"/>
        <w:rPr>
          <w:rFonts w:ascii="Arial Narrow" w:hAnsi="Arial Narrow" w:cs="Tahoma"/>
          <w:b/>
          <w:bCs/>
          <w:sz w:val="24"/>
          <w:szCs w:val="24"/>
        </w:rPr>
      </w:pPr>
      <w:r w:rsidRPr="00F74A9D">
        <w:rPr>
          <w:rFonts w:ascii="Arial Narrow" w:hAnsi="Arial Narrow" w:cs="Tahoma"/>
          <w:b/>
          <w:bCs/>
          <w:sz w:val="24"/>
          <w:szCs w:val="24"/>
        </w:rPr>
        <w:t>Carburants et lubrifiants</w:t>
      </w:r>
    </w:p>
    <w:p w:rsidR="00F74A9D" w:rsidRPr="00F74A9D" w:rsidRDefault="00F74A9D" w:rsidP="00F4364D">
      <w:pPr>
        <w:spacing w:after="200" w:line="276" w:lineRule="auto"/>
        <w:ind w:firstLine="360"/>
        <w:jc w:val="both"/>
        <w:rPr>
          <w:rFonts w:ascii="Arial Narrow" w:hAnsi="Arial Narrow" w:cs="Tahoma"/>
          <w:sz w:val="24"/>
          <w:szCs w:val="24"/>
        </w:rPr>
      </w:pPr>
      <w:r w:rsidRPr="00F74A9D">
        <w:rPr>
          <w:rFonts w:ascii="Arial Narrow" w:hAnsi="Arial Narrow" w:cs="Tahoma"/>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F74A9D" w:rsidRPr="00F74A9D" w:rsidRDefault="00F74A9D" w:rsidP="00F4364D">
      <w:pPr>
        <w:numPr>
          <w:ilvl w:val="1"/>
          <w:numId w:val="51"/>
        </w:numPr>
        <w:spacing w:after="120" w:line="276" w:lineRule="auto"/>
        <w:rPr>
          <w:rFonts w:ascii="Arial Narrow" w:hAnsi="Arial Narrow" w:cs="Tahoma"/>
          <w:b/>
          <w:bCs/>
          <w:sz w:val="24"/>
          <w:szCs w:val="24"/>
        </w:rPr>
      </w:pPr>
      <w:r w:rsidRPr="00F74A9D">
        <w:rPr>
          <w:rFonts w:ascii="Arial Narrow" w:hAnsi="Arial Narrow" w:cs="Tahoma"/>
          <w:b/>
          <w:bCs/>
          <w:sz w:val="24"/>
          <w:szCs w:val="24"/>
        </w:rPr>
        <w:t>Autres substances potentiellement polluantes</w:t>
      </w:r>
    </w:p>
    <w:p w:rsidR="00F74A9D" w:rsidRPr="00F74A9D" w:rsidRDefault="00F74A9D" w:rsidP="00F74A9D">
      <w:pPr>
        <w:spacing w:after="200" w:line="276" w:lineRule="auto"/>
        <w:jc w:val="both"/>
        <w:rPr>
          <w:rFonts w:ascii="Arial Narrow" w:hAnsi="Arial Narrow" w:cs="Tahoma"/>
          <w:sz w:val="24"/>
          <w:szCs w:val="24"/>
        </w:rPr>
      </w:pPr>
      <w:r w:rsidRPr="00F74A9D">
        <w:rPr>
          <w:rFonts w:ascii="Arial Narrow" w:hAnsi="Arial Narrow" w:cs="Tahoma"/>
          <w:sz w:val="24"/>
          <w:szCs w:val="24"/>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F74A9D" w:rsidRPr="00F74A9D" w:rsidRDefault="00F74A9D" w:rsidP="00F4364D">
      <w:pPr>
        <w:numPr>
          <w:ilvl w:val="1"/>
          <w:numId w:val="51"/>
        </w:numPr>
        <w:spacing w:after="120" w:line="276" w:lineRule="auto"/>
        <w:rPr>
          <w:rFonts w:ascii="Arial Narrow" w:hAnsi="Arial Narrow" w:cs="Tahoma"/>
          <w:b/>
          <w:bCs/>
          <w:sz w:val="24"/>
          <w:szCs w:val="24"/>
        </w:rPr>
      </w:pPr>
      <w:r w:rsidRPr="00F74A9D">
        <w:rPr>
          <w:rFonts w:ascii="Arial Narrow" w:hAnsi="Arial Narrow" w:cs="Tahoma"/>
          <w:b/>
          <w:bCs/>
          <w:sz w:val="24"/>
          <w:szCs w:val="24"/>
        </w:rPr>
        <w:t>Gestion des pollutions accidentelles</w:t>
      </w:r>
    </w:p>
    <w:p w:rsidR="00F74A9D" w:rsidRPr="00F74A9D" w:rsidRDefault="00F74A9D" w:rsidP="00F74A9D">
      <w:pPr>
        <w:spacing w:after="200" w:line="276" w:lineRule="auto"/>
        <w:jc w:val="both"/>
        <w:rPr>
          <w:rFonts w:ascii="Arial Narrow" w:hAnsi="Arial Narrow" w:cs="Tahoma"/>
          <w:sz w:val="24"/>
          <w:szCs w:val="24"/>
        </w:rPr>
      </w:pPr>
      <w:r w:rsidRPr="00F74A9D">
        <w:rPr>
          <w:rFonts w:ascii="Arial Narrow" w:hAnsi="Arial Narrow" w:cs="Tahoma"/>
          <w:sz w:val="24"/>
          <w:szCs w:val="24"/>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F74A9D" w:rsidRPr="00F74A9D" w:rsidRDefault="00F74A9D" w:rsidP="00F4364D">
      <w:pPr>
        <w:numPr>
          <w:ilvl w:val="1"/>
          <w:numId w:val="51"/>
        </w:numPr>
        <w:spacing w:after="120" w:line="276" w:lineRule="auto"/>
        <w:rPr>
          <w:rFonts w:ascii="Arial Narrow" w:hAnsi="Arial Narrow" w:cs="Tahoma"/>
          <w:b/>
          <w:bCs/>
          <w:sz w:val="24"/>
          <w:szCs w:val="24"/>
        </w:rPr>
      </w:pPr>
      <w:r w:rsidRPr="00F74A9D">
        <w:rPr>
          <w:rFonts w:ascii="Arial Narrow" w:hAnsi="Arial Narrow" w:cs="Tahoma"/>
          <w:b/>
          <w:bCs/>
          <w:sz w:val="24"/>
          <w:szCs w:val="24"/>
        </w:rPr>
        <w:t>Principe d’intervention suite à une pollution accidentelle</w:t>
      </w:r>
    </w:p>
    <w:p w:rsidR="00F74A9D" w:rsidRPr="00F74A9D" w:rsidRDefault="00F74A9D" w:rsidP="00F4364D">
      <w:pPr>
        <w:spacing w:after="120" w:line="276" w:lineRule="auto"/>
        <w:jc w:val="both"/>
        <w:rPr>
          <w:rFonts w:ascii="Arial Narrow" w:hAnsi="Arial Narrow" w:cs="Tahoma"/>
          <w:sz w:val="24"/>
          <w:szCs w:val="24"/>
        </w:rPr>
      </w:pPr>
      <w:r w:rsidRPr="00F74A9D">
        <w:rPr>
          <w:rFonts w:ascii="Arial Narrow" w:hAnsi="Arial Narrow" w:cs="Tahoma"/>
          <w:sz w:val="24"/>
          <w:szCs w:val="24"/>
        </w:rPr>
        <w:t>En cas de déversement accidentel de substances polluantes, les mesures suivantes devront être prises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éviter la contamination du sol par le saupoudrage de produits absorbants spécifiques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en cas de proximité d’une source d’eau (puits, cours d’eau…), éviter la contamination des eaux par blocage, barrage, digue de terre, dans un premier temps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excaver les terres polluées au droit de la surface d’infiltration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traiter les parties polluées de façon écologiquement rationnelle (mise en décharge, enfouissement, incinération, selon la nature de la pollution)</w:t>
      </w:r>
    </w:p>
    <w:p w:rsidR="00F74A9D" w:rsidRPr="00F74A9D" w:rsidRDefault="00F74A9D" w:rsidP="00F4364D">
      <w:pPr>
        <w:spacing w:after="120" w:line="276" w:lineRule="auto"/>
        <w:rPr>
          <w:rFonts w:ascii="Arial Narrow" w:hAnsi="Arial Narrow" w:cs="Tahoma"/>
          <w:b/>
          <w:bCs/>
          <w:sz w:val="24"/>
          <w:szCs w:val="24"/>
        </w:rPr>
      </w:pPr>
      <w:r w:rsidRPr="00F74A9D">
        <w:rPr>
          <w:rFonts w:ascii="Arial Narrow" w:hAnsi="Arial Narrow" w:cs="Tahoma"/>
          <w:b/>
          <w:bCs/>
          <w:sz w:val="24"/>
          <w:szCs w:val="24"/>
        </w:rPr>
        <w:t>CHAPITRE 6 : PROTECTION DES ESPACES NATURELS CONTRE L’INCENDIE</w:t>
      </w:r>
    </w:p>
    <w:p w:rsidR="00F74A9D" w:rsidRPr="00F74A9D" w:rsidRDefault="00F74A9D" w:rsidP="00F4364D">
      <w:pPr>
        <w:spacing w:after="120" w:line="276" w:lineRule="auto"/>
        <w:jc w:val="both"/>
        <w:rPr>
          <w:rFonts w:ascii="Arial Narrow" w:hAnsi="Arial Narrow" w:cs="Tahoma"/>
          <w:sz w:val="24"/>
          <w:szCs w:val="24"/>
        </w:rPr>
      </w:pPr>
      <w:r w:rsidRPr="00F74A9D">
        <w:rPr>
          <w:rFonts w:ascii="Arial Narrow" w:hAnsi="Arial Narrow" w:cs="Tahoma"/>
          <w:sz w:val="24"/>
          <w:szCs w:val="24"/>
        </w:rPr>
        <w:t xml:space="preserve">Il sera fait une stricte application de la réglementation en vigueur (code forestier). D’une façon générale, l’emploi du feu est interdit sur le chantier sauf dérogation expresse délivrée par l’Ingénieur dans la limite des </w:t>
      </w:r>
      <w:r w:rsidRPr="00F74A9D">
        <w:rPr>
          <w:rFonts w:ascii="Arial Narrow" w:hAnsi="Arial Narrow" w:cs="Tahoma"/>
          <w:sz w:val="24"/>
          <w:szCs w:val="24"/>
        </w:rPr>
        <w:lastRenderedPageBreak/>
        <w:t>permissions édictées par la réglementation nationale en vigueur. Dans ce cas, l’Entrepreneur observera les consignes minimales suivantes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brûlage autorisé uniquement par vent faible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site préalablement débroussaillé sur vingt mètres de rayon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feu sous surveillance constante d’une personne compétente armée de moyens de lutte contre l’incendie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en cas de propagation, alerte rapide des secours et du maître d’œuvre par tout moyen ;</w:t>
      </w:r>
    </w:p>
    <w:p w:rsidR="00F74A9D" w:rsidRPr="00F74A9D" w:rsidRDefault="00F74A9D" w:rsidP="00F74A9D">
      <w:pPr>
        <w:numPr>
          <w:ilvl w:val="0"/>
          <w:numId w:val="53"/>
        </w:numPr>
        <w:spacing w:after="200" w:line="276" w:lineRule="auto"/>
        <w:jc w:val="both"/>
        <w:rPr>
          <w:rFonts w:ascii="Arial Narrow" w:hAnsi="Arial Narrow" w:cs="Tahoma"/>
          <w:sz w:val="24"/>
          <w:szCs w:val="24"/>
        </w:rPr>
      </w:pPr>
      <w:r w:rsidRPr="00F74A9D">
        <w:rPr>
          <w:rFonts w:ascii="Arial Narrow" w:hAnsi="Arial Narrow" w:cs="Tahoma"/>
          <w:sz w:val="24"/>
          <w:szCs w:val="24"/>
        </w:rPr>
        <w:t>extinction totale du foyer en fin du brûlage. Le recouvrement par de la terre est interdit.</w:t>
      </w:r>
    </w:p>
    <w:p w:rsidR="00F74A9D" w:rsidRPr="00F74A9D" w:rsidRDefault="00F74A9D" w:rsidP="00F4364D">
      <w:pPr>
        <w:spacing w:after="120" w:line="276" w:lineRule="auto"/>
        <w:rPr>
          <w:rFonts w:ascii="Arial Narrow" w:hAnsi="Arial Narrow" w:cs="Tahoma"/>
          <w:b/>
          <w:bCs/>
          <w:sz w:val="24"/>
          <w:szCs w:val="24"/>
        </w:rPr>
      </w:pPr>
      <w:r w:rsidRPr="00F74A9D">
        <w:rPr>
          <w:rFonts w:ascii="Arial Narrow" w:hAnsi="Arial Narrow" w:cs="Tahoma"/>
          <w:b/>
          <w:bCs/>
          <w:sz w:val="24"/>
          <w:szCs w:val="24"/>
        </w:rPr>
        <w:t>CHAPITRE 7 : CONSERVATION DE L’INTEGRITE PAYSAGERE DU SITE</w:t>
      </w:r>
    </w:p>
    <w:p w:rsidR="00F74A9D" w:rsidRPr="00F74A9D" w:rsidRDefault="00F74A9D" w:rsidP="00F4364D">
      <w:pPr>
        <w:spacing w:after="200" w:line="276" w:lineRule="auto"/>
        <w:ind w:firstLine="708"/>
        <w:jc w:val="both"/>
        <w:rPr>
          <w:rFonts w:ascii="Arial Narrow" w:hAnsi="Arial Narrow" w:cs="Tahoma"/>
          <w:sz w:val="24"/>
          <w:szCs w:val="24"/>
        </w:rPr>
      </w:pPr>
      <w:r w:rsidRPr="00F74A9D">
        <w:rPr>
          <w:rFonts w:ascii="Arial Narrow" w:hAnsi="Arial Narrow" w:cs="Tahoma"/>
          <w:sz w:val="24"/>
          <w:szCs w:val="24"/>
        </w:rPr>
        <w:t>Aucune atteinte ne sera portée à la végétation située hors de l’emprise des ouvrages, des accès ou des aires de travail ou de stockage prévues. De plus, des mesures de protection sur les essences protégées ou rares devraient être prises.</w:t>
      </w:r>
    </w:p>
    <w:p w:rsidR="00F74A9D" w:rsidRPr="00F74A9D" w:rsidRDefault="00F74A9D" w:rsidP="00F4364D">
      <w:pPr>
        <w:spacing w:after="120" w:line="276" w:lineRule="auto"/>
        <w:ind w:firstLine="708"/>
        <w:jc w:val="both"/>
        <w:rPr>
          <w:rFonts w:ascii="Arial Narrow" w:hAnsi="Arial Narrow" w:cs="Tahoma"/>
          <w:sz w:val="24"/>
          <w:szCs w:val="24"/>
        </w:rPr>
      </w:pPr>
      <w:r w:rsidRPr="00F74A9D">
        <w:rPr>
          <w:rFonts w:ascii="Arial Narrow" w:hAnsi="Arial Narrow" w:cs="Tahoma"/>
          <w:sz w:val="24"/>
          <w:szCs w:val="24"/>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F74A9D" w:rsidRPr="00F74A9D" w:rsidRDefault="00F74A9D" w:rsidP="00F4364D">
      <w:pPr>
        <w:spacing w:after="200" w:line="276" w:lineRule="auto"/>
        <w:ind w:firstLine="708"/>
        <w:jc w:val="both"/>
        <w:rPr>
          <w:rFonts w:ascii="Arial Narrow" w:hAnsi="Arial Narrow" w:cs="Tahoma"/>
          <w:sz w:val="24"/>
          <w:szCs w:val="24"/>
        </w:rPr>
      </w:pPr>
      <w:r w:rsidRPr="00F74A9D">
        <w:rPr>
          <w:rFonts w:ascii="Arial Narrow" w:hAnsi="Arial Narrow" w:cs="Tahoma"/>
          <w:sz w:val="24"/>
          <w:szCs w:val="24"/>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F74A9D" w:rsidRPr="00F74A9D" w:rsidRDefault="00F74A9D" w:rsidP="00F4364D">
      <w:pPr>
        <w:spacing w:after="200" w:line="276" w:lineRule="auto"/>
        <w:ind w:firstLine="708"/>
        <w:jc w:val="both"/>
        <w:rPr>
          <w:rFonts w:ascii="Arial Narrow" w:hAnsi="Arial Narrow" w:cs="Tahoma"/>
          <w:sz w:val="24"/>
          <w:szCs w:val="24"/>
        </w:rPr>
      </w:pPr>
      <w:r w:rsidRPr="00F74A9D">
        <w:rPr>
          <w:rFonts w:ascii="Arial Narrow" w:hAnsi="Arial Narrow" w:cs="Tahoma"/>
          <w:sz w:val="24"/>
          <w:szCs w:val="24"/>
        </w:rPr>
        <w:t>La remise en état des lieux avant repli de chantier pourra être imposée en cas de modification significative du site.</w:t>
      </w:r>
    </w:p>
    <w:p w:rsidR="00F74A9D" w:rsidRPr="00F74A9D" w:rsidRDefault="00F74A9D" w:rsidP="00F4364D">
      <w:pPr>
        <w:spacing w:after="200" w:line="276" w:lineRule="auto"/>
        <w:ind w:firstLine="708"/>
        <w:jc w:val="both"/>
        <w:rPr>
          <w:rFonts w:ascii="Arial Narrow" w:hAnsi="Arial Narrow" w:cs="Tahoma"/>
          <w:sz w:val="24"/>
          <w:szCs w:val="24"/>
        </w:rPr>
      </w:pPr>
      <w:r w:rsidRPr="00F74A9D">
        <w:rPr>
          <w:rFonts w:ascii="Arial Narrow" w:hAnsi="Arial Narrow" w:cs="Tahoma"/>
          <w:sz w:val="24"/>
          <w:szCs w:val="24"/>
        </w:rPr>
        <w:t>Toute zone de sensibilité environnementale doit être contournée par le projet (exemple des zones d’inondation saisonnière). Aussi, toutes les précautions doivent être prises afin de préserver les points d’eau (puits, sources, fontaines, mares…)</w:t>
      </w:r>
    </w:p>
    <w:p w:rsidR="00F74A9D" w:rsidRPr="00F74A9D" w:rsidRDefault="00F74A9D" w:rsidP="00F74A9D">
      <w:pPr>
        <w:spacing w:after="200" w:line="276" w:lineRule="auto"/>
        <w:jc w:val="both"/>
        <w:rPr>
          <w:rFonts w:ascii="Arial Narrow" w:hAnsi="Arial Narrow" w:cs="Tahoma"/>
          <w:b/>
          <w:bCs/>
          <w:sz w:val="24"/>
          <w:szCs w:val="24"/>
        </w:rPr>
      </w:pPr>
      <w:r w:rsidRPr="00F74A9D">
        <w:rPr>
          <w:rFonts w:ascii="Arial Narrow" w:hAnsi="Arial Narrow" w:cs="Tahoma"/>
          <w:b/>
          <w:bCs/>
          <w:sz w:val="24"/>
          <w:szCs w:val="24"/>
        </w:rPr>
        <w:t>CHAPITRE 8 : ASPECTS SOCIAUX ET CULTURELS</w:t>
      </w:r>
    </w:p>
    <w:p w:rsidR="00F74A9D" w:rsidRPr="00F74A9D" w:rsidRDefault="00F74A9D" w:rsidP="00F74A9D">
      <w:pPr>
        <w:spacing w:after="200" w:line="276" w:lineRule="auto"/>
        <w:jc w:val="both"/>
        <w:rPr>
          <w:rFonts w:ascii="Arial Narrow" w:hAnsi="Arial Narrow" w:cs="Tahoma"/>
          <w:sz w:val="24"/>
          <w:szCs w:val="24"/>
        </w:rPr>
      </w:pPr>
      <w:r w:rsidRPr="00F74A9D">
        <w:rPr>
          <w:rFonts w:ascii="Arial Narrow" w:hAnsi="Arial Narrow" w:cs="Tahoma"/>
          <w:sz w:val="24"/>
          <w:szCs w:val="24"/>
        </w:rPr>
        <w:tab/>
        <w:t>Pour permettre au projet de générer des retombées positives sur le milieu social d’accueil, l’Entrepreneur veillera à :</w:t>
      </w:r>
    </w:p>
    <w:p w:rsidR="00F74A9D" w:rsidRPr="00F74A9D" w:rsidRDefault="00F74A9D" w:rsidP="00F4364D">
      <w:pPr>
        <w:numPr>
          <w:ilvl w:val="0"/>
          <w:numId w:val="54"/>
        </w:numPr>
        <w:spacing w:after="120" w:line="276" w:lineRule="auto"/>
        <w:jc w:val="both"/>
        <w:rPr>
          <w:rFonts w:ascii="Arial Narrow" w:hAnsi="Arial Narrow" w:cs="Tahoma"/>
          <w:sz w:val="24"/>
          <w:szCs w:val="24"/>
        </w:rPr>
      </w:pPr>
      <w:r w:rsidRPr="00F74A9D">
        <w:rPr>
          <w:rFonts w:ascii="Arial Narrow" w:hAnsi="Arial Narrow" w:cs="Tahoma"/>
          <w:sz w:val="24"/>
          <w:szCs w:val="24"/>
        </w:rPr>
        <w:t>éviter que le projet modifie les sites historiques, archéologiques, ou culturels ;</w:t>
      </w:r>
    </w:p>
    <w:p w:rsidR="00F74A9D" w:rsidRPr="00F74A9D" w:rsidRDefault="00F74A9D" w:rsidP="00F4364D">
      <w:pPr>
        <w:numPr>
          <w:ilvl w:val="0"/>
          <w:numId w:val="54"/>
        </w:numPr>
        <w:spacing w:after="120" w:line="276" w:lineRule="auto"/>
        <w:jc w:val="both"/>
        <w:rPr>
          <w:rFonts w:ascii="Arial Narrow" w:hAnsi="Arial Narrow" w:cs="Tahoma"/>
          <w:sz w:val="24"/>
          <w:szCs w:val="24"/>
        </w:rPr>
      </w:pPr>
      <w:r w:rsidRPr="00F74A9D">
        <w:rPr>
          <w:rFonts w:ascii="Arial Narrow" w:hAnsi="Arial Narrow" w:cs="Tahoma"/>
          <w:sz w:val="24"/>
          <w:szCs w:val="24"/>
        </w:rPr>
        <w:t>prendre en charge les préoccupations des femmes et favoriser leur implication dans la prise de décision ;</w:t>
      </w:r>
    </w:p>
    <w:p w:rsidR="00F74A9D" w:rsidRPr="00F74A9D" w:rsidRDefault="00F74A9D" w:rsidP="00F4364D">
      <w:pPr>
        <w:numPr>
          <w:ilvl w:val="0"/>
          <w:numId w:val="54"/>
        </w:numPr>
        <w:spacing w:after="120" w:line="276" w:lineRule="auto"/>
        <w:jc w:val="both"/>
        <w:rPr>
          <w:rFonts w:ascii="Arial Narrow" w:hAnsi="Arial Narrow" w:cs="Tahoma"/>
          <w:sz w:val="24"/>
          <w:szCs w:val="24"/>
        </w:rPr>
      </w:pPr>
      <w:r w:rsidRPr="00F74A9D">
        <w:rPr>
          <w:rFonts w:ascii="Arial Narrow" w:hAnsi="Arial Narrow" w:cs="Tahoma"/>
          <w:sz w:val="24"/>
          <w:szCs w:val="24"/>
        </w:rPr>
        <w:t>recruter en priorité la main d’œuvre non qualifiée dans la population locale.</w:t>
      </w:r>
    </w:p>
    <w:p w:rsidR="00F74A9D" w:rsidRPr="00F74A9D" w:rsidRDefault="00F74A9D" w:rsidP="00F4364D">
      <w:pPr>
        <w:spacing w:after="120" w:line="276" w:lineRule="auto"/>
        <w:jc w:val="both"/>
        <w:rPr>
          <w:rFonts w:ascii="Arial Narrow" w:hAnsi="Arial Narrow" w:cs="Tahoma"/>
          <w:sz w:val="24"/>
          <w:szCs w:val="24"/>
        </w:rPr>
      </w:pPr>
      <w:r w:rsidRPr="00F74A9D">
        <w:rPr>
          <w:rFonts w:ascii="Arial Narrow" w:hAnsi="Arial Narrow" w:cs="Tahoma"/>
          <w:sz w:val="24"/>
          <w:szCs w:val="24"/>
        </w:rPr>
        <w:tab/>
        <w:t>Les mesures suivantes sont à prendre au cas où des objets de valeur culturelle ou religieuse seraient mis à jour pendant les excavations :</w:t>
      </w:r>
    </w:p>
    <w:p w:rsidR="00F74A9D" w:rsidRPr="00F74A9D" w:rsidRDefault="00F74A9D" w:rsidP="00F74A9D">
      <w:pPr>
        <w:numPr>
          <w:ilvl w:val="0"/>
          <w:numId w:val="53"/>
        </w:numPr>
        <w:spacing w:after="200" w:line="276" w:lineRule="auto"/>
        <w:jc w:val="both"/>
        <w:rPr>
          <w:rFonts w:ascii="Arial Narrow" w:hAnsi="Arial Narrow" w:cs="Tahoma"/>
          <w:sz w:val="24"/>
          <w:szCs w:val="24"/>
        </w:rPr>
      </w:pPr>
      <w:r w:rsidRPr="00F74A9D">
        <w:rPr>
          <w:rFonts w:ascii="Arial Narrow" w:hAnsi="Arial Narrow" w:cs="Tahoma"/>
          <w:sz w:val="24"/>
          <w:szCs w:val="24"/>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lastRenderedPageBreak/>
        <w:t>protéger les objets autant que possible en utilisant des couvertures en plastique et prendre le cas échéant des mesures pour stabiliser la zone afin de protéger correctement les objets ;</w:t>
      </w:r>
    </w:p>
    <w:p w:rsidR="00F74A9D" w:rsidRPr="00F74A9D" w:rsidRDefault="00F74A9D" w:rsidP="00F74A9D">
      <w:pPr>
        <w:numPr>
          <w:ilvl w:val="0"/>
          <w:numId w:val="53"/>
        </w:numPr>
        <w:spacing w:after="200" w:line="276" w:lineRule="auto"/>
        <w:jc w:val="both"/>
        <w:rPr>
          <w:rFonts w:ascii="Arial Narrow" w:hAnsi="Arial Narrow" w:cs="Tahoma"/>
          <w:sz w:val="24"/>
          <w:szCs w:val="24"/>
        </w:rPr>
      </w:pPr>
      <w:r w:rsidRPr="00F74A9D">
        <w:rPr>
          <w:rFonts w:ascii="Arial Narrow" w:hAnsi="Arial Narrow" w:cs="Tahoma"/>
          <w:sz w:val="24"/>
          <w:szCs w:val="24"/>
        </w:rPr>
        <w:t>ne reprendre les travaux qu’après avoir reçu l’autorisation des autorités compétentes.</w:t>
      </w:r>
    </w:p>
    <w:p w:rsidR="00F74A9D" w:rsidRPr="00F74A9D" w:rsidRDefault="00F74A9D" w:rsidP="00F4364D">
      <w:pPr>
        <w:spacing w:after="120" w:line="276" w:lineRule="auto"/>
        <w:rPr>
          <w:rFonts w:ascii="Arial Narrow" w:hAnsi="Arial Narrow" w:cs="Tahoma"/>
          <w:b/>
          <w:bCs/>
          <w:sz w:val="24"/>
          <w:szCs w:val="24"/>
        </w:rPr>
      </w:pPr>
      <w:r w:rsidRPr="00F74A9D">
        <w:rPr>
          <w:rFonts w:ascii="Arial Narrow" w:hAnsi="Arial Narrow" w:cs="Tahoma"/>
          <w:b/>
          <w:bCs/>
          <w:sz w:val="24"/>
          <w:szCs w:val="24"/>
        </w:rPr>
        <w:t>CHAPITRE 9 : OUVERTURE ET EXPLOITATION DES CARRIERES ET EMPRUNTS</w:t>
      </w:r>
    </w:p>
    <w:p w:rsidR="00F74A9D" w:rsidRPr="00F74A9D" w:rsidRDefault="00F74A9D" w:rsidP="00F74A9D">
      <w:pPr>
        <w:spacing w:after="200" w:line="276" w:lineRule="auto"/>
        <w:jc w:val="both"/>
        <w:rPr>
          <w:rFonts w:ascii="Arial Narrow" w:hAnsi="Arial Narrow" w:cs="Tahoma"/>
          <w:sz w:val="24"/>
          <w:szCs w:val="24"/>
        </w:rPr>
      </w:pPr>
      <w:r w:rsidRPr="00F74A9D">
        <w:rPr>
          <w:rFonts w:ascii="Arial Narrow" w:hAnsi="Arial Narrow" w:cs="Tahoma"/>
          <w:sz w:val="24"/>
          <w:szCs w:val="24"/>
        </w:rPr>
        <w:tab/>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F74A9D" w:rsidRPr="00F74A9D" w:rsidRDefault="00F74A9D" w:rsidP="00F74A9D">
      <w:pPr>
        <w:spacing w:after="200" w:line="276" w:lineRule="auto"/>
        <w:rPr>
          <w:rFonts w:ascii="Arial Narrow" w:hAnsi="Arial Narrow" w:cs="Tahoma"/>
          <w:b/>
          <w:bCs/>
          <w:sz w:val="24"/>
          <w:szCs w:val="24"/>
        </w:rPr>
      </w:pPr>
      <w:r w:rsidRPr="00F74A9D">
        <w:rPr>
          <w:rFonts w:ascii="Arial Narrow" w:hAnsi="Arial Narrow" w:cs="Tahoma"/>
          <w:b/>
          <w:bCs/>
          <w:sz w:val="24"/>
          <w:szCs w:val="24"/>
        </w:rPr>
        <w:t>CHAPITRE 10 : SECURITE DES PERSONNES ET DES BIENS</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assurer la sécurité de la circulation.</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les tranchées seront au besoin, entourées de solides barrières,</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un éclairage des barrières et des passerelles sera assuré pendant la nuit,</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assurer la signalisation et le gardiennage imposés.</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assurer le passage des véhicules, sauf impossibilité absolue</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les routes ne seront pas coupées en même temps sur plus de la moitié de leur largeur</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les tranchées longeant les routes et engageant l’emprise de celles-ci ne seront pas ouvertes sur une longueur supérieure à 200 m ;</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préserver de toutes dégradations les murs des riverains, les ouvrages des voies publiques, tels que bordures, bornes etc… les lignes électriques ou téléphoniques et les canalisations et câbles de toute nature rencontrés dans le sol.</w:t>
      </w:r>
    </w:p>
    <w:p w:rsidR="00F74A9D" w:rsidRPr="00F74A9D" w:rsidRDefault="00F74A9D" w:rsidP="00F4364D">
      <w:pPr>
        <w:numPr>
          <w:ilvl w:val="0"/>
          <w:numId w:val="53"/>
        </w:numPr>
        <w:spacing w:after="120" w:line="276" w:lineRule="auto"/>
        <w:jc w:val="both"/>
        <w:rPr>
          <w:rFonts w:ascii="Arial Narrow" w:hAnsi="Arial Narrow" w:cs="Tahoma"/>
          <w:sz w:val="24"/>
          <w:szCs w:val="24"/>
        </w:rPr>
      </w:pPr>
      <w:r w:rsidRPr="00F74A9D">
        <w:rPr>
          <w:rFonts w:ascii="Arial Narrow" w:hAnsi="Arial Narrow" w:cs="Tahoma"/>
          <w:sz w:val="24"/>
          <w:szCs w:val="24"/>
        </w:rPr>
        <w:t>Maintenir en état de fonctionnement, pendant toute la durée des travaux, les câbles existants et les canalisations et installations existantes assurant la distribution d’eau potable, ou l’évacuation des eaux usées.</w:t>
      </w:r>
    </w:p>
    <w:p w:rsidR="00F74A9D" w:rsidRPr="00F74A9D" w:rsidRDefault="00F74A9D" w:rsidP="00F4364D">
      <w:pPr>
        <w:spacing w:after="120" w:line="276" w:lineRule="auto"/>
        <w:rPr>
          <w:rFonts w:ascii="Arial Narrow" w:hAnsi="Arial Narrow" w:cs="Tahoma"/>
          <w:b/>
          <w:bCs/>
          <w:sz w:val="24"/>
          <w:szCs w:val="24"/>
        </w:rPr>
      </w:pPr>
      <w:r w:rsidRPr="00F74A9D">
        <w:rPr>
          <w:rFonts w:ascii="Arial Narrow" w:hAnsi="Arial Narrow" w:cs="Tahoma"/>
          <w:b/>
          <w:bCs/>
          <w:sz w:val="24"/>
          <w:szCs w:val="24"/>
        </w:rPr>
        <w:t>CHAPITRE 11 : ABANDON DES INSTALLATIONS EN FIN DE TRAVAUX</w:t>
      </w:r>
    </w:p>
    <w:p w:rsidR="00F74A9D" w:rsidRPr="00F74A9D" w:rsidRDefault="00F74A9D" w:rsidP="00F4364D">
      <w:pPr>
        <w:spacing w:after="120" w:line="276" w:lineRule="auto"/>
        <w:ind w:firstLine="708"/>
        <w:jc w:val="both"/>
        <w:rPr>
          <w:rFonts w:ascii="Arial Narrow" w:hAnsi="Arial Narrow" w:cs="Tahoma"/>
          <w:sz w:val="24"/>
          <w:szCs w:val="24"/>
        </w:rPr>
      </w:pPr>
      <w:r w:rsidRPr="00F74A9D">
        <w:rPr>
          <w:rFonts w:ascii="Arial Narrow" w:hAnsi="Arial Narrow" w:cs="Tahoma"/>
          <w:sz w:val="24"/>
          <w:szCs w:val="24"/>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F74A9D" w:rsidRPr="00F74A9D" w:rsidRDefault="00F74A9D" w:rsidP="00F4364D">
      <w:pPr>
        <w:spacing w:after="120" w:line="276" w:lineRule="auto"/>
        <w:ind w:firstLine="708"/>
        <w:jc w:val="both"/>
        <w:rPr>
          <w:rFonts w:ascii="Arial Narrow" w:hAnsi="Arial Narrow" w:cs="Tahoma"/>
          <w:sz w:val="24"/>
          <w:szCs w:val="24"/>
        </w:rPr>
      </w:pPr>
      <w:r w:rsidRPr="00F74A9D">
        <w:rPr>
          <w:rFonts w:ascii="Arial Narrow" w:hAnsi="Arial Narrow" w:cs="Tahoma"/>
          <w:sz w:val="24"/>
          <w:szCs w:val="24"/>
        </w:rPr>
        <w:t>S’il est dans l’intérêt du Maître d’ouvrage de récupérer les installations fixes pour une utilisation future, l’Administration peut demander à l’Entrepreneur de lui céder sans dédommagement les installations sujettes à démolition lors d’un repli.</w:t>
      </w:r>
    </w:p>
    <w:p w:rsidR="00F74A9D" w:rsidRDefault="00F74A9D" w:rsidP="00F4364D">
      <w:pPr>
        <w:spacing w:after="200" w:line="276" w:lineRule="auto"/>
        <w:ind w:firstLine="708"/>
        <w:jc w:val="both"/>
        <w:rPr>
          <w:rFonts w:ascii="Arial Narrow" w:hAnsi="Arial Narrow" w:cs="Tahoma"/>
          <w:b/>
          <w:sz w:val="24"/>
          <w:szCs w:val="24"/>
          <w:u w:val="single"/>
        </w:rPr>
      </w:pPr>
      <w:r w:rsidRPr="00F74A9D">
        <w:rPr>
          <w:rFonts w:ascii="Arial Narrow" w:hAnsi="Arial Narrow" w:cs="Tahoma"/>
          <w:sz w:val="24"/>
          <w:szCs w:val="24"/>
        </w:rPr>
        <w:t>Après le repli du matériel, un procès-verbal constatant la remise en état du site doit être dressé et joint au PV de la réception des travaux.</w:t>
      </w:r>
      <w:r>
        <w:rPr>
          <w:rFonts w:ascii="Arial Narrow" w:hAnsi="Arial Narrow" w:cs="Tahoma"/>
          <w:b/>
          <w:sz w:val="24"/>
          <w:szCs w:val="24"/>
          <w:u w:val="single"/>
        </w:rPr>
        <w:br w:type="page"/>
      </w: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Default="00A65492" w:rsidP="00A65492">
      <w:pPr>
        <w:jc w:val="center"/>
        <w:rPr>
          <w:rFonts w:ascii="Arial Narrow" w:eastAsia="Times New Roman" w:hAnsi="Arial Narrow"/>
          <w:sz w:val="24"/>
          <w:szCs w:val="24"/>
          <w:lang w:eastAsia="fr-FR"/>
        </w:rPr>
      </w:pPr>
    </w:p>
    <w:p w:rsidR="00F74A9D" w:rsidRPr="00CD421E" w:rsidRDefault="00F74A9D"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eastAsia="Times New Roman" w:hAnsi="Arial Narrow"/>
          <w:sz w:val="24"/>
          <w:szCs w:val="24"/>
          <w:lang w:eastAsia="fr-FR"/>
        </w:rPr>
      </w:pPr>
    </w:p>
    <w:p w:rsidR="00A65492" w:rsidRPr="008277E7" w:rsidRDefault="00DC519F" w:rsidP="00A65492">
      <w:pPr>
        <w:jc w:val="center"/>
        <w:rPr>
          <w:rFonts w:ascii="Arial Narrow" w:eastAsia="Times New Roman" w:hAnsi="Arial Narrow"/>
          <w:b/>
          <w:sz w:val="40"/>
          <w:szCs w:val="24"/>
          <w:u w:val="single"/>
          <w:lang w:eastAsia="fr-FR"/>
        </w:rPr>
      </w:pPr>
      <w:r>
        <w:rPr>
          <w:rFonts w:ascii="Arial Narrow" w:eastAsia="Times New Roman" w:hAnsi="Arial Narrow"/>
          <w:b/>
          <w:sz w:val="40"/>
          <w:szCs w:val="24"/>
          <w:u w:val="single"/>
          <w:lang w:eastAsia="fr-FR"/>
        </w:rPr>
        <w:t>PIECE 7</w:t>
      </w:r>
      <w:r w:rsidR="00A65492" w:rsidRPr="008277E7">
        <w:rPr>
          <w:rFonts w:ascii="Arial Narrow" w:eastAsia="Times New Roman" w:hAnsi="Arial Narrow"/>
          <w:b/>
          <w:sz w:val="40"/>
          <w:szCs w:val="24"/>
          <w:u w:val="single"/>
          <w:lang w:eastAsia="fr-FR"/>
        </w:rPr>
        <w:t xml:space="preserve"> : </w:t>
      </w:r>
    </w:p>
    <w:p w:rsidR="00A65492" w:rsidRPr="008277E7" w:rsidRDefault="00A65492" w:rsidP="00A65492">
      <w:pPr>
        <w:jc w:val="center"/>
        <w:rPr>
          <w:rFonts w:ascii="Arial Narrow" w:hAnsi="Arial Narrow"/>
          <w:b/>
          <w:bCs/>
          <w:color w:val="000000"/>
          <w:sz w:val="40"/>
          <w:szCs w:val="24"/>
        </w:rPr>
      </w:pPr>
      <w:r w:rsidRPr="008277E7">
        <w:rPr>
          <w:rFonts w:ascii="Arial Narrow" w:hAnsi="Arial Narrow"/>
          <w:b/>
          <w:bCs/>
          <w:color w:val="000000"/>
          <w:sz w:val="40"/>
          <w:szCs w:val="24"/>
        </w:rPr>
        <w:t xml:space="preserve">CADRE DU BORDEREAU DES PRIX UNITAIRES </w:t>
      </w: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hAnsi="Arial Narrow"/>
          <w:b/>
          <w:bCs/>
          <w:color w:val="000000"/>
          <w:sz w:val="24"/>
          <w:szCs w:val="24"/>
        </w:rPr>
      </w:pPr>
      <w:r w:rsidRPr="00CD421E">
        <w:rPr>
          <w:rFonts w:ascii="Arial Narrow" w:eastAsia="Times New Roman" w:hAnsi="Arial Narrow"/>
          <w:sz w:val="24"/>
          <w:szCs w:val="24"/>
          <w:lang w:eastAsia="fr-FR"/>
        </w:rPr>
        <w:br w:type="page"/>
      </w:r>
      <w:r w:rsidRPr="00CD421E">
        <w:rPr>
          <w:rFonts w:ascii="Arial Narrow" w:hAnsi="Arial Narrow"/>
          <w:b/>
          <w:bCs/>
          <w:color w:val="000000"/>
          <w:sz w:val="24"/>
          <w:szCs w:val="24"/>
        </w:rPr>
        <w:lastRenderedPageBreak/>
        <w:t xml:space="preserve">CADRE DU BORDEREAU DE PRIX UNITAIRE POUR LA </w:t>
      </w:r>
      <w:r w:rsidR="00302C2F">
        <w:rPr>
          <w:rFonts w:ascii="Arial Narrow" w:hAnsi="Arial Narrow"/>
          <w:b/>
          <w:bCs/>
          <w:color w:val="000000"/>
          <w:sz w:val="24"/>
          <w:szCs w:val="24"/>
        </w:rPr>
        <w:t xml:space="preserve">REALISATION DES TRAVAUX DE </w:t>
      </w:r>
      <w:r w:rsidR="00C14B9C">
        <w:rPr>
          <w:rFonts w:ascii="Arial Narrow" w:hAnsi="Arial Narrow"/>
          <w:b/>
          <w:bCs/>
          <w:color w:val="000000"/>
          <w:sz w:val="24"/>
          <w:szCs w:val="24"/>
        </w:rPr>
        <w:t>CONSTRUCTION</w:t>
      </w:r>
      <w:r w:rsidR="00302C2F">
        <w:rPr>
          <w:rFonts w:ascii="Arial Narrow" w:hAnsi="Arial Narrow"/>
          <w:b/>
          <w:bCs/>
          <w:color w:val="000000"/>
          <w:sz w:val="24"/>
          <w:szCs w:val="24"/>
        </w:rPr>
        <w:t xml:space="preserve"> D</w:t>
      </w:r>
      <w:r w:rsidR="00C97C8A">
        <w:rPr>
          <w:rFonts w:ascii="Arial Narrow" w:hAnsi="Arial Narrow"/>
          <w:b/>
          <w:bCs/>
          <w:color w:val="000000"/>
          <w:sz w:val="24"/>
          <w:szCs w:val="24"/>
        </w:rPr>
        <w:t>’UN COMPEXE MULTIPSPORT</w:t>
      </w:r>
      <w:r w:rsidRPr="008277E7">
        <w:rPr>
          <w:rFonts w:ascii="Arial Narrow" w:hAnsi="Arial Narrow"/>
          <w:b/>
          <w:bCs/>
          <w:color w:val="000000"/>
          <w:sz w:val="24"/>
          <w:szCs w:val="24"/>
        </w:rPr>
        <w:t xml:space="preserve">, </w:t>
      </w:r>
      <w:r w:rsidR="00302C2F">
        <w:rPr>
          <w:rFonts w:ascii="Arial Narrow" w:hAnsi="Arial Narrow"/>
          <w:b/>
          <w:bCs/>
          <w:color w:val="000000"/>
          <w:sz w:val="24"/>
          <w:szCs w:val="24"/>
        </w:rPr>
        <w:t xml:space="preserve">DANS LA </w:t>
      </w:r>
      <w:r w:rsidRPr="008277E7">
        <w:rPr>
          <w:rFonts w:ascii="Arial Narrow" w:hAnsi="Arial Narrow"/>
          <w:b/>
          <w:bCs/>
          <w:color w:val="000000"/>
          <w:sz w:val="24"/>
          <w:szCs w:val="24"/>
        </w:rPr>
        <w:t>COMMUNE D’EBOLOWA II, DEPARTEMENT DE LA MVILA, REGION DU SUD</w:t>
      </w:r>
      <w:r w:rsidRPr="00CD421E">
        <w:rPr>
          <w:rFonts w:ascii="Arial Narrow" w:hAnsi="Arial Narrow"/>
          <w:b/>
          <w:bCs/>
          <w:color w:val="000000"/>
          <w:sz w:val="24"/>
          <w:szCs w:val="24"/>
        </w:rPr>
        <w:t>.</w:t>
      </w:r>
    </w:p>
    <w:tbl>
      <w:tblPr>
        <w:tblStyle w:val="Grilledutableau"/>
        <w:tblW w:w="10773" w:type="dxa"/>
        <w:tblInd w:w="-459" w:type="dxa"/>
        <w:tblLayout w:type="fixed"/>
        <w:tblLook w:val="04A0"/>
      </w:tblPr>
      <w:tblGrid>
        <w:gridCol w:w="1277"/>
        <w:gridCol w:w="6094"/>
        <w:gridCol w:w="850"/>
        <w:gridCol w:w="1276"/>
        <w:gridCol w:w="1276"/>
      </w:tblGrid>
      <w:tr w:rsidR="00A65492" w:rsidRPr="00CD421E" w:rsidTr="009845F5">
        <w:trPr>
          <w:trHeight w:val="433"/>
        </w:trPr>
        <w:tc>
          <w:tcPr>
            <w:tcW w:w="1277" w:type="dxa"/>
            <w:shd w:val="clear" w:color="auto" w:fill="D9D9D9" w:themeFill="background1" w:themeFillShade="D9"/>
            <w:vAlign w:val="center"/>
          </w:tcPr>
          <w:p w:rsidR="00A65492" w:rsidRPr="00CD421E" w:rsidRDefault="00302C2F" w:rsidP="00302C2F">
            <w:pPr>
              <w:spacing w:after="0" w:line="240" w:lineRule="auto"/>
              <w:jc w:val="center"/>
              <w:rPr>
                <w:rFonts w:ascii="Arial Narrow" w:hAnsi="Arial Narrow"/>
                <w:b/>
                <w:sz w:val="24"/>
                <w:szCs w:val="24"/>
              </w:rPr>
            </w:pPr>
            <w:r>
              <w:rPr>
                <w:rFonts w:ascii="Arial Narrow" w:hAnsi="Arial Narrow"/>
                <w:b/>
                <w:sz w:val="24"/>
                <w:szCs w:val="24"/>
              </w:rPr>
              <w:t>REF.</w:t>
            </w:r>
          </w:p>
        </w:tc>
        <w:tc>
          <w:tcPr>
            <w:tcW w:w="6094" w:type="dxa"/>
            <w:shd w:val="clear" w:color="auto" w:fill="D9D9D9" w:themeFill="background1" w:themeFillShade="D9"/>
            <w:vAlign w:val="center"/>
          </w:tcPr>
          <w:p w:rsidR="00A65492" w:rsidRPr="00CD421E" w:rsidRDefault="00A65492" w:rsidP="00A73C37">
            <w:pPr>
              <w:spacing w:after="0" w:line="240" w:lineRule="auto"/>
              <w:jc w:val="center"/>
              <w:rPr>
                <w:rFonts w:ascii="Arial Narrow" w:hAnsi="Arial Narrow"/>
                <w:b/>
                <w:sz w:val="24"/>
                <w:szCs w:val="24"/>
              </w:rPr>
            </w:pPr>
            <w:r w:rsidRPr="00CD421E">
              <w:rPr>
                <w:rFonts w:ascii="Arial Narrow" w:hAnsi="Arial Narrow"/>
                <w:b/>
                <w:sz w:val="24"/>
                <w:szCs w:val="24"/>
              </w:rPr>
              <w:t>DÉSIGNATION</w:t>
            </w:r>
          </w:p>
        </w:tc>
        <w:tc>
          <w:tcPr>
            <w:tcW w:w="850" w:type="dxa"/>
            <w:shd w:val="clear" w:color="auto" w:fill="D9D9D9" w:themeFill="background1" w:themeFillShade="D9"/>
            <w:vAlign w:val="center"/>
          </w:tcPr>
          <w:p w:rsidR="00A65492" w:rsidRPr="00CD421E" w:rsidRDefault="00A65492" w:rsidP="00A73C37">
            <w:pPr>
              <w:spacing w:after="0" w:line="240" w:lineRule="auto"/>
              <w:jc w:val="center"/>
              <w:rPr>
                <w:rFonts w:ascii="Arial Narrow" w:hAnsi="Arial Narrow"/>
                <w:b/>
                <w:sz w:val="24"/>
                <w:szCs w:val="24"/>
              </w:rPr>
            </w:pPr>
            <w:r w:rsidRPr="00CD421E">
              <w:rPr>
                <w:rFonts w:ascii="Arial Narrow" w:hAnsi="Arial Narrow"/>
                <w:b/>
                <w:sz w:val="24"/>
                <w:szCs w:val="24"/>
              </w:rPr>
              <w:t>U</w:t>
            </w:r>
            <w:r>
              <w:rPr>
                <w:rFonts w:ascii="Arial Narrow" w:hAnsi="Arial Narrow"/>
                <w:b/>
                <w:sz w:val="24"/>
                <w:szCs w:val="24"/>
              </w:rPr>
              <w:t>nité</w:t>
            </w:r>
          </w:p>
        </w:tc>
        <w:tc>
          <w:tcPr>
            <w:tcW w:w="1276" w:type="dxa"/>
            <w:shd w:val="clear" w:color="auto" w:fill="D9D9D9" w:themeFill="background1" w:themeFillShade="D9"/>
            <w:vAlign w:val="center"/>
          </w:tcPr>
          <w:p w:rsidR="00A65492" w:rsidRPr="00CD421E" w:rsidRDefault="00A65492" w:rsidP="00A73C37">
            <w:pPr>
              <w:spacing w:after="0" w:line="240" w:lineRule="auto"/>
              <w:jc w:val="center"/>
              <w:rPr>
                <w:rFonts w:ascii="Arial Narrow" w:hAnsi="Arial Narrow"/>
                <w:b/>
                <w:sz w:val="24"/>
                <w:szCs w:val="24"/>
              </w:rPr>
            </w:pPr>
            <w:r w:rsidRPr="00CD421E">
              <w:rPr>
                <w:rFonts w:ascii="Arial Narrow" w:hAnsi="Arial Narrow"/>
                <w:b/>
                <w:sz w:val="24"/>
                <w:szCs w:val="24"/>
              </w:rPr>
              <w:t>PRIX EN CHIFFRE</w:t>
            </w:r>
          </w:p>
        </w:tc>
        <w:tc>
          <w:tcPr>
            <w:tcW w:w="1276" w:type="dxa"/>
            <w:shd w:val="clear" w:color="auto" w:fill="D9D9D9" w:themeFill="background1" w:themeFillShade="D9"/>
            <w:vAlign w:val="center"/>
          </w:tcPr>
          <w:p w:rsidR="00A65492" w:rsidRPr="00CD421E" w:rsidRDefault="00A65492" w:rsidP="00A73C37">
            <w:pPr>
              <w:spacing w:after="0" w:line="240" w:lineRule="auto"/>
              <w:jc w:val="center"/>
              <w:rPr>
                <w:rFonts w:ascii="Arial Narrow" w:hAnsi="Arial Narrow"/>
                <w:b/>
                <w:sz w:val="24"/>
                <w:szCs w:val="24"/>
              </w:rPr>
            </w:pPr>
            <w:r w:rsidRPr="00CD421E">
              <w:rPr>
                <w:rFonts w:ascii="Arial Narrow" w:hAnsi="Arial Narrow"/>
                <w:b/>
                <w:sz w:val="24"/>
                <w:szCs w:val="24"/>
              </w:rPr>
              <w:t>PRIX EN LETTRE</w:t>
            </w:r>
          </w:p>
        </w:tc>
      </w:tr>
      <w:tr w:rsidR="005406AE" w:rsidRPr="00CD421E" w:rsidTr="00F11760">
        <w:tc>
          <w:tcPr>
            <w:tcW w:w="1277" w:type="dxa"/>
            <w:shd w:val="clear" w:color="auto" w:fill="00B050"/>
            <w:vAlign w:val="center"/>
          </w:tcPr>
          <w:p w:rsidR="005406AE" w:rsidRPr="005406AE" w:rsidRDefault="005406AE" w:rsidP="005406AE">
            <w:pPr>
              <w:spacing w:after="0" w:line="240" w:lineRule="auto"/>
              <w:jc w:val="center"/>
              <w:rPr>
                <w:rFonts w:ascii="Arial Narrow" w:hAnsi="Arial Narrow"/>
                <w:b/>
                <w:sz w:val="24"/>
                <w:szCs w:val="24"/>
              </w:rPr>
            </w:pPr>
            <w:r w:rsidRPr="005406AE">
              <w:rPr>
                <w:rFonts w:ascii="Arial Narrow" w:hAnsi="Arial Narrow"/>
                <w:b/>
                <w:sz w:val="24"/>
                <w:szCs w:val="24"/>
              </w:rPr>
              <w:t>A</w:t>
            </w:r>
          </w:p>
        </w:tc>
        <w:tc>
          <w:tcPr>
            <w:tcW w:w="9496" w:type="dxa"/>
            <w:gridSpan w:val="4"/>
            <w:shd w:val="clear" w:color="auto" w:fill="00B050"/>
            <w:vAlign w:val="center"/>
          </w:tcPr>
          <w:p w:rsidR="005406AE" w:rsidRPr="00CD421E" w:rsidRDefault="005406AE" w:rsidP="00302C2F">
            <w:pPr>
              <w:spacing w:after="0" w:line="240" w:lineRule="auto"/>
              <w:jc w:val="center"/>
              <w:rPr>
                <w:rFonts w:ascii="Arial Narrow" w:hAnsi="Arial Narrow"/>
                <w:sz w:val="24"/>
                <w:szCs w:val="24"/>
              </w:rPr>
            </w:pPr>
            <w:r>
              <w:rPr>
                <w:rFonts w:ascii="Arial Narrow" w:hAnsi="Arial Narrow"/>
                <w:b/>
                <w:bCs/>
                <w:color w:val="000000"/>
                <w:spacing w:val="6"/>
                <w:sz w:val="24"/>
                <w:szCs w:val="24"/>
              </w:rPr>
              <w:t>TRAVAUX PREPARATOIRES</w:t>
            </w:r>
          </w:p>
        </w:tc>
      </w:tr>
      <w:tr w:rsidR="00775DC8" w:rsidRPr="00CD421E" w:rsidTr="009845F5">
        <w:tc>
          <w:tcPr>
            <w:tcW w:w="1277" w:type="dxa"/>
            <w:vAlign w:val="center"/>
          </w:tcPr>
          <w:p w:rsidR="00775DC8" w:rsidRDefault="005406AE" w:rsidP="00765972">
            <w:pPr>
              <w:spacing w:after="0"/>
              <w:jc w:val="center"/>
              <w:rPr>
                <w:rFonts w:ascii="Arial Narrow" w:hAnsi="Arial Narrow"/>
                <w:sz w:val="24"/>
                <w:szCs w:val="24"/>
              </w:rPr>
            </w:pPr>
            <w:r>
              <w:rPr>
                <w:rFonts w:ascii="Arial Narrow" w:hAnsi="Arial Narrow"/>
                <w:sz w:val="24"/>
                <w:szCs w:val="24"/>
              </w:rPr>
              <w:t>100</w:t>
            </w:r>
          </w:p>
        </w:tc>
        <w:tc>
          <w:tcPr>
            <w:tcW w:w="6094" w:type="dxa"/>
          </w:tcPr>
          <w:p w:rsidR="00775DC8" w:rsidRPr="002A0865" w:rsidRDefault="00775DC8" w:rsidP="002A0865">
            <w:pPr>
              <w:widowControl w:val="0"/>
              <w:autoSpaceDE w:val="0"/>
              <w:autoSpaceDN w:val="0"/>
              <w:adjustRightInd w:val="0"/>
              <w:spacing w:after="120" w:line="240" w:lineRule="auto"/>
              <w:jc w:val="both"/>
              <w:rPr>
                <w:rFonts w:ascii="Arial Narrow" w:hAnsi="Arial Narrow"/>
                <w:b/>
                <w:bCs/>
                <w:color w:val="000000"/>
                <w:spacing w:val="6"/>
                <w:sz w:val="24"/>
                <w:szCs w:val="24"/>
              </w:rPr>
            </w:pPr>
            <w:r>
              <w:rPr>
                <w:rFonts w:ascii="Arial Narrow" w:hAnsi="Arial Narrow"/>
                <w:b/>
                <w:bCs/>
                <w:color w:val="000000"/>
                <w:spacing w:val="6"/>
                <w:sz w:val="24"/>
                <w:szCs w:val="24"/>
              </w:rPr>
              <w:t>ETUDES</w:t>
            </w:r>
          </w:p>
        </w:tc>
        <w:tc>
          <w:tcPr>
            <w:tcW w:w="850" w:type="dxa"/>
            <w:vAlign w:val="center"/>
          </w:tcPr>
          <w:p w:rsidR="00775DC8" w:rsidRDefault="00775DC8" w:rsidP="00765972">
            <w:pPr>
              <w:spacing w:after="0" w:line="240" w:lineRule="auto"/>
              <w:jc w:val="center"/>
              <w:rPr>
                <w:rFonts w:ascii="Arial Narrow" w:hAnsi="Arial Narrow"/>
                <w:sz w:val="24"/>
                <w:szCs w:val="24"/>
                <w:lang w:val="en-US"/>
              </w:rPr>
            </w:pPr>
          </w:p>
        </w:tc>
        <w:tc>
          <w:tcPr>
            <w:tcW w:w="1276" w:type="dxa"/>
          </w:tcPr>
          <w:p w:rsidR="00775DC8" w:rsidRPr="00CD421E" w:rsidRDefault="00775DC8" w:rsidP="00765972">
            <w:pPr>
              <w:spacing w:after="0" w:line="240" w:lineRule="auto"/>
              <w:rPr>
                <w:rFonts w:ascii="Arial Narrow" w:hAnsi="Arial Narrow"/>
                <w:sz w:val="24"/>
                <w:szCs w:val="24"/>
              </w:rPr>
            </w:pPr>
          </w:p>
        </w:tc>
        <w:tc>
          <w:tcPr>
            <w:tcW w:w="1276" w:type="dxa"/>
          </w:tcPr>
          <w:p w:rsidR="00775DC8" w:rsidRPr="00CD421E" w:rsidRDefault="00775DC8" w:rsidP="00765972">
            <w:pPr>
              <w:spacing w:after="0" w:line="240" w:lineRule="auto"/>
              <w:rPr>
                <w:rFonts w:ascii="Arial Narrow" w:hAnsi="Arial Narrow"/>
                <w:sz w:val="24"/>
                <w:szCs w:val="24"/>
              </w:rPr>
            </w:pPr>
          </w:p>
        </w:tc>
      </w:tr>
      <w:tr w:rsidR="00302C2F" w:rsidRPr="00CD421E" w:rsidTr="009845F5">
        <w:trPr>
          <w:trHeight w:val="3072"/>
        </w:trPr>
        <w:tc>
          <w:tcPr>
            <w:tcW w:w="1277" w:type="dxa"/>
            <w:vAlign w:val="center"/>
          </w:tcPr>
          <w:p w:rsidR="00302C2F" w:rsidRPr="00CD421E" w:rsidRDefault="00302C2F" w:rsidP="00765972">
            <w:pPr>
              <w:spacing w:after="0"/>
              <w:jc w:val="center"/>
              <w:rPr>
                <w:rFonts w:ascii="Arial Narrow" w:hAnsi="Arial Narrow"/>
                <w:sz w:val="24"/>
                <w:szCs w:val="24"/>
              </w:rPr>
            </w:pPr>
            <w:r>
              <w:rPr>
                <w:rFonts w:ascii="Arial Narrow" w:hAnsi="Arial Narrow"/>
                <w:sz w:val="24"/>
                <w:szCs w:val="24"/>
              </w:rPr>
              <w:t>101</w:t>
            </w:r>
          </w:p>
        </w:tc>
        <w:tc>
          <w:tcPr>
            <w:tcW w:w="6094" w:type="dxa"/>
          </w:tcPr>
          <w:p w:rsidR="00062830" w:rsidRPr="00062830" w:rsidRDefault="00775DC8" w:rsidP="00062830">
            <w:pPr>
              <w:widowControl w:val="0"/>
              <w:autoSpaceDE w:val="0"/>
              <w:autoSpaceDN w:val="0"/>
              <w:adjustRightInd w:val="0"/>
              <w:spacing w:after="120" w:line="240" w:lineRule="auto"/>
              <w:jc w:val="both"/>
              <w:rPr>
                <w:rFonts w:ascii="Arial Narrow" w:hAnsi="Arial Narrow"/>
                <w:b/>
                <w:bCs/>
                <w:color w:val="000000"/>
                <w:spacing w:val="6"/>
                <w:sz w:val="24"/>
                <w:szCs w:val="24"/>
              </w:rPr>
            </w:pPr>
            <w:r w:rsidRPr="002A0865">
              <w:rPr>
                <w:rFonts w:ascii="Arial Narrow" w:hAnsi="Arial Narrow"/>
                <w:b/>
                <w:bCs/>
                <w:color w:val="000000"/>
                <w:spacing w:val="6"/>
                <w:sz w:val="24"/>
                <w:szCs w:val="24"/>
              </w:rPr>
              <w:t>Installation du chantier</w:t>
            </w:r>
            <w:r w:rsidR="00062830">
              <w:rPr>
                <w:rFonts w:ascii="Arial Narrow" w:hAnsi="Arial Narrow"/>
                <w:b/>
                <w:bCs/>
                <w:color w:val="000000"/>
                <w:spacing w:val="6"/>
                <w:sz w:val="24"/>
                <w:szCs w:val="24"/>
              </w:rPr>
              <w:t xml:space="preserve">, </w:t>
            </w:r>
            <w:r w:rsidR="00062830" w:rsidRPr="00062830">
              <w:rPr>
                <w:rFonts w:ascii="Arial Narrow" w:hAnsi="Arial Narrow"/>
                <w:b/>
                <w:bCs/>
                <w:color w:val="000000"/>
                <w:spacing w:val="6"/>
                <w:sz w:val="24"/>
                <w:szCs w:val="24"/>
              </w:rPr>
              <w:t>Projet d’exécution et plan de recollement</w:t>
            </w:r>
          </w:p>
          <w:p w:rsidR="00062830"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Ce prix rémunère au FORFAIT (FT) dans les conditions générales prévues au marché, les installations de chantier de l'Entreprise, leur maintenance et leur fonctionnement pendant toute la durée du chantier, toutes les opérations liées à la production et validation du projet d’exécution et du plan de recollement validé par l’ingénieur, la fourniture de la documentation technique, y compris toutes les sujétions nécessaires</w:t>
            </w:r>
          </w:p>
          <w:p w:rsidR="00062830"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Ce prix comprend notamment:</w:t>
            </w:r>
          </w:p>
          <w:p w:rsidR="00062830"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 l'aménagement des surfaces pour l'implantation des bâtiments, le cas échéant, des aires de stockage des matériaux et de stationnement des engins et véhicules;</w:t>
            </w:r>
          </w:p>
          <w:p w:rsidR="00062830"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 la construction de la baraque de chantier ;</w:t>
            </w:r>
          </w:p>
          <w:p w:rsidR="00062830"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 le fonctionnement pendant toute la durée contractuelle du laboratoire de chantier, ainsi que le démontage et l'évacuation des composants;</w:t>
            </w:r>
          </w:p>
          <w:p w:rsidR="00062830"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 les installations de stockage de carburant;</w:t>
            </w:r>
          </w:p>
          <w:p w:rsidR="00062830"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 la signalisation des travaux, son gardiennage et son entretien;</w:t>
            </w:r>
          </w:p>
          <w:p w:rsidR="00775DC8"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 toutes autres dispositions nécessaires au bon fonctionnement du chantier</w:t>
            </w:r>
          </w:p>
          <w:p w:rsidR="00302C2F" w:rsidRPr="002A0865" w:rsidRDefault="00775DC8" w:rsidP="00775DC8">
            <w:pPr>
              <w:widowControl w:val="0"/>
              <w:autoSpaceDE w:val="0"/>
              <w:autoSpaceDN w:val="0"/>
              <w:adjustRightInd w:val="0"/>
              <w:spacing w:after="0" w:line="240" w:lineRule="auto"/>
              <w:jc w:val="both"/>
              <w:rPr>
                <w:rFonts w:ascii="Arial Narrow" w:hAnsi="Arial Narrow"/>
                <w:b/>
                <w:bCs/>
                <w:color w:val="000000"/>
                <w:spacing w:val="6"/>
                <w:sz w:val="24"/>
                <w:szCs w:val="24"/>
              </w:rPr>
            </w:pPr>
            <w:r w:rsidRPr="002A0865">
              <w:rPr>
                <w:rFonts w:ascii="Arial Narrow" w:eastAsia="Times New Roman" w:hAnsi="Arial Narrow"/>
                <w:b/>
                <w:color w:val="000000" w:themeColor="text1"/>
                <w:sz w:val="24"/>
                <w:szCs w:val="24"/>
              </w:rPr>
              <w:t>Le forfait à …………………………………………FCFA</w:t>
            </w:r>
          </w:p>
        </w:tc>
        <w:tc>
          <w:tcPr>
            <w:tcW w:w="850" w:type="dxa"/>
            <w:vAlign w:val="center"/>
          </w:tcPr>
          <w:p w:rsidR="00302C2F" w:rsidRPr="00CD421E" w:rsidRDefault="00302C2F" w:rsidP="00765972">
            <w:pPr>
              <w:spacing w:after="0" w:line="240" w:lineRule="auto"/>
              <w:jc w:val="center"/>
              <w:rPr>
                <w:rFonts w:ascii="Arial Narrow" w:hAnsi="Arial Narrow"/>
                <w:sz w:val="24"/>
                <w:szCs w:val="24"/>
                <w:lang w:val="en-US"/>
              </w:rPr>
            </w:pPr>
            <w:r>
              <w:rPr>
                <w:rFonts w:ascii="Arial Narrow" w:hAnsi="Arial Narrow"/>
                <w:sz w:val="24"/>
                <w:szCs w:val="24"/>
                <w:lang w:val="en-US"/>
              </w:rPr>
              <w:t>FF</w:t>
            </w:r>
          </w:p>
        </w:tc>
        <w:tc>
          <w:tcPr>
            <w:tcW w:w="1276" w:type="dxa"/>
          </w:tcPr>
          <w:p w:rsidR="00302C2F" w:rsidRPr="00CD421E" w:rsidRDefault="00302C2F" w:rsidP="00765972">
            <w:pPr>
              <w:spacing w:after="0" w:line="240" w:lineRule="auto"/>
              <w:rPr>
                <w:rFonts w:ascii="Arial Narrow" w:hAnsi="Arial Narrow"/>
                <w:sz w:val="24"/>
                <w:szCs w:val="24"/>
              </w:rPr>
            </w:pPr>
          </w:p>
        </w:tc>
        <w:tc>
          <w:tcPr>
            <w:tcW w:w="1276" w:type="dxa"/>
          </w:tcPr>
          <w:p w:rsidR="00302C2F" w:rsidRPr="00CD421E" w:rsidRDefault="00302C2F" w:rsidP="00765972">
            <w:pPr>
              <w:spacing w:after="0" w:line="240" w:lineRule="auto"/>
              <w:rPr>
                <w:rFonts w:ascii="Arial Narrow" w:hAnsi="Arial Narrow"/>
                <w:sz w:val="24"/>
                <w:szCs w:val="24"/>
              </w:rPr>
            </w:pPr>
          </w:p>
        </w:tc>
      </w:tr>
      <w:tr w:rsidR="00A65492" w:rsidRPr="00CD421E" w:rsidTr="009845F5">
        <w:tc>
          <w:tcPr>
            <w:tcW w:w="1277" w:type="dxa"/>
            <w:vAlign w:val="center"/>
          </w:tcPr>
          <w:p w:rsidR="00A65492" w:rsidRPr="00CD421E" w:rsidRDefault="00302C2F" w:rsidP="00A73C37">
            <w:pPr>
              <w:spacing w:after="0"/>
              <w:jc w:val="center"/>
              <w:rPr>
                <w:rFonts w:ascii="Arial Narrow" w:hAnsi="Arial Narrow"/>
                <w:sz w:val="24"/>
                <w:szCs w:val="24"/>
              </w:rPr>
            </w:pPr>
            <w:r>
              <w:rPr>
                <w:rFonts w:ascii="Arial Narrow" w:hAnsi="Arial Narrow"/>
                <w:sz w:val="24"/>
                <w:szCs w:val="24"/>
              </w:rPr>
              <w:t>102</w:t>
            </w:r>
          </w:p>
        </w:tc>
        <w:tc>
          <w:tcPr>
            <w:tcW w:w="6094" w:type="dxa"/>
          </w:tcPr>
          <w:p w:rsidR="00062830" w:rsidRPr="00062830" w:rsidRDefault="00062830" w:rsidP="00062830">
            <w:pPr>
              <w:widowControl w:val="0"/>
              <w:autoSpaceDE w:val="0"/>
              <w:autoSpaceDN w:val="0"/>
              <w:adjustRightInd w:val="0"/>
              <w:spacing w:before="120" w:after="0" w:line="240" w:lineRule="auto"/>
              <w:jc w:val="both"/>
              <w:rPr>
                <w:rFonts w:ascii="Arial Narrow" w:hAnsi="Arial Narrow"/>
                <w:b/>
                <w:bCs/>
                <w:color w:val="000000"/>
                <w:spacing w:val="6"/>
                <w:sz w:val="24"/>
                <w:szCs w:val="24"/>
              </w:rPr>
            </w:pPr>
            <w:r w:rsidRPr="00062830">
              <w:rPr>
                <w:rFonts w:ascii="Arial Narrow" w:hAnsi="Arial Narrow"/>
                <w:b/>
                <w:bCs/>
                <w:color w:val="000000"/>
                <w:spacing w:val="6"/>
                <w:sz w:val="24"/>
                <w:szCs w:val="24"/>
              </w:rPr>
              <w:t>Amenée et repli du matériel</w:t>
            </w:r>
          </w:p>
          <w:p w:rsidR="00062830" w:rsidRPr="00062830" w:rsidRDefault="00062830" w:rsidP="00062830">
            <w:pPr>
              <w:widowControl w:val="0"/>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 xml:space="preserve">Ce prix rémunère dans les conditions du contrat, au FORFAIT, l’ensemble des opérations liées à l’amenée et repli du matériel du projet. Il comprend notamment  </w:t>
            </w:r>
          </w:p>
          <w:p w:rsidR="00062830" w:rsidRPr="00062830" w:rsidRDefault="00062830" w:rsidP="00062830">
            <w:pPr>
              <w:widowControl w:val="0"/>
              <w:numPr>
                <w:ilvl w:val="0"/>
                <w:numId w:val="56"/>
              </w:numPr>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l’amenée du matériel et des engins nécessaires à l’exécution du chantier y compris éventuellement: les engins de terrassement, d’assainissement, de mise en œuvre de chaussée et de transport ;</w:t>
            </w:r>
          </w:p>
          <w:p w:rsidR="00062830" w:rsidRPr="00062830" w:rsidRDefault="00062830" w:rsidP="00062830">
            <w:pPr>
              <w:widowControl w:val="0"/>
              <w:numPr>
                <w:ilvl w:val="0"/>
                <w:numId w:val="56"/>
              </w:numPr>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Le repli du matériel à la fin des travaux.</w:t>
            </w:r>
          </w:p>
          <w:p w:rsidR="00062830" w:rsidRPr="00062830" w:rsidRDefault="00062830" w:rsidP="00062830">
            <w:pPr>
              <w:widowControl w:val="0"/>
              <w:numPr>
                <w:ilvl w:val="0"/>
                <w:numId w:val="56"/>
              </w:numPr>
              <w:autoSpaceDE w:val="0"/>
              <w:autoSpaceDN w:val="0"/>
              <w:adjustRightInd w:val="0"/>
              <w:spacing w:after="0" w:line="240" w:lineRule="auto"/>
              <w:jc w:val="both"/>
              <w:rPr>
                <w:rFonts w:ascii="Arial Narrow" w:hAnsi="Arial Narrow"/>
                <w:bCs/>
                <w:color w:val="000000"/>
                <w:spacing w:val="6"/>
                <w:sz w:val="24"/>
                <w:szCs w:val="24"/>
              </w:rPr>
            </w:pPr>
            <w:r w:rsidRPr="00062830">
              <w:rPr>
                <w:rFonts w:ascii="Arial Narrow" w:hAnsi="Arial Narrow"/>
                <w:bCs/>
                <w:color w:val="000000"/>
                <w:spacing w:val="6"/>
                <w:sz w:val="24"/>
                <w:szCs w:val="24"/>
              </w:rPr>
              <w:t>Toutes sujétions comprises ;</w:t>
            </w:r>
          </w:p>
          <w:p w:rsidR="00775DC8" w:rsidRPr="002A0865" w:rsidRDefault="00062830" w:rsidP="00062830">
            <w:pPr>
              <w:widowControl w:val="0"/>
              <w:autoSpaceDE w:val="0"/>
              <w:autoSpaceDN w:val="0"/>
              <w:adjustRightInd w:val="0"/>
              <w:spacing w:before="120" w:after="0" w:line="240" w:lineRule="auto"/>
              <w:jc w:val="both"/>
              <w:rPr>
                <w:rFonts w:ascii="Arial Narrow" w:hAnsi="Arial Narrow"/>
                <w:bCs/>
                <w:color w:val="000000"/>
                <w:spacing w:val="6"/>
                <w:sz w:val="24"/>
                <w:szCs w:val="24"/>
              </w:rPr>
            </w:pPr>
            <w:r w:rsidRPr="00062830">
              <w:rPr>
                <w:rFonts w:ascii="Arial Narrow" w:hAnsi="Arial Narrow"/>
                <w:b/>
                <w:bCs/>
                <w:color w:val="000000"/>
                <w:spacing w:val="6"/>
                <w:sz w:val="24"/>
                <w:szCs w:val="24"/>
              </w:rPr>
              <w:t>Le forfait à …………………………………………FCFA</w:t>
            </w:r>
          </w:p>
        </w:tc>
        <w:tc>
          <w:tcPr>
            <w:tcW w:w="850" w:type="dxa"/>
            <w:vAlign w:val="center"/>
          </w:tcPr>
          <w:p w:rsidR="00A65492" w:rsidRPr="00CD421E" w:rsidRDefault="00A65492" w:rsidP="00A73C37">
            <w:pPr>
              <w:spacing w:after="0" w:line="240" w:lineRule="auto"/>
              <w:jc w:val="center"/>
              <w:rPr>
                <w:rFonts w:ascii="Arial Narrow" w:hAnsi="Arial Narrow"/>
                <w:sz w:val="24"/>
                <w:szCs w:val="24"/>
              </w:rPr>
            </w:pPr>
            <w:r>
              <w:rPr>
                <w:rFonts w:ascii="Arial Narrow" w:hAnsi="Arial Narrow"/>
                <w:sz w:val="24"/>
                <w:szCs w:val="24"/>
              </w:rPr>
              <w:t>FF</w:t>
            </w:r>
          </w:p>
        </w:tc>
        <w:tc>
          <w:tcPr>
            <w:tcW w:w="1276" w:type="dxa"/>
          </w:tcPr>
          <w:p w:rsidR="00A65492" w:rsidRPr="00CD421E" w:rsidRDefault="00A65492" w:rsidP="00A73C37">
            <w:pPr>
              <w:spacing w:after="0" w:line="240" w:lineRule="auto"/>
              <w:rPr>
                <w:rFonts w:ascii="Arial Narrow" w:hAnsi="Arial Narrow"/>
                <w:sz w:val="24"/>
                <w:szCs w:val="24"/>
              </w:rPr>
            </w:pPr>
          </w:p>
        </w:tc>
        <w:tc>
          <w:tcPr>
            <w:tcW w:w="1276" w:type="dxa"/>
          </w:tcPr>
          <w:p w:rsidR="00A65492" w:rsidRPr="00CD421E" w:rsidRDefault="00A65492" w:rsidP="00A73C37">
            <w:pPr>
              <w:spacing w:after="0" w:line="240" w:lineRule="auto"/>
              <w:rPr>
                <w:rFonts w:ascii="Arial Narrow" w:hAnsi="Arial Narrow"/>
                <w:sz w:val="24"/>
                <w:szCs w:val="24"/>
              </w:rPr>
            </w:pPr>
          </w:p>
        </w:tc>
      </w:tr>
      <w:tr w:rsidR="00062830" w:rsidRPr="00CD421E" w:rsidTr="009845F5">
        <w:tc>
          <w:tcPr>
            <w:tcW w:w="1277" w:type="dxa"/>
            <w:vAlign w:val="center"/>
          </w:tcPr>
          <w:p w:rsidR="00062830" w:rsidRDefault="00F11760" w:rsidP="00A73C37">
            <w:pPr>
              <w:spacing w:after="0"/>
              <w:jc w:val="center"/>
              <w:rPr>
                <w:rFonts w:ascii="Arial Narrow" w:hAnsi="Arial Narrow"/>
                <w:sz w:val="24"/>
                <w:szCs w:val="24"/>
              </w:rPr>
            </w:pPr>
            <w:r>
              <w:rPr>
                <w:rFonts w:ascii="Arial Narrow" w:hAnsi="Arial Narrow"/>
                <w:sz w:val="24"/>
                <w:szCs w:val="24"/>
              </w:rPr>
              <w:t>103</w:t>
            </w:r>
          </w:p>
        </w:tc>
        <w:tc>
          <w:tcPr>
            <w:tcW w:w="6094" w:type="dxa"/>
          </w:tcPr>
          <w:p w:rsidR="00062830" w:rsidRPr="005406AE" w:rsidRDefault="00062830" w:rsidP="00062830">
            <w:pPr>
              <w:widowControl w:val="0"/>
              <w:autoSpaceDE w:val="0"/>
              <w:autoSpaceDN w:val="0"/>
              <w:adjustRightInd w:val="0"/>
              <w:spacing w:before="120" w:after="0" w:line="240" w:lineRule="auto"/>
              <w:jc w:val="both"/>
              <w:rPr>
                <w:rFonts w:ascii="Arial Narrow" w:hAnsi="Arial Narrow"/>
                <w:b/>
                <w:bCs/>
                <w:color w:val="000000"/>
                <w:spacing w:val="6"/>
                <w:sz w:val="24"/>
                <w:szCs w:val="24"/>
              </w:rPr>
            </w:pPr>
            <w:r w:rsidRPr="005406AE">
              <w:rPr>
                <w:rFonts w:ascii="Arial Narrow" w:hAnsi="Arial Narrow"/>
                <w:b/>
                <w:bCs/>
                <w:color w:val="000000"/>
                <w:spacing w:val="6"/>
                <w:sz w:val="24"/>
                <w:szCs w:val="24"/>
              </w:rPr>
              <w:t>Topographie</w:t>
            </w:r>
          </w:p>
          <w:p w:rsidR="00062830" w:rsidRDefault="00062830" w:rsidP="00062830">
            <w:pPr>
              <w:widowControl w:val="0"/>
              <w:autoSpaceDE w:val="0"/>
              <w:autoSpaceDN w:val="0"/>
              <w:adjustRightInd w:val="0"/>
              <w:spacing w:before="120" w:after="0" w:line="240" w:lineRule="auto"/>
              <w:jc w:val="both"/>
              <w:rPr>
                <w:rFonts w:ascii="Arial Narrow" w:hAnsi="Arial Narrow"/>
                <w:bCs/>
                <w:color w:val="000000"/>
                <w:spacing w:val="6"/>
                <w:sz w:val="24"/>
                <w:szCs w:val="24"/>
              </w:rPr>
            </w:pPr>
            <w:r>
              <w:rPr>
                <w:rFonts w:ascii="Arial Narrow" w:eastAsia="Times New Roman" w:hAnsi="Arial Narrow"/>
                <w:color w:val="000000" w:themeColor="text1"/>
                <w:sz w:val="24"/>
                <w:szCs w:val="24"/>
              </w:rPr>
              <w:t>Ce prix rémunère dans les conditions prévues au contrat les prestations liées aux études topographiques du site, toutes sujétions comprises.</w:t>
            </w:r>
          </w:p>
          <w:p w:rsidR="00062830" w:rsidRDefault="00062830" w:rsidP="00062830">
            <w:pPr>
              <w:widowControl w:val="0"/>
              <w:autoSpaceDE w:val="0"/>
              <w:autoSpaceDN w:val="0"/>
              <w:adjustRightInd w:val="0"/>
              <w:spacing w:before="120" w:after="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Il est rémunéré au forfait à l’entrepreneur</w:t>
            </w:r>
          </w:p>
          <w:p w:rsidR="00062830" w:rsidRPr="005406AE" w:rsidRDefault="00062830" w:rsidP="00062830">
            <w:pPr>
              <w:widowControl w:val="0"/>
              <w:autoSpaceDE w:val="0"/>
              <w:autoSpaceDN w:val="0"/>
              <w:adjustRightInd w:val="0"/>
              <w:spacing w:before="120" w:after="0" w:line="240" w:lineRule="auto"/>
              <w:jc w:val="both"/>
              <w:rPr>
                <w:rFonts w:ascii="Arial Narrow" w:hAnsi="Arial Narrow"/>
                <w:b/>
                <w:bCs/>
                <w:color w:val="000000"/>
                <w:spacing w:val="6"/>
                <w:sz w:val="24"/>
                <w:szCs w:val="24"/>
              </w:rPr>
            </w:pPr>
            <w:r w:rsidRPr="002A0865">
              <w:rPr>
                <w:rFonts w:ascii="Arial Narrow" w:eastAsia="Times New Roman" w:hAnsi="Arial Narrow"/>
                <w:b/>
                <w:color w:val="000000" w:themeColor="text1"/>
                <w:sz w:val="24"/>
                <w:szCs w:val="24"/>
              </w:rPr>
              <w:t>Le forfait à …………………………………………FCFA</w:t>
            </w:r>
          </w:p>
        </w:tc>
        <w:tc>
          <w:tcPr>
            <w:tcW w:w="850" w:type="dxa"/>
            <w:vAlign w:val="center"/>
          </w:tcPr>
          <w:p w:rsidR="00062830" w:rsidRDefault="00F11760" w:rsidP="00A73C37">
            <w:pPr>
              <w:spacing w:after="0" w:line="240" w:lineRule="auto"/>
              <w:jc w:val="center"/>
              <w:rPr>
                <w:rFonts w:ascii="Arial Narrow" w:hAnsi="Arial Narrow"/>
                <w:sz w:val="24"/>
                <w:szCs w:val="24"/>
              </w:rPr>
            </w:pPr>
            <w:r>
              <w:rPr>
                <w:rFonts w:ascii="Arial Narrow" w:hAnsi="Arial Narrow"/>
                <w:sz w:val="24"/>
                <w:szCs w:val="24"/>
              </w:rPr>
              <w:t>FF</w:t>
            </w:r>
          </w:p>
        </w:tc>
        <w:tc>
          <w:tcPr>
            <w:tcW w:w="1276" w:type="dxa"/>
          </w:tcPr>
          <w:p w:rsidR="00062830" w:rsidRPr="00CD421E" w:rsidRDefault="00062830" w:rsidP="00A73C37">
            <w:pPr>
              <w:spacing w:after="0" w:line="240" w:lineRule="auto"/>
              <w:rPr>
                <w:rFonts w:ascii="Arial Narrow" w:hAnsi="Arial Narrow"/>
                <w:sz w:val="24"/>
                <w:szCs w:val="24"/>
              </w:rPr>
            </w:pPr>
          </w:p>
        </w:tc>
        <w:tc>
          <w:tcPr>
            <w:tcW w:w="1276" w:type="dxa"/>
          </w:tcPr>
          <w:p w:rsidR="00062830" w:rsidRPr="00CD421E" w:rsidRDefault="00062830" w:rsidP="00A73C37">
            <w:pPr>
              <w:spacing w:after="0" w:line="240" w:lineRule="auto"/>
              <w:rPr>
                <w:rFonts w:ascii="Arial Narrow" w:hAnsi="Arial Narrow"/>
                <w:sz w:val="24"/>
                <w:szCs w:val="24"/>
              </w:rPr>
            </w:pPr>
          </w:p>
        </w:tc>
      </w:tr>
      <w:tr w:rsidR="005406AE" w:rsidRPr="00CD421E" w:rsidTr="009845F5">
        <w:tc>
          <w:tcPr>
            <w:tcW w:w="1277" w:type="dxa"/>
            <w:vAlign w:val="center"/>
          </w:tcPr>
          <w:p w:rsidR="005406AE" w:rsidRDefault="005406AE" w:rsidP="00A73C37">
            <w:pPr>
              <w:spacing w:after="0"/>
              <w:jc w:val="center"/>
              <w:rPr>
                <w:rFonts w:ascii="Arial Narrow" w:hAnsi="Arial Narrow"/>
                <w:sz w:val="24"/>
                <w:szCs w:val="24"/>
              </w:rPr>
            </w:pPr>
          </w:p>
        </w:tc>
        <w:tc>
          <w:tcPr>
            <w:tcW w:w="6094" w:type="dxa"/>
          </w:tcPr>
          <w:p w:rsidR="005406AE" w:rsidRPr="005406AE" w:rsidRDefault="005406AE" w:rsidP="00F11760">
            <w:pPr>
              <w:widowControl w:val="0"/>
              <w:autoSpaceDE w:val="0"/>
              <w:autoSpaceDN w:val="0"/>
              <w:adjustRightInd w:val="0"/>
              <w:spacing w:after="120" w:line="240" w:lineRule="auto"/>
              <w:jc w:val="center"/>
              <w:rPr>
                <w:rFonts w:ascii="Arial Narrow" w:hAnsi="Arial Narrow"/>
                <w:b/>
                <w:bCs/>
                <w:i/>
                <w:color w:val="000000"/>
                <w:spacing w:val="6"/>
                <w:sz w:val="24"/>
                <w:szCs w:val="24"/>
              </w:rPr>
            </w:pPr>
            <w:r>
              <w:rPr>
                <w:rFonts w:ascii="Arial Narrow" w:hAnsi="Arial Narrow"/>
                <w:b/>
                <w:bCs/>
                <w:color w:val="000000"/>
                <w:spacing w:val="6"/>
                <w:sz w:val="24"/>
                <w:szCs w:val="24"/>
              </w:rPr>
              <w:t>Sous-total lot 100</w:t>
            </w:r>
          </w:p>
        </w:tc>
        <w:tc>
          <w:tcPr>
            <w:tcW w:w="850" w:type="dxa"/>
            <w:vAlign w:val="center"/>
          </w:tcPr>
          <w:p w:rsidR="005406AE" w:rsidRDefault="005406AE" w:rsidP="00A73C37">
            <w:pPr>
              <w:spacing w:after="0" w:line="240" w:lineRule="auto"/>
              <w:jc w:val="center"/>
              <w:rPr>
                <w:rFonts w:ascii="Arial Narrow" w:hAnsi="Arial Narrow"/>
                <w:sz w:val="24"/>
                <w:szCs w:val="24"/>
              </w:rPr>
            </w:pPr>
          </w:p>
        </w:tc>
        <w:tc>
          <w:tcPr>
            <w:tcW w:w="1276" w:type="dxa"/>
          </w:tcPr>
          <w:p w:rsidR="005406AE" w:rsidRPr="00CD421E" w:rsidRDefault="005406AE" w:rsidP="00A73C37">
            <w:pPr>
              <w:spacing w:after="0" w:line="240" w:lineRule="auto"/>
              <w:rPr>
                <w:rFonts w:ascii="Arial Narrow" w:hAnsi="Arial Narrow"/>
                <w:sz w:val="24"/>
                <w:szCs w:val="24"/>
              </w:rPr>
            </w:pPr>
          </w:p>
        </w:tc>
        <w:tc>
          <w:tcPr>
            <w:tcW w:w="1276" w:type="dxa"/>
          </w:tcPr>
          <w:p w:rsidR="005406AE" w:rsidRPr="00CD421E" w:rsidRDefault="005406AE" w:rsidP="00A73C37">
            <w:pPr>
              <w:spacing w:after="0" w:line="240" w:lineRule="auto"/>
              <w:rPr>
                <w:rFonts w:ascii="Arial Narrow" w:hAnsi="Arial Narrow"/>
                <w:sz w:val="24"/>
                <w:szCs w:val="24"/>
              </w:rPr>
            </w:pPr>
          </w:p>
        </w:tc>
      </w:tr>
      <w:tr w:rsidR="005406AE" w:rsidRPr="00CD421E" w:rsidTr="009845F5">
        <w:tc>
          <w:tcPr>
            <w:tcW w:w="1277" w:type="dxa"/>
            <w:vAlign w:val="center"/>
          </w:tcPr>
          <w:p w:rsidR="005406AE" w:rsidRPr="005406AE" w:rsidRDefault="005406AE" w:rsidP="00A73C37">
            <w:pPr>
              <w:spacing w:after="0"/>
              <w:jc w:val="center"/>
              <w:rPr>
                <w:rFonts w:ascii="Arial Narrow" w:hAnsi="Arial Narrow"/>
                <w:b/>
                <w:sz w:val="24"/>
                <w:szCs w:val="24"/>
              </w:rPr>
            </w:pPr>
            <w:r w:rsidRPr="005406AE">
              <w:rPr>
                <w:rFonts w:ascii="Arial Narrow" w:hAnsi="Arial Narrow"/>
                <w:b/>
                <w:sz w:val="24"/>
                <w:szCs w:val="24"/>
              </w:rPr>
              <w:t>200</w:t>
            </w:r>
          </w:p>
        </w:tc>
        <w:tc>
          <w:tcPr>
            <w:tcW w:w="6094" w:type="dxa"/>
          </w:tcPr>
          <w:p w:rsidR="005406AE" w:rsidRPr="002A0865" w:rsidRDefault="005406AE" w:rsidP="00954F3F">
            <w:pPr>
              <w:widowControl w:val="0"/>
              <w:autoSpaceDE w:val="0"/>
              <w:autoSpaceDN w:val="0"/>
              <w:adjustRightInd w:val="0"/>
              <w:spacing w:before="120" w:after="0" w:line="240" w:lineRule="auto"/>
              <w:jc w:val="center"/>
              <w:rPr>
                <w:rFonts w:ascii="Arial Narrow" w:hAnsi="Arial Narrow"/>
                <w:b/>
                <w:color w:val="000000" w:themeColor="text1"/>
                <w:sz w:val="24"/>
                <w:szCs w:val="24"/>
              </w:rPr>
            </w:pPr>
            <w:r>
              <w:rPr>
                <w:rFonts w:ascii="Arial Narrow" w:hAnsi="Arial Narrow"/>
                <w:b/>
                <w:color w:val="000000" w:themeColor="text1"/>
                <w:sz w:val="24"/>
                <w:szCs w:val="24"/>
              </w:rPr>
              <w:t>TERRASSEMENTS</w:t>
            </w:r>
          </w:p>
        </w:tc>
        <w:tc>
          <w:tcPr>
            <w:tcW w:w="850" w:type="dxa"/>
            <w:vAlign w:val="center"/>
          </w:tcPr>
          <w:p w:rsidR="005406AE" w:rsidRDefault="005406AE" w:rsidP="00A73C37">
            <w:pPr>
              <w:spacing w:after="0" w:line="240" w:lineRule="auto"/>
              <w:jc w:val="center"/>
              <w:rPr>
                <w:rFonts w:ascii="Arial Narrow" w:hAnsi="Arial Narrow"/>
                <w:sz w:val="24"/>
                <w:szCs w:val="24"/>
                <w:lang w:val="fr-MC"/>
              </w:rPr>
            </w:pPr>
          </w:p>
        </w:tc>
        <w:tc>
          <w:tcPr>
            <w:tcW w:w="1276" w:type="dxa"/>
          </w:tcPr>
          <w:p w:rsidR="005406AE" w:rsidRPr="00CD421E" w:rsidRDefault="005406AE" w:rsidP="00A73C37">
            <w:pPr>
              <w:spacing w:after="0" w:line="240" w:lineRule="auto"/>
              <w:rPr>
                <w:rFonts w:ascii="Arial Narrow" w:hAnsi="Arial Narrow"/>
                <w:sz w:val="24"/>
                <w:szCs w:val="24"/>
              </w:rPr>
            </w:pPr>
          </w:p>
        </w:tc>
        <w:tc>
          <w:tcPr>
            <w:tcW w:w="1276" w:type="dxa"/>
          </w:tcPr>
          <w:p w:rsidR="005406AE" w:rsidRPr="00CD421E" w:rsidRDefault="005406AE" w:rsidP="00A73C37">
            <w:pPr>
              <w:spacing w:after="0" w:line="240" w:lineRule="auto"/>
              <w:rPr>
                <w:rFonts w:ascii="Arial Narrow" w:hAnsi="Arial Narrow"/>
                <w:sz w:val="24"/>
                <w:szCs w:val="24"/>
              </w:rPr>
            </w:pPr>
          </w:p>
        </w:tc>
      </w:tr>
      <w:tr w:rsidR="005406AE" w:rsidRPr="00CD421E" w:rsidTr="009845F5">
        <w:tc>
          <w:tcPr>
            <w:tcW w:w="1277" w:type="dxa"/>
            <w:vAlign w:val="center"/>
          </w:tcPr>
          <w:p w:rsidR="005406AE" w:rsidRDefault="005406AE" w:rsidP="00A73C37">
            <w:pPr>
              <w:spacing w:after="0"/>
              <w:jc w:val="center"/>
              <w:rPr>
                <w:rFonts w:ascii="Arial Narrow" w:hAnsi="Arial Narrow"/>
                <w:sz w:val="24"/>
                <w:szCs w:val="24"/>
              </w:rPr>
            </w:pPr>
            <w:r>
              <w:rPr>
                <w:rFonts w:ascii="Arial Narrow" w:hAnsi="Arial Narrow"/>
                <w:sz w:val="24"/>
                <w:szCs w:val="24"/>
              </w:rPr>
              <w:t>201</w:t>
            </w:r>
          </w:p>
        </w:tc>
        <w:tc>
          <w:tcPr>
            <w:tcW w:w="6094" w:type="dxa"/>
          </w:tcPr>
          <w:p w:rsidR="005406AE" w:rsidRDefault="005406AE" w:rsidP="00D45E90">
            <w:pPr>
              <w:widowControl w:val="0"/>
              <w:autoSpaceDE w:val="0"/>
              <w:autoSpaceDN w:val="0"/>
              <w:adjustRightInd w:val="0"/>
              <w:spacing w:before="120" w:after="120" w:line="240" w:lineRule="auto"/>
              <w:jc w:val="both"/>
              <w:rPr>
                <w:rFonts w:ascii="Arial Narrow" w:hAnsi="Arial Narrow"/>
                <w:b/>
                <w:color w:val="000000" w:themeColor="text1"/>
                <w:sz w:val="24"/>
                <w:szCs w:val="24"/>
              </w:rPr>
            </w:pPr>
            <w:r>
              <w:rPr>
                <w:rFonts w:ascii="Arial Narrow" w:hAnsi="Arial Narrow"/>
                <w:b/>
                <w:color w:val="000000" w:themeColor="text1"/>
                <w:sz w:val="24"/>
                <w:szCs w:val="24"/>
              </w:rPr>
              <w:t>Terrassements Généraux</w:t>
            </w:r>
          </w:p>
          <w:p w:rsidR="00D45E90" w:rsidRDefault="00D45E90" w:rsidP="00D45E90">
            <w:pPr>
              <w:spacing w:after="60" w:line="276" w:lineRule="auto"/>
              <w:jc w:val="both"/>
              <w:rPr>
                <w:rFonts w:ascii="Arial Narrow" w:eastAsia="Times New Roman" w:hAnsi="Arial Narrow"/>
                <w:color w:val="000000" w:themeColor="text1"/>
                <w:sz w:val="24"/>
                <w:szCs w:val="24"/>
              </w:rPr>
            </w:pPr>
            <w:r w:rsidRPr="002A0865">
              <w:rPr>
                <w:rFonts w:ascii="Arial Narrow" w:eastAsia="Times New Roman" w:hAnsi="Arial Narrow"/>
                <w:color w:val="000000" w:themeColor="text1"/>
                <w:sz w:val="24"/>
                <w:szCs w:val="24"/>
              </w:rPr>
              <w:t xml:space="preserve">Ce prix rémunère dans les conditions prévues au contrat toutes les </w:t>
            </w:r>
            <w:r>
              <w:rPr>
                <w:rFonts w:ascii="Arial Narrow" w:eastAsia="Times New Roman" w:hAnsi="Arial Narrow"/>
                <w:color w:val="000000" w:themeColor="text1"/>
                <w:sz w:val="24"/>
                <w:szCs w:val="24"/>
              </w:rPr>
              <w:t>opérations liées aux terrassements généraux. Il comprend :</w:t>
            </w:r>
          </w:p>
          <w:p w:rsidR="00D45E90" w:rsidRDefault="00D45E90" w:rsidP="00D45E90">
            <w:pPr>
              <w:pStyle w:val="Paragraphedeliste"/>
              <w:numPr>
                <w:ilvl w:val="0"/>
                <w:numId w:val="27"/>
              </w:numPr>
              <w:spacing w:after="60" w:line="276" w:lineRule="auto"/>
              <w:jc w:val="both"/>
              <w:rPr>
                <w:rFonts w:ascii="Arial Narrow" w:eastAsia="Times New Roman" w:hAnsi="Arial Narrow"/>
                <w:color w:val="000000" w:themeColor="text1"/>
                <w:sz w:val="24"/>
                <w:szCs w:val="24"/>
              </w:rPr>
            </w:pPr>
            <w:r>
              <w:rPr>
                <w:rFonts w:ascii="Arial Narrow" w:eastAsia="Times New Roman" w:hAnsi="Arial Narrow"/>
                <w:color w:val="000000" w:themeColor="text1"/>
                <w:sz w:val="24"/>
                <w:szCs w:val="24"/>
              </w:rPr>
              <w:t>Le débroussaillage ;</w:t>
            </w:r>
          </w:p>
          <w:p w:rsidR="00D45E90" w:rsidRDefault="00D45E90" w:rsidP="00D45E90">
            <w:pPr>
              <w:pStyle w:val="Paragraphedeliste"/>
              <w:numPr>
                <w:ilvl w:val="0"/>
                <w:numId w:val="27"/>
              </w:numPr>
              <w:spacing w:after="60" w:line="276" w:lineRule="auto"/>
              <w:jc w:val="both"/>
              <w:rPr>
                <w:rFonts w:ascii="Arial Narrow" w:eastAsia="Times New Roman" w:hAnsi="Arial Narrow"/>
                <w:color w:val="000000" w:themeColor="text1"/>
                <w:sz w:val="24"/>
                <w:szCs w:val="24"/>
              </w:rPr>
            </w:pPr>
            <w:r>
              <w:rPr>
                <w:rFonts w:ascii="Arial Narrow" w:eastAsia="Times New Roman" w:hAnsi="Arial Narrow"/>
                <w:color w:val="000000" w:themeColor="text1"/>
                <w:sz w:val="24"/>
                <w:szCs w:val="24"/>
              </w:rPr>
              <w:t>L’abattage d’arbres ;</w:t>
            </w:r>
          </w:p>
          <w:p w:rsidR="00D45E90" w:rsidRDefault="00D45E90" w:rsidP="00D45E90">
            <w:pPr>
              <w:pStyle w:val="Paragraphedeliste"/>
              <w:numPr>
                <w:ilvl w:val="0"/>
                <w:numId w:val="27"/>
              </w:numPr>
              <w:spacing w:after="60" w:line="276" w:lineRule="auto"/>
              <w:jc w:val="both"/>
              <w:rPr>
                <w:rFonts w:ascii="Arial Narrow" w:eastAsia="Times New Roman" w:hAnsi="Arial Narrow"/>
                <w:color w:val="000000" w:themeColor="text1"/>
                <w:sz w:val="24"/>
                <w:szCs w:val="24"/>
              </w:rPr>
            </w:pPr>
            <w:r>
              <w:rPr>
                <w:rFonts w:ascii="Arial Narrow" w:eastAsia="Times New Roman" w:hAnsi="Arial Narrow"/>
                <w:color w:val="000000" w:themeColor="text1"/>
                <w:sz w:val="24"/>
                <w:szCs w:val="24"/>
              </w:rPr>
              <w:t>La mise en forme de la plateforme</w:t>
            </w:r>
          </w:p>
          <w:p w:rsidR="00E52A7A" w:rsidRDefault="00E52A7A" w:rsidP="00E52A7A">
            <w:pPr>
              <w:pStyle w:val="Paragraphedeliste"/>
              <w:numPr>
                <w:ilvl w:val="0"/>
                <w:numId w:val="27"/>
              </w:numPr>
              <w:spacing w:after="60" w:line="276" w:lineRule="auto"/>
              <w:jc w:val="both"/>
              <w:rPr>
                <w:rFonts w:ascii="Arial Narrow" w:eastAsia="Times New Roman" w:hAnsi="Arial Narrow"/>
                <w:color w:val="000000" w:themeColor="text1"/>
                <w:sz w:val="24"/>
                <w:szCs w:val="24"/>
              </w:rPr>
            </w:pPr>
            <w:r w:rsidRPr="00E52A7A">
              <w:rPr>
                <w:rFonts w:ascii="Arial Narrow" w:eastAsia="Times New Roman" w:hAnsi="Arial Narrow"/>
                <w:color w:val="000000" w:themeColor="text1"/>
                <w:sz w:val="24"/>
                <w:szCs w:val="24"/>
              </w:rPr>
              <w:t>Déblai ordinaire mis en dépôt</w:t>
            </w:r>
          </w:p>
          <w:p w:rsidR="00D45E90" w:rsidRDefault="00170A91" w:rsidP="00D45E90">
            <w:pPr>
              <w:pStyle w:val="Paragraphedeliste"/>
              <w:numPr>
                <w:ilvl w:val="0"/>
                <w:numId w:val="27"/>
              </w:numPr>
              <w:spacing w:after="60" w:line="276" w:lineRule="auto"/>
              <w:jc w:val="both"/>
              <w:rPr>
                <w:rFonts w:ascii="Arial Narrow" w:eastAsia="Times New Roman" w:hAnsi="Arial Narrow"/>
                <w:color w:val="000000" w:themeColor="text1"/>
                <w:sz w:val="24"/>
                <w:szCs w:val="24"/>
              </w:rPr>
            </w:pPr>
            <w:r>
              <w:rPr>
                <w:rFonts w:ascii="Arial Narrow" w:eastAsia="Times New Roman" w:hAnsi="Arial Narrow"/>
                <w:color w:val="000000" w:themeColor="text1"/>
                <w:sz w:val="24"/>
                <w:szCs w:val="24"/>
              </w:rPr>
              <w:t>Toutes autres sujétions comprises.</w:t>
            </w:r>
          </w:p>
          <w:p w:rsidR="005406AE" w:rsidRDefault="00D45E90" w:rsidP="00D45E90">
            <w:pPr>
              <w:widowControl w:val="0"/>
              <w:autoSpaceDE w:val="0"/>
              <w:autoSpaceDN w:val="0"/>
              <w:adjustRightInd w:val="0"/>
              <w:spacing w:before="120" w:after="0" w:line="240" w:lineRule="auto"/>
              <w:jc w:val="both"/>
              <w:rPr>
                <w:rFonts w:ascii="Arial Narrow" w:hAnsi="Arial Narrow"/>
                <w:b/>
                <w:color w:val="000000" w:themeColor="text1"/>
                <w:sz w:val="24"/>
                <w:szCs w:val="24"/>
              </w:rPr>
            </w:pPr>
            <w:r>
              <w:rPr>
                <w:rFonts w:ascii="Arial Narrow" w:eastAsia="Times New Roman" w:hAnsi="Arial Narrow"/>
                <w:color w:val="000000" w:themeColor="text1"/>
                <w:sz w:val="24"/>
                <w:szCs w:val="24"/>
              </w:rPr>
              <w:t xml:space="preserve">Ce prix est appliqué au </w:t>
            </w:r>
            <w:r w:rsidR="00170A91">
              <w:rPr>
                <w:rFonts w:ascii="Arial Narrow" w:eastAsia="Times New Roman" w:hAnsi="Arial Narrow"/>
                <w:color w:val="000000" w:themeColor="text1"/>
                <w:sz w:val="24"/>
                <w:szCs w:val="24"/>
              </w:rPr>
              <w:t xml:space="preserve">mètre carré </w:t>
            </w:r>
            <w:r>
              <w:rPr>
                <w:rFonts w:ascii="Arial Narrow" w:eastAsia="Times New Roman" w:hAnsi="Arial Narrow"/>
                <w:color w:val="000000" w:themeColor="text1"/>
                <w:sz w:val="24"/>
                <w:szCs w:val="24"/>
              </w:rPr>
              <w:t>à l’entrepreneur</w:t>
            </w:r>
          </w:p>
          <w:p w:rsidR="005406AE" w:rsidRPr="002A0865" w:rsidRDefault="00170A91" w:rsidP="00A73C37">
            <w:pPr>
              <w:widowControl w:val="0"/>
              <w:autoSpaceDE w:val="0"/>
              <w:autoSpaceDN w:val="0"/>
              <w:adjustRightInd w:val="0"/>
              <w:spacing w:before="120" w:after="0" w:line="240" w:lineRule="auto"/>
              <w:jc w:val="both"/>
              <w:rPr>
                <w:rFonts w:ascii="Arial Narrow" w:hAnsi="Arial Narrow"/>
                <w:b/>
                <w:color w:val="000000" w:themeColor="text1"/>
                <w:sz w:val="24"/>
                <w:szCs w:val="24"/>
              </w:rPr>
            </w:pPr>
            <w:r>
              <w:rPr>
                <w:rFonts w:ascii="Arial Narrow" w:hAnsi="Arial Narrow"/>
                <w:b/>
                <w:bCs/>
                <w:color w:val="000000"/>
                <w:spacing w:val="6"/>
                <w:sz w:val="24"/>
                <w:szCs w:val="24"/>
              </w:rPr>
              <w:t>Le mètre carré</w:t>
            </w:r>
            <w:r w:rsidRPr="002A0865">
              <w:rPr>
                <w:rFonts w:ascii="Arial Narrow" w:hAnsi="Arial Narrow"/>
                <w:b/>
                <w:bCs/>
                <w:color w:val="000000"/>
                <w:spacing w:val="6"/>
                <w:sz w:val="24"/>
                <w:szCs w:val="24"/>
              </w:rPr>
              <w:t xml:space="preserve"> à……………………………………….FCFA</w:t>
            </w:r>
          </w:p>
        </w:tc>
        <w:tc>
          <w:tcPr>
            <w:tcW w:w="850" w:type="dxa"/>
            <w:vAlign w:val="center"/>
          </w:tcPr>
          <w:p w:rsidR="005406AE" w:rsidRDefault="00170A91" w:rsidP="00A73C37">
            <w:pPr>
              <w:spacing w:after="0" w:line="240" w:lineRule="auto"/>
              <w:jc w:val="center"/>
              <w:rPr>
                <w:rFonts w:ascii="Arial Narrow" w:hAnsi="Arial Narrow"/>
                <w:sz w:val="24"/>
                <w:szCs w:val="24"/>
                <w:lang w:val="fr-MC"/>
              </w:rPr>
            </w:pPr>
            <w:r>
              <w:rPr>
                <w:rFonts w:ascii="Arial Narrow" w:hAnsi="Arial Narrow"/>
                <w:sz w:val="24"/>
                <w:szCs w:val="24"/>
                <w:lang w:val="fr-MC"/>
              </w:rPr>
              <w:t>m2</w:t>
            </w:r>
          </w:p>
        </w:tc>
        <w:tc>
          <w:tcPr>
            <w:tcW w:w="1276" w:type="dxa"/>
          </w:tcPr>
          <w:p w:rsidR="005406AE" w:rsidRPr="00CD421E" w:rsidRDefault="005406AE" w:rsidP="00A73C37">
            <w:pPr>
              <w:spacing w:after="0" w:line="240" w:lineRule="auto"/>
              <w:rPr>
                <w:rFonts w:ascii="Arial Narrow" w:hAnsi="Arial Narrow"/>
                <w:sz w:val="24"/>
                <w:szCs w:val="24"/>
              </w:rPr>
            </w:pPr>
          </w:p>
        </w:tc>
        <w:tc>
          <w:tcPr>
            <w:tcW w:w="1276" w:type="dxa"/>
          </w:tcPr>
          <w:p w:rsidR="005406AE" w:rsidRPr="00CD421E" w:rsidRDefault="005406AE" w:rsidP="00A73C37">
            <w:pPr>
              <w:spacing w:after="0" w:line="240" w:lineRule="auto"/>
              <w:rPr>
                <w:rFonts w:ascii="Arial Narrow" w:hAnsi="Arial Narrow"/>
                <w:sz w:val="24"/>
                <w:szCs w:val="24"/>
              </w:rPr>
            </w:pPr>
          </w:p>
        </w:tc>
      </w:tr>
      <w:tr w:rsidR="00A65492" w:rsidRPr="00CD421E" w:rsidTr="009845F5">
        <w:tc>
          <w:tcPr>
            <w:tcW w:w="1277" w:type="dxa"/>
            <w:vAlign w:val="center"/>
          </w:tcPr>
          <w:p w:rsidR="00A65492" w:rsidRPr="00CD421E" w:rsidRDefault="005406AE" w:rsidP="00A73C37">
            <w:pPr>
              <w:spacing w:after="0"/>
              <w:jc w:val="center"/>
              <w:rPr>
                <w:rFonts w:ascii="Arial Narrow" w:hAnsi="Arial Narrow"/>
                <w:sz w:val="24"/>
                <w:szCs w:val="24"/>
              </w:rPr>
            </w:pPr>
            <w:r>
              <w:rPr>
                <w:rFonts w:ascii="Arial Narrow" w:hAnsi="Arial Narrow"/>
                <w:sz w:val="24"/>
                <w:szCs w:val="24"/>
              </w:rPr>
              <w:t>202</w:t>
            </w:r>
          </w:p>
        </w:tc>
        <w:tc>
          <w:tcPr>
            <w:tcW w:w="6094" w:type="dxa"/>
          </w:tcPr>
          <w:p w:rsidR="00954F3F" w:rsidRPr="00954F3F" w:rsidRDefault="00954F3F" w:rsidP="00954F3F">
            <w:pPr>
              <w:widowControl w:val="0"/>
              <w:autoSpaceDE w:val="0"/>
              <w:autoSpaceDN w:val="0"/>
              <w:adjustRightInd w:val="0"/>
              <w:spacing w:before="120" w:after="0" w:line="240" w:lineRule="auto"/>
              <w:jc w:val="both"/>
              <w:rPr>
                <w:rFonts w:ascii="Arial Narrow" w:hAnsi="Arial Narrow"/>
                <w:b/>
                <w:bCs/>
                <w:color w:val="000000" w:themeColor="text1"/>
                <w:sz w:val="24"/>
                <w:szCs w:val="24"/>
              </w:rPr>
            </w:pPr>
            <w:r w:rsidRPr="00954F3F">
              <w:rPr>
                <w:rFonts w:ascii="Arial Narrow" w:hAnsi="Arial Narrow"/>
                <w:b/>
                <w:bCs/>
                <w:color w:val="000000" w:themeColor="text1"/>
                <w:sz w:val="24"/>
                <w:szCs w:val="24"/>
              </w:rPr>
              <w:t>Nivèlement de la plate-forme</w:t>
            </w:r>
          </w:p>
          <w:p w:rsidR="00954F3F" w:rsidRPr="00954F3F" w:rsidRDefault="00954F3F" w:rsidP="00954F3F">
            <w:pPr>
              <w:widowControl w:val="0"/>
              <w:autoSpaceDE w:val="0"/>
              <w:autoSpaceDN w:val="0"/>
              <w:adjustRightInd w:val="0"/>
              <w:spacing w:before="120" w:after="0" w:line="240" w:lineRule="auto"/>
              <w:jc w:val="both"/>
              <w:rPr>
                <w:rFonts w:ascii="Arial Narrow" w:hAnsi="Arial Narrow"/>
                <w:bCs/>
                <w:color w:val="000000" w:themeColor="text1"/>
                <w:sz w:val="24"/>
                <w:szCs w:val="24"/>
              </w:rPr>
            </w:pPr>
            <w:r w:rsidRPr="00954F3F">
              <w:rPr>
                <w:rFonts w:ascii="Arial Narrow" w:hAnsi="Arial Narrow"/>
                <w:bCs/>
                <w:color w:val="000000" w:themeColor="text1"/>
                <w:sz w:val="24"/>
                <w:szCs w:val="24"/>
              </w:rPr>
              <w:t>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w:t>
            </w:r>
          </w:p>
          <w:p w:rsidR="003E353C" w:rsidRPr="003E353C" w:rsidRDefault="00954F3F" w:rsidP="00E52A7A">
            <w:pPr>
              <w:widowControl w:val="0"/>
              <w:autoSpaceDE w:val="0"/>
              <w:autoSpaceDN w:val="0"/>
              <w:adjustRightInd w:val="0"/>
              <w:spacing w:before="120" w:after="0" w:line="240" w:lineRule="auto"/>
              <w:jc w:val="both"/>
              <w:rPr>
                <w:rFonts w:ascii="Arial Narrow" w:hAnsi="Arial Narrow"/>
                <w:b/>
                <w:bCs/>
                <w:color w:val="000000"/>
                <w:spacing w:val="6"/>
                <w:sz w:val="24"/>
                <w:szCs w:val="24"/>
              </w:rPr>
            </w:pPr>
            <w:r w:rsidRPr="00954F3F">
              <w:rPr>
                <w:rFonts w:ascii="Arial Narrow" w:hAnsi="Arial Narrow"/>
                <w:b/>
                <w:bCs/>
                <w:color w:val="000000" w:themeColor="text1"/>
                <w:sz w:val="24"/>
                <w:szCs w:val="24"/>
              </w:rPr>
              <w:t>Le mètre carré à                                                               FCFA</w:t>
            </w:r>
          </w:p>
        </w:tc>
        <w:tc>
          <w:tcPr>
            <w:tcW w:w="850" w:type="dxa"/>
            <w:vAlign w:val="center"/>
          </w:tcPr>
          <w:p w:rsidR="00A65492" w:rsidRPr="002A0865" w:rsidRDefault="00954F3F" w:rsidP="00A73C37">
            <w:pPr>
              <w:spacing w:after="0" w:line="240" w:lineRule="auto"/>
              <w:jc w:val="center"/>
              <w:rPr>
                <w:rFonts w:ascii="Arial Narrow" w:hAnsi="Arial Narrow"/>
                <w:sz w:val="24"/>
                <w:szCs w:val="24"/>
                <w:lang w:val="fr-MC"/>
              </w:rPr>
            </w:pPr>
            <w:r>
              <w:rPr>
                <w:rFonts w:ascii="Arial Narrow" w:hAnsi="Arial Narrow"/>
                <w:sz w:val="24"/>
                <w:szCs w:val="24"/>
                <w:lang w:val="fr-MC"/>
              </w:rPr>
              <w:t>m2</w:t>
            </w:r>
          </w:p>
        </w:tc>
        <w:tc>
          <w:tcPr>
            <w:tcW w:w="1276" w:type="dxa"/>
          </w:tcPr>
          <w:p w:rsidR="00A65492" w:rsidRPr="00CD421E" w:rsidRDefault="00A65492" w:rsidP="00A73C37">
            <w:pPr>
              <w:spacing w:after="0" w:line="240" w:lineRule="auto"/>
              <w:rPr>
                <w:rFonts w:ascii="Arial Narrow" w:hAnsi="Arial Narrow"/>
                <w:sz w:val="24"/>
                <w:szCs w:val="24"/>
              </w:rPr>
            </w:pPr>
          </w:p>
        </w:tc>
        <w:tc>
          <w:tcPr>
            <w:tcW w:w="1276" w:type="dxa"/>
          </w:tcPr>
          <w:p w:rsidR="00A65492" w:rsidRPr="00CD421E" w:rsidRDefault="00A65492" w:rsidP="00A73C37">
            <w:pPr>
              <w:spacing w:after="0" w:line="240" w:lineRule="auto"/>
              <w:rPr>
                <w:rFonts w:ascii="Arial Narrow" w:hAnsi="Arial Narrow"/>
                <w:sz w:val="24"/>
                <w:szCs w:val="24"/>
              </w:rPr>
            </w:pPr>
          </w:p>
        </w:tc>
      </w:tr>
      <w:tr w:rsidR="005406AE" w:rsidRPr="00CD421E" w:rsidTr="009845F5">
        <w:tc>
          <w:tcPr>
            <w:tcW w:w="1277" w:type="dxa"/>
            <w:vAlign w:val="center"/>
          </w:tcPr>
          <w:p w:rsidR="005406AE" w:rsidRDefault="005406AE" w:rsidP="00A73C37">
            <w:pPr>
              <w:spacing w:after="0"/>
              <w:jc w:val="center"/>
              <w:rPr>
                <w:rFonts w:ascii="Arial Narrow" w:hAnsi="Arial Narrow"/>
                <w:sz w:val="24"/>
                <w:szCs w:val="24"/>
              </w:rPr>
            </w:pPr>
            <w:r>
              <w:rPr>
                <w:rFonts w:ascii="Arial Narrow" w:hAnsi="Arial Narrow"/>
                <w:sz w:val="24"/>
                <w:szCs w:val="24"/>
              </w:rPr>
              <w:t>203</w:t>
            </w:r>
          </w:p>
        </w:tc>
        <w:tc>
          <w:tcPr>
            <w:tcW w:w="6094" w:type="dxa"/>
          </w:tcPr>
          <w:p w:rsidR="005406AE" w:rsidRDefault="005406AE" w:rsidP="00A73C37">
            <w:pPr>
              <w:widowControl w:val="0"/>
              <w:autoSpaceDE w:val="0"/>
              <w:autoSpaceDN w:val="0"/>
              <w:adjustRightInd w:val="0"/>
              <w:spacing w:before="120" w:after="0" w:line="240" w:lineRule="auto"/>
              <w:jc w:val="both"/>
              <w:rPr>
                <w:rFonts w:ascii="Arial Narrow" w:hAnsi="Arial Narrow"/>
                <w:b/>
                <w:color w:val="000000" w:themeColor="text1"/>
                <w:sz w:val="24"/>
                <w:szCs w:val="24"/>
              </w:rPr>
            </w:pPr>
            <w:r>
              <w:rPr>
                <w:rFonts w:ascii="Arial Narrow" w:hAnsi="Arial Narrow"/>
                <w:b/>
                <w:color w:val="000000" w:themeColor="text1"/>
                <w:sz w:val="24"/>
                <w:szCs w:val="24"/>
              </w:rPr>
              <w:t>Fouilles</w:t>
            </w:r>
          </w:p>
          <w:p w:rsidR="005406AE" w:rsidRDefault="00E52A7A" w:rsidP="00A73C37">
            <w:pPr>
              <w:widowControl w:val="0"/>
              <w:autoSpaceDE w:val="0"/>
              <w:autoSpaceDN w:val="0"/>
              <w:adjustRightInd w:val="0"/>
              <w:spacing w:before="120" w:after="0" w:line="240" w:lineRule="auto"/>
              <w:jc w:val="both"/>
              <w:rPr>
                <w:rFonts w:ascii="Arial Narrow" w:eastAsia="Times New Roman" w:hAnsi="Arial Narrow"/>
                <w:color w:val="000000" w:themeColor="text1"/>
                <w:sz w:val="24"/>
                <w:szCs w:val="24"/>
              </w:rPr>
            </w:pPr>
            <w:r w:rsidRPr="002A0865">
              <w:rPr>
                <w:rFonts w:ascii="Arial Narrow" w:eastAsia="Times New Roman" w:hAnsi="Arial Narrow"/>
                <w:color w:val="000000" w:themeColor="text1"/>
                <w:sz w:val="24"/>
                <w:szCs w:val="24"/>
              </w:rPr>
              <w:t xml:space="preserve">Ce prix rémunère dans les conditions prévues au contrat toutes les </w:t>
            </w:r>
            <w:r>
              <w:rPr>
                <w:rFonts w:ascii="Arial Narrow" w:eastAsia="Times New Roman" w:hAnsi="Arial Narrow"/>
                <w:color w:val="000000" w:themeColor="text1"/>
                <w:sz w:val="24"/>
                <w:szCs w:val="24"/>
              </w:rPr>
              <w:t>opérations toutes les opérations de fouilles en puits et en rigoles. Il comprend notamment :</w:t>
            </w:r>
          </w:p>
          <w:p w:rsidR="00E52A7A" w:rsidRPr="00E52A7A" w:rsidRDefault="00E52A7A" w:rsidP="00E52A7A">
            <w:pPr>
              <w:widowControl w:val="0"/>
              <w:numPr>
                <w:ilvl w:val="0"/>
                <w:numId w:val="40"/>
              </w:numPr>
              <w:autoSpaceDE w:val="0"/>
              <w:autoSpaceDN w:val="0"/>
              <w:adjustRightInd w:val="0"/>
              <w:spacing w:before="120" w:after="0" w:line="240" w:lineRule="auto"/>
              <w:jc w:val="both"/>
              <w:rPr>
                <w:rFonts w:ascii="Arial Narrow" w:eastAsia="Times New Roman" w:hAnsi="Arial Narrow"/>
                <w:color w:val="000000" w:themeColor="text1"/>
                <w:sz w:val="24"/>
                <w:szCs w:val="24"/>
              </w:rPr>
            </w:pPr>
            <w:r w:rsidRPr="00E52A7A">
              <w:rPr>
                <w:rFonts w:ascii="Arial Narrow" w:eastAsia="Times New Roman" w:hAnsi="Arial Narrow"/>
                <w:color w:val="000000" w:themeColor="text1"/>
                <w:sz w:val="24"/>
                <w:szCs w:val="24"/>
              </w:rPr>
              <w:t>l’exécution des fouilles en puits</w:t>
            </w:r>
            <w:r>
              <w:rPr>
                <w:rFonts w:ascii="Arial Narrow" w:eastAsia="Times New Roman" w:hAnsi="Arial Narrow"/>
                <w:color w:val="000000" w:themeColor="text1"/>
                <w:sz w:val="24"/>
                <w:szCs w:val="24"/>
              </w:rPr>
              <w:t xml:space="preserve"> et rigoles</w:t>
            </w:r>
            <w:r w:rsidRPr="00E52A7A">
              <w:rPr>
                <w:rFonts w:ascii="Arial Narrow" w:eastAsia="Times New Roman" w:hAnsi="Arial Narrow"/>
                <w:color w:val="000000" w:themeColor="text1"/>
                <w:sz w:val="24"/>
                <w:szCs w:val="24"/>
              </w:rPr>
              <w:t> ;</w:t>
            </w:r>
          </w:p>
          <w:p w:rsidR="00E52A7A" w:rsidRPr="00E52A7A" w:rsidRDefault="00E52A7A" w:rsidP="00E52A7A">
            <w:pPr>
              <w:widowControl w:val="0"/>
              <w:numPr>
                <w:ilvl w:val="0"/>
                <w:numId w:val="40"/>
              </w:numPr>
              <w:autoSpaceDE w:val="0"/>
              <w:autoSpaceDN w:val="0"/>
              <w:adjustRightInd w:val="0"/>
              <w:spacing w:before="120" w:after="0" w:line="240" w:lineRule="auto"/>
              <w:jc w:val="both"/>
              <w:rPr>
                <w:rFonts w:ascii="Arial Narrow" w:eastAsia="Times New Roman" w:hAnsi="Arial Narrow"/>
                <w:color w:val="000000" w:themeColor="text1"/>
                <w:sz w:val="24"/>
                <w:szCs w:val="24"/>
              </w:rPr>
            </w:pPr>
            <w:r w:rsidRPr="00E52A7A">
              <w:rPr>
                <w:rFonts w:ascii="Arial Narrow" w:eastAsia="Times New Roman" w:hAnsi="Arial Narrow"/>
                <w:color w:val="000000" w:themeColor="text1"/>
                <w:sz w:val="24"/>
                <w:szCs w:val="24"/>
              </w:rPr>
              <w:t>le nivellement des fonds de fouilles ;</w:t>
            </w:r>
          </w:p>
          <w:p w:rsidR="00E52A7A" w:rsidRPr="00E52A7A" w:rsidRDefault="00E52A7A" w:rsidP="00E52A7A">
            <w:pPr>
              <w:widowControl w:val="0"/>
              <w:numPr>
                <w:ilvl w:val="0"/>
                <w:numId w:val="40"/>
              </w:numPr>
              <w:autoSpaceDE w:val="0"/>
              <w:autoSpaceDN w:val="0"/>
              <w:adjustRightInd w:val="0"/>
              <w:spacing w:before="120" w:after="0" w:line="240" w:lineRule="auto"/>
              <w:jc w:val="both"/>
              <w:rPr>
                <w:rFonts w:ascii="Arial Narrow" w:eastAsia="Times New Roman" w:hAnsi="Arial Narrow"/>
                <w:color w:val="000000" w:themeColor="text1"/>
                <w:sz w:val="24"/>
                <w:szCs w:val="24"/>
              </w:rPr>
            </w:pPr>
            <w:r w:rsidRPr="00E52A7A">
              <w:rPr>
                <w:rFonts w:ascii="Arial Narrow" w:eastAsia="Times New Roman" w:hAnsi="Arial Narrow"/>
                <w:color w:val="000000" w:themeColor="text1"/>
                <w:sz w:val="24"/>
                <w:szCs w:val="24"/>
              </w:rPr>
              <w:t>le dressage des parois des fouilles ;</w:t>
            </w:r>
          </w:p>
          <w:p w:rsidR="00E52A7A" w:rsidRPr="00E52A7A" w:rsidRDefault="00E52A7A" w:rsidP="00E52A7A">
            <w:pPr>
              <w:widowControl w:val="0"/>
              <w:numPr>
                <w:ilvl w:val="0"/>
                <w:numId w:val="40"/>
              </w:numPr>
              <w:autoSpaceDE w:val="0"/>
              <w:autoSpaceDN w:val="0"/>
              <w:adjustRightInd w:val="0"/>
              <w:spacing w:before="120" w:after="0" w:line="240" w:lineRule="auto"/>
              <w:jc w:val="both"/>
              <w:rPr>
                <w:rFonts w:ascii="Arial Narrow" w:eastAsia="Times New Roman" w:hAnsi="Arial Narrow"/>
                <w:color w:val="000000" w:themeColor="text1"/>
                <w:sz w:val="24"/>
                <w:szCs w:val="24"/>
              </w:rPr>
            </w:pPr>
            <w:r w:rsidRPr="00E52A7A">
              <w:rPr>
                <w:rFonts w:ascii="Arial Narrow" w:eastAsia="Times New Roman" w:hAnsi="Arial Narrow"/>
                <w:color w:val="000000" w:themeColor="text1"/>
                <w:sz w:val="24"/>
                <w:szCs w:val="24"/>
              </w:rPr>
              <w:t>et toutes sujétions.</w:t>
            </w:r>
          </w:p>
          <w:p w:rsidR="00E52A7A" w:rsidRDefault="00E52A7A" w:rsidP="00E52A7A">
            <w:pPr>
              <w:widowControl w:val="0"/>
              <w:autoSpaceDE w:val="0"/>
              <w:autoSpaceDN w:val="0"/>
              <w:adjustRightInd w:val="0"/>
              <w:spacing w:before="120" w:after="0" w:line="240" w:lineRule="auto"/>
              <w:jc w:val="both"/>
              <w:rPr>
                <w:rFonts w:ascii="Arial Narrow" w:hAnsi="Arial Narrow"/>
                <w:b/>
                <w:color w:val="000000" w:themeColor="text1"/>
                <w:sz w:val="24"/>
                <w:szCs w:val="24"/>
              </w:rPr>
            </w:pPr>
            <w:r w:rsidRPr="00E52A7A">
              <w:rPr>
                <w:rFonts w:ascii="Arial Narrow" w:eastAsia="Times New Roman" w:hAnsi="Arial Narrow"/>
                <w:color w:val="000000" w:themeColor="text1"/>
                <w:sz w:val="24"/>
                <w:szCs w:val="24"/>
              </w:rPr>
              <w:t>Il s’applique au mètre cube de fouille exécutée</w:t>
            </w:r>
          </w:p>
          <w:p w:rsidR="005406AE" w:rsidRDefault="00E52A7A" w:rsidP="00A73C37">
            <w:pPr>
              <w:widowControl w:val="0"/>
              <w:autoSpaceDE w:val="0"/>
              <w:autoSpaceDN w:val="0"/>
              <w:adjustRightInd w:val="0"/>
              <w:spacing w:before="120" w:after="0" w:line="240" w:lineRule="auto"/>
              <w:jc w:val="both"/>
              <w:rPr>
                <w:rFonts w:ascii="Arial Narrow" w:hAnsi="Arial Narrow"/>
                <w:b/>
                <w:color w:val="000000" w:themeColor="text1"/>
                <w:sz w:val="24"/>
                <w:szCs w:val="24"/>
              </w:rPr>
            </w:pPr>
            <w:r>
              <w:rPr>
                <w:rFonts w:ascii="Arial Narrow" w:hAnsi="Arial Narrow"/>
                <w:b/>
                <w:bCs/>
                <w:color w:val="000000" w:themeColor="text1"/>
                <w:sz w:val="24"/>
                <w:szCs w:val="24"/>
              </w:rPr>
              <w:t>Le mètre cube</w:t>
            </w:r>
            <w:r w:rsidRPr="00954F3F">
              <w:rPr>
                <w:rFonts w:ascii="Arial Narrow" w:hAnsi="Arial Narrow"/>
                <w:b/>
                <w:bCs/>
                <w:color w:val="000000" w:themeColor="text1"/>
                <w:sz w:val="24"/>
                <w:szCs w:val="24"/>
              </w:rPr>
              <w:t xml:space="preserve"> à                                                               FCFA</w:t>
            </w:r>
          </w:p>
        </w:tc>
        <w:tc>
          <w:tcPr>
            <w:tcW w:w="850" w:type="dxa"/>
            <w:vAlign w:val="center"/>
          </w:tcPr>
          <w:p w:rsidR="005406AE" w:rsidRDefault="00E52A7A" w:rsidP="00A73C37">
            <w:pPr>
              <w:spacing w:after="0" w:line="240" w:lineRule="auto"/>
              <w:jc w:val="center"/>
              <w:rPr>
                <w:rFonts w:ascii="Arial Narrow" w:hAnsi="Arial Narrow"/>
                <w:sz w:val="24"/>
                <w:szCs w:val="24"/>
                <w:lang w:val="fr-MC"/>
              </w:rPr>
            </w:pPr>
            <w:r>
              <w:rPr>
                <w:rFonts w:ascii="Arial Narrow" w:hAnsi="Arial Narrow"/>
                <w:sz w:val="24"/>
                <w:szCs w:val="24"/>
                <w:lang w:val="fr-MC"/>
              </w:rPr>
              <w:t>m3</w:t>
            </w:r>
          </w:p>
        </w:tc>
        <w:tc>
          <w:tcPr>
            <w:tcW w:w="1276" w:type="dxa"/>
          </w:tcPr>
          <w:p w:rsidR="005406AE" w:rsidRPr="00CD421E" w:rsidRDefault="005406AE" w:rsidP="00A73C37">
            <w:pPr>
              <w:spacing w:after="0" w:line="240" w:lineRule="auto"/>
              <w:rPr>
                <w:rFonts w:ascii="Arial Narrow" w:hAnsi="Arial Narrow"/>
                <w:sz w:val="24"/>
                <w:szCs w:val="24"/>
              </w:rPr>
            </w:pPr>
          </w:p>
        </w:tc>
        <w:tc>
          <w:tcPr>
            <w:tcW w:w="1276" w:type="dxa"/>
          </w:tcPr>
          <w:p w:rsidR="005406AE" w:rsidRPr="00CD421E" w:rsidRDefault="005406AE" w:rsidP="00A73C37">
            <w:pPr>
              <w:spacing w:after="0" w:line="240" w:lineRule="auto"/>
              <w:rPr>
                <w:rFonts w:ascii="Arial Narrow" w:hAnsi="Arial Narrow"/>
                <w:sz w:val="24"/>
                <w:szCs w:val="24"/>
              </w:rPr>
            </w:pPr>
          </w:p>
        </w:tc>
      </w:tr>
      <w:tr w:rsidR="005406AE" w:rsidRPr="00CD421E" w:rsidTr="009845F5">
        <w:tc>
          <w:tcPr>
            <w:tcW w:w="1277" w:type="dxa"/>
            <w:vAlign w:val="center"/>
          </w:tcPr>
          <w:p w:rsidR="005406AE" w:rsidRDefault="005406AE" w:rsidP="00A73C37">
            <w:pPr>
              <w:spacing w:after="0"/>
              <w:jc w:val="center"/>
              <w:rPr>
                <w:rFonts w:ascii="Arial Narrow" w:hAnsi="Arial Narrow"/>
                <w:sz w:val="24"/>
                <w:szCs w:val="24"/>
              </w:rPr>
            </w:pPr>
            <w:r>
              <w:rPr>
                <w:rFonts w:ascii="Arial Narrow" w:hAnsi="Arial Narrow"/>
                <w:sz w:val="24"/>
                <w:szCs w:val="24"/>
              </w:rPr>
              <w:t>204</w:t>
            </w:r>
          </w:p>
        </w:tc>
        <w:tc>
          <w:tcPr>
            <w:tcW w:w="6094" w:type="dxa"/>
          </w:tcPr>
          <w:p w:rsidR="005406AE" w:rsidRPr="004E3F1B" w:rsidRDefault="005406AE" w:rsidP="005406AE">
            <w:pPr>
              <w:widowControl w:val="0"/>
              <w:autoSpaceDE w:val="0"/>
              <w:autoSpaceDN w:val="0"/>
              <w:adjustRightInd w:val="0"/>
              <w:spacing w:after="120" w:line="240" w:lineRule="auto"/>
              <w:jc w:val="both"/>
              <w:rPr>
                <w:rFonts w:ascii="Arial Narrow" w:hAnsi="Arial Narrow"/>
                <w:b/>
                <w:bCs/>
                <w:color w:val="000000"/>
                <w:spacing w:val="6"/>
                <w:sz w:val="24"/>
                <w:szCs w:val="24"/>
              </w:rPr>
            </w:pPr>
            <w:r w:rsidRPr="004E3F1B">
              <w:rPr>
                <w:rFonts w:ascii="Arial Narrow" w:hAnsi="Arial Narrow"/>
                <w:b/>
                <w:bCs/>
                <w:color w:val="000000"/>
                <w:spacing w:val="6"/>
                <w:sz w:val="24"/>
                <w:szCs w:val="24"/>
              </w:rPr>
              <w:t>Remblai de terre</w:t>
            </w:r>
          </w:p>
          <w:p w:rsidR="005406AE" w:rsidRPr="004E3F1B" w:rsidRDefault="005406AE" w:rsidP="005406AE">
            <w:pPr>
              <w:widowControl w:val="0"/>
              <w:autoSpaceDE w:val="0"/>
              <w:autoSpaceDN w:val="0"/>
              <w:adjustRightInd w:val="0"/>
              <w:spacing w:after="0" w:line="240" w:lineRule="auto"/>
              <w:jc w:val="both"/>
              <w:rPr>
                <w:rFonts w:ascii="Arial Narrow" w:hAnsi="Arial Narrow"/>
                <w:bCs/>
                <w:color w:val="000000"/>
                <w:spacing w:val="6"/>
                <w:sz w:val="24"/>
                <w:szCs w:val="24"/>
              </w:rPr>
            </w:pPr>
            <w:r w:rsidRPr="004E3F1B">
              <w:rPr>
                <w:rFonts w:ascii="Arial Narrow" w:hAnsi="Arial Narrow"/>
                <w:bCs/>
                <w:color w:val="000000"/>
                <w:spacing w:val="6"/>
                <w:sz w:val="24"/>
                <w:szCs w:val="24"/>
              </w:rPr>
              <w:t>Ce prix rémunère dans les conditions prévues au contrat</w:t>
            </w:r>
            <w:r>
              <w:rPr>
                <w:rFonts w:ascii="Arial Narrow" w:hAnsi="Arial Narrow"/>
                <w:bCs/>
                <w:color w:val="000000"/>
                <w:spacing w:val="6"/>
                <w:sz w:val="24"/>
                <w:szCs w:val="24"/>
              </w:rPr>
              <w:t xml:space="preserve"> le remblai de terre.</w:t>
            </w:r>
            <w:r w:rsidRPr="004E3F1B">
              <w:rPr>
                <w:rFonts w:ascii="Arial Narrow" w:hAnsi="Arial Narrow"/>
                <w:bCs/>
                <w:color w:val="000000"/>
                <w:spacing w:val="6"/>
                <w:sz w:val="24"/>
                <w:szCs w:val="24"/>
              </w:rPr>
              <w:t xml:space="preserve"> Il comprend notamment</w:t>
            </w:r>
          </w:p>
          <w:p w:rsidR="005406AE" w:rsidRPr="004E3F1B" w:rsidRDefault="005406AE" w:rsidP="005406AE">
            <w:pPr>
              <w:widowControl w:val="0"/>
              <w:numPr>
                <w:ilvl w:val="0"/>
                <w:numId w:val="40"/>
              </w:numPr>
              <w:autoSpaceDE w:val="0"/>
              <w:autoSpaceDN w:val="0"/>
              <w:adjustRightInd w:val="0"/>
              <w:spacing w:after="0" w:line="240" w:lineRule="auto"/>
              <w:jc w:val="both"/>
              <w:rPr>
                <w:rFonts w:ascii="Arial Narrow" w:hAnsi="Arial Narrow"/>
                <w:bCs/>
                <w:color w:val="000000"/>
                <w:spacing w:val="6"/>
                <w:sz w:val="24"/>
                <w:szCs w:val="24"/>
              </w:rPr>
            </w:pPr>
            <w:r w:rsidRPr="004E3F1B">
              <w:rPr>
                <w:rFonts w:ascii="Arial Narrow" w:hAnsi="Arial Narrow"/>
                <w:bCs/>
                <w:color w:val="000000"/>
                <w:spacing w:val="6"/>
                <w:sz w:val="24"/>
                <w:szCs w:val="24"/>
              </w:rPr>
              <w:t>l’e</w:t>
            </w:r>
            <w:r>
              <w:rPr>
                <w:rFonts w:ascii="Arial Narrow" w:hAnsi="Arial Narrow"/>
                <w:bCs/>
                <w:color w:val="000000"/>
                <w:spacing w:val="6"/>
                <w:sz w:val="24"/>
                <w:szCs w:val="24"/>
              </w:rPr>
              <w:t>xécution des apports de terre ;</w:t>
            </w:r>
          </w:p>
          <w:p w:rsidR="005406AE" w:rsidRPr="004E3F1B" w:rsidRDefault="00E52A7A" w:rsidP="005406AE">
            <w:pPr>
              <w:widowControl w:val="0"/>
              <w:numPr>
                <w:ilvl w:val="0"/>
                <w:numId w:val="40"/>
              </w:numPr>
              <w:autoSpaceDE w:val="0"/>
              <w:autoSpaceDN w:val="0"/>
              <w:adjustRightInd w:val="0"/>
              <w:spacing w:after="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l’exécution du compactage</w:t>
            </w:r>
            <w:r w:rsidR="005406AE" w:rsidRPr="004E3F1B">
              <w:rPr>
                <w:rFonts w:ascii="Arial Narrow" w:hAnsi="Arial Narrow"/>
                <w:bCs/>
                <w:color w:val="000000"/>
                <w:spacing w:val="6"/>
                <w:sz w:val="24"/>
                <w:szCs w:val="24"/>
              </w:rPr>
              <w:t>;</w:t>
            </w:r>
          </w:p>
          <w:p w:rsidR="005406AE" w:rsidRPr="004E3F1B" w:rsidRDefault="005406AE" w:rsidP="005406AE">
            <w:pPr>
              <w:widowControl w:val="0"/>
              <w:numPr>
                <w:ilvl w:val="0"/>
                <w:numId w:val="40"/>
              </w:numPr>
              <w:autoSpaceDE w:val="0"/>
              <w:autoSpaceDN w:val="0"/>
              <w:adjustRightInd w:val="0"/>
              <w:spacing w:after="0" w:line="240" w:lineRule="auto"/>
              <w:jc w:val="both"/>
              <w:rPr>
                <w:rFonts w:ascii="Arial Narrow" w:hAnsi="Arial Narrow"/>
                <w:bCs/>
                <w:color w:val="000000"/>
                <w:spacing w:val="6"/>
                <w:sz w:val="24"/>
                <w:szCs w:val="24"/>
              </w:rPr>
            </w:pPr>
            <w:r w:rsidRPr="004E3F1B">
              <w:rPr>
                <w:rFonts w:ascii="Arial Narrow" w:hAnsi="Arial Narrow"/>
                <w:bCs/>
                <w:color w:val="000000"/>
                <w:spacing w:val="6"/>
                <w:sz w:val="24"/>
                <w:szCs w:val="24"/>
              </w:rPr>
              <w:t>et toutes sujétions spéciales de bonne mise en œuvre.</w:t>
            </w:r>
          </w:p>
          <w:p w:rsidR="005406AE" w:rsidRPr="004E3F1B" w:rsidRDefault="005406AE" w:rsidP="005406AE">
            <w:pPr>
              <w:widowControl w:val="0"/>
              <w:autoSpaceDE w:val="0"/>
              <w:autoSpaceDN w:val="0"/>
              <w:adjustRightInd w:val="0"/>
              <w:spacing w:after="0" w:line="240" w:lineRule="auto"/>
              <w:jc w:val="both"/>
              <w:rPr>
                <w:rFonts w:ascii="Arial Narrow" w:hAnsi="Arial Narrow"/>
                <w:bCs/>
                <w:color w:val="000000"/>
                <w:spacing w:val="6"/>
                <w:sz w:val="24"/>
                <w:szCs w:val="24"/>
              </w:rPr>
            </w:pPr>
            <w:r w:rsidRPr="004E3F1B">
              <w:rPr>
                <w:rFonts w:ascii="Arial Narrow" w:hAnsi="Arial Narrow"/>
                <w:bCs/>
                <w:color w:val="000000"/>
                <w:spacing w:val="6"/>
                <w:sz w:val="24"/>
                <w:szCs w:val="24"/>
              </w:rPr>
              <w:t>Il s’applique au mètre cube de de remblai compacté mis en œuvre.</w:t>
            </w:r>
          </w:p>
          <w:p w:rsidR="005406AE" w:rsidRDefault="005406AE" w:rsidP="005406AE">
            <w:pPr>
              <w:widowControl w:val="0"/>
              <w:autoSpaceDE w:val="0"/>
              <w:autoSpaceDN w:val="0"/>
              <w:adjustRightInd w:val="0"/>
              <w:spacing w:before="120" w:after="0" w:line="240" w:lineRule="auto"/>
              <w:jc w:val="both"/>
              <w:rPr>
                <w:rFonts w:ascii="Arial Narrow" w:hAnsi="Arial Narrow"/>
                <w:b/>
                <w:color w:val="000000" w:themeColor="text1"/>
                <w:sz w:val="24"/>
                <w:szCs w:val="24"/>
              </w:rPr>
            </w:pPr>
            <w:r w:rsidRPr="004E3F1B">
              <w:rPr>
                <w:rFonts w:ascii="Arial Narrow" w:hAnsi="Arial Narrow"/>
                <w:b/>
                <w:bCs/>
                <w:color w:val="000000"/>
                <w:spacing w:val="6"/>
                <w:sz w:val="24"/>
                <w:szCs w:val="24"/>
              </w:rPr>
              <w:t>Le mètre cube à</w:t>
            </w:r>
            <w:r>
              <w:rPr>
                <w:rFonts w:ascii="Arial Narrow" w:hAnsi="Arial Narrow"/>
                <w:b/>
                <w:bCs/>
                <w:color w:val="000000"/>
                <w:spacing w:val="6"/>
                <w:sz w:val="24"/>
                <w:szCs w:val="24"/>
              </w:rPr>
              <w:t>…………………………………………….FCFA</w:t>
            </w:r>
          </w:p>
        </w:tc>
        <w:tc>
          <w:tcPr>
            <w:tcW w:w="850" w:type="dxa"/>
            <w:vAlign w:val="center"/>
          </w:tcPr>
          <w:p w:rsidR="005406AE" w:rsidRDefault="005406AE" w:rsidP="00A73C37">
            <w:pPr>
              <w:spacing w:after="0" w:line="240" w:lineRule="auto"/>
              <w:jc w:val="center"/>
              <w:rPr>
                <w:rFonts w:ascii="Arial Narrow" w:hAnsi="Arial Narrow"/>
                <w:sz w:val="24"/>
                <w:szCs w:val="24"/>
                <w:lang w:val="fr-MC"/>
              </w:rPr>
            </w:pPr>
            <w:r>
              <w:rPr>
                <w:rFonts w:ascii="Arial Narrow" w:hAnsi="Arial Narrow"/>
                <w:sz w:val="24"/>
                <w:szCs w:val="24"/>
              </w:rPr>
              <w:t>m3</w:t>
            </w:r>
          </w:p>
        </w:tc>
        <w:tc>
          <w:tcPr>
            <w:tcW w:w="1276" w:type="dxa"/>
          </w:tcPr>
          <w:p w:rsidR="005406AE" w:rsidRPr="00CD421E" w:rsidRDefault="005406AE" w:rsidP="00A73C37">
            <w:pPr>
              <w:spacing w:after="0" w:line="240" w:lineRule="auto"/>
              <w:rPr>
                <w:rFonts w:ascii="Arial Narrow" w:hAnsi="Arial Narrow"/>
                <w:sz w:val="24"/>
                <w:szCs w:val="24"/>
              </w:rPr>
            </w:pPr>
          </w:p>
        </w:tc>
        <w:tc>
          <w:tcPr>
            <w:tcW w:w="1276" w:type="dxa"/>
          </w:tcPr>
          <w:p w:rsidR="005406AE" w:rsidRPr="00CD421E" w:rsidRDefault="005406AE" w:rsidP="00A73C37">
            <w:pPr>
              <w:spacing w:after="0" w:line="240" w:lineRule="auto"/>
              <w:rPr>
                <w:rFonts w:ascii="Arial Narrow" w:hAnsi="Arial Narrow"/>
                <w:sz w:val="24"/>
                <w:szCs w:val="24"/>
              </w:rPr>
            </w:pPr>
          </w:p>
        </w:tc>
      </w:tr>
      <w:tr w:rsidR="00A65492" w:rsidRPr="00CD421E" w:rsidTr="00F11760">
        <w:trPr>
          <w:trHeight w:val="425"/>
        </w:trPr>
        <w:tc>
          <w:tcPr>
            <w:tcW w:w="8221" w:type="dxa"/>
            <w:gridSpan w:val="3"/>
            <w:vAlign w:val="center"/>
          </w:tcPr>
          <w:p w:rsidR="00A65492" w:rsidRPr="003E353C" w:rsidRDefault="005406AE" w:rsidP="00F11760">
            <w:pPr>
              <w:spacing w:after="0" w:line="240" w:lineRule="auto"/>
              <w:jc w:val="center"/>
              <w:rPr>
                <w:rFonts w:ascii="Arial Narrow" w:hAnsi="Arial Narrow"/>
                <w:b/>
                <w:sz w:val="24"/>
                <w:szCs w:val="24"/>
                <w:lang w:val="fr-MC"/>
              </w:rPr>
            </w:pPr>
            <w:r>
              <w:rPr>
                <w:rFonts w:ascii="Arial Narrow" w:hAnsi="Arial Narrow"/>
                <w:b/>
                <w:bCs/>
                <w:color w:val="000000"/>
                <w:spacing w:val="6"/>
                <w:sz w:val="24"/>
                <w:szCs w:val="24"/>
              </w:rPr>
              <w:t>Sous total lot 200</w:t>
            </w:r>
          </w:p>
        </w:tc>
        <w:tc>
          <w:tcPr>
            <w:tcW w:w="1276" w:type="dxa"/>
          </w:tcPr>
          <w:p w:rsidR="00A65492" w:rsidRPr="00CD421E" w:rsidRDefault="00A65492" w:rsidP="00A73C37">
            <w:pPr>
              <w:spacing w:after="0" w:line="240" w:lineRule="auto"/>
              <w:rPr>
                <w:rFonts w:ascii="Arial Narrow" w:hAnsi="Arial Narrow"/>
                <w:sz w:val="24"/>
                <w:szCs w:val="24"/>
              </w:rPr>
            </w:pPr>
          </w:p>
        </w:tc>
        <w:tc>
          <w:tcPr>
            <w:tcW w:w="1276" w:type="dxa"/>
          </w:tcPr>
          <w:p w:rsidR="00A65492" w:rsidRPr="00CD421E" w:rsidRDefault="00A65492" w:rsidP="00A73C37">
            <w:pPr>
              <w:spacing w:after="0" w:line="240" w:lineRule="auto"/>
              <w:rPr>
                <w:rFonts w:ascii="Arial Narrow" w:hAnsi="Arial Narrow"/>
                <w:sz w:val="24"/>
                <w:szCs w:val="24"/>
              </w:rPr>
            </w:pPr>
          </w:p>
        </w:tc>
      </w:tr>
      <w:tr w:rsidR="00BE053E" w:rsidRPr="00CD421E" w:rsidTr="00F11760">
        <w:tc>
          <w:tcPr>
            <w:tcW w:w="1277" w:type="dxa"/>
            <w:shd w:val="clear" w:color="auto" w:fill="00B050"/>
            <w:vAlign w:val="center"/>
          </w:tcPr>
          <w:p w:rsidR="00BE053E" w:rsidRDefault="00F11760" w:rsidP="00A73C37">
            <w:pPr>
              <w:spacing w:after="0"/>
              <w:jc w:val="center"/>
              <w:rPr>
                <w:rFonts w:ascii="Arial Narrow" w:hAnsi="Arial Narrow"/>
                <w:sz w:val="24"/>
                <w:szCs w:val="24"/>
              </w:rPr>
            </w:pPr>
            <w:r>
              <w:rPr>
                <w:rFonts w:ascii="Arial Narrow" w:hAnsi="Arial Narrow"/>
                <w:sz w:val="24"/>
                <w:szCs w:val="24"/>
              </w:rPr>
              <w:t>B</w:t>
            </w:r>
          </w:p>
        </w:tc>
        <w:tc>
          <w:tcPr>
            <w:tcW w:w="6094" w:type="dxa"/>
            <w:shd w:val="clear" w:color="auto" w:fill="00B050"/>
          </w:tcPr>
          <w:p w:rsidR="00BE053E" w:rsidRDefault="00BE053E" w:rsidP="00BE053E">
            <w:pPr>
              <w:widowControl w:val="0"/>
              <w:autoSpaceDE w:val="0"/>
              <w:autoSpaceDN w:val="0"/>
              <w:adjustRightInd w:val="0"/>
              <w:spacing w:after="0" w:line="240" w:lineRule="auto"/>
              <w:jc w:val="center"/>
              <w:rPr>
                <w:rFonts w:ascii="Arial Narrow" w:hAnsi="Arial Narrow"/>
                <w:b/>
                <w:bCs/>
                <w:color w:val="000000"/>
                <w:spacing w:val="6"/>
                <w:sz w:val="24"/>
                <w:szCs w:val="24"/>
              </w:rPr>
            </w:pPr>
            <w:r>
              <w:rPr>
                <w:rFonts w:ascii="Arial Narrow" w:hAnsi="Arial Narrow"/>
                <w:b/>
                <w:bCs/>
                <w:color w:val="000000"/>
                <w:spacing w:val="6"/>
                <w:sz w:val="24"/>
                <w:szCs w:val="24"/>
              </w:rPr>
              <w:t>AIRE DE JEU ENGAZONEE</w:t>
            </w:r>
          </w:p>
        </w:tc>
        <w:tc>
          <w:tcPr>
            <w:tcW w:w="850" w:type="dxa"/>
            <w:shd w:val="clear" w:color="auto" w:fill="00B050"/>
            <w:vAlign w:val="center"/>
          </w:tcPr>
          <w:p w:rsidR="00BE053E" w:rsidRPr="003E353C" w:rsidRDefault="00BE053E" w:rsidP="00A73C37">
            <w:pPr>
              <w:spacing w:after="0" w:line="240" w:lineRule="auto"/>
              <w:jc w:val="center"/>
              <w:rPr>
                <w:rFonts w:ascii="Arial Narrow" w:hAnsi="Arial Narrow"/>
                <w:sz w:val="24"/>
                <w:szCs w:val="24"/>
              </w:rPr>
            </w:pPr>
          </w:p>
        </w:tc>
        <w:tc>
          <w:tcPr>
            <w:tcW w:w="1276" w:type="dxa"/>
            <w:shd w:val="clear" w:color="auto" w:fill="00B050"/>
          </w:tcPr>
          <w:p w:rsidR="00BE053E" w:rsidRPr="00CD421E" w:rsidRDefault="00BE053E" w:rsidP="00A73C37">
            <w:pPr>
              <w:spacing w:after="0" w:line="240" w:lineRule="auto"/>
              <w:rPr>
                <w:rFonts w:ascii="Arial Narrow" w:hAnsi="Arial Narrow"/>
                <w:sz w:val="24"/>
                <w:szCs w:val="24"/>
              </w:rPr>
            </w:pPr>
          </w:p>
        </w:tc>
        <w:tc>
          <w:tcPr>
            <w:tcW w:w="1276" w:type="dxa"/>
            <w:shd w:val="clear" w:color="auto" w:fill="00B050"/>
          </w:tcPr>
          <w:p w:rsidR="00BE053E" w:rsidRPr="00CD421E" w:rsidRDefault="00BE053E" w:rsidP="00A73C37">
            <w:pPr>
              <w:spacing w:after="0" w:line="240" w:lineRule="auto"/>
              <w:rPr>
                <w:rFonts w:ascii="Arial Narrow" w:hAnsi="Arial Narrow"/>
                <w:sz w:val="24"/>
                <w:szCs w:val="24"/>
              </w:rPr>
            </w:pPr>
          </w:p>
        </w:tc>
      </w:tr>
      <w:tr w:rsidR="00BE053E" w:rsidRPr="00CD421E" w:rsidTr="009845F5">
        <w:tc>
          <w:tcPr>
            <w:tcW w:w="1277" w:type="dxa"/>
            <w:vAlign w:val="center"/>
          </w:tcPr>
          <w:p w:rsidR="00BE053E" w:rsidRDefault="00F11760" w:rsidP="00A73C37">
            <w:pPr>
              <w:spacing w:after="0"/>
              <w:jc w:val="center"/>
              <w:rPr>
                <w:rFonts w:ascii="Arial Narrow" w:hAnsi="Arial Narrow"/>
                <w:sz w:val="24"/>
                <w:szCs w:val="24"/>
              </w:rPr>
            </w:pPr>
            <w:r>
              <w:rPr>
                <w:rFonts w:ascii="Arial Narrow" w:hAnsi="Arial Narrow"/>
                <w:sz w:val="24"/>
                <w:szCs w:val="24"/>
              </w:rPr>
              <w:t>3</w:t>
            </w:r>
            <w:r w:rsidR="00BE053E">
              <w:rPr>
                <w:rFonts w:ascii="Arial Narrow" w:hAnsi="Arial Narrow"/>
                <w:sz w:val="24"/>
                <w:szCs w:val="24"/>
              </w:rPr>
              <w:t>00</w:t>
            </w:r>
          </w:p>
        </w:tc>
        <w:tc>
          <w:tcPr>
            <w:tcW w:w="6094" w:type="dxa"/>
          </w:tcPr>
          <w:p w:rsidR="00BE053E" w:rsidRDefault="00BE053E" w:rsidP="00BE053E">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TRAVAUX DE DRAINAGE</w:t>
            </w:r>
          </w:p>
        </w:tc>
        <w:tc>
          <w:tcPr>
            <w:tcW w:w="850" w:type="dxa"/>
            <w:vAlign w:val="center"/>
          </w:tcPr>
          <w:p w:rsidR="00BE053E" w:rsidRPr="003E353C" w:rsidRDefault="00BE053E" w:rsidP="00A73C37">
            <w:pPr>
              <w:spacing w:after="0" w:line="240" w:lineRule="auto"/>
              <w:jc w:val="center"/>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r>
      <w:tr w:rsidR="00BE053E" w:rsidRPr="00CD421E" w:rsidTr="009845F5">
        <w:tc>
          <w:tcPr>
            <w:tcW w:w="1277" w:type="dxa"/>
            <w:vAlign w:val="center"/>
          </w:tcPr>
          <w:p w:rsidR="00BE053E" w:rsidRDefault="00F11760" w:rsidP="00A73C37">
            <w:pPr>
              <w:spacing w:after="0"/>
              <w:jc w:val="center"/>
              <w:rPr>
                <w:rFonts w:ascii="Arial Narrow" w:hAnsi="Arial Narrow"/>
                <w:sz w:val="24"/>
                <w:szCs w:val="24"/>
              </w:rPr>
            </w:pPr>
            <w:r>
              <w:rPr>
                <w:rFonts w:ascii="Arial Narrow" w:hAnsi="Arial Narrow"/>
                <w:sz w:val="24"/>
                <w:szCs w:val="24"/>
              </w:rPr>
              <w:lastRenderedPageBreak/>
              <w:t>3</w:t>
            </w:r>
            <w:r w:rsidR="00BE053E">
              <w:rPr>
                <w:rFonts w:ascii="Arial Narrow" w:hAnsi="Arial Narrow"/>
                <w:sz w:val="24"/>
                <w:szCs w:val="24"/>
              </w:rPr>
              <w:t>01</w:t>
            </w:r>
          </w:p>
        </w:tc>
        <w:tc>
          <w:tcPr>
            <w:tcW w:w="6094" w:type="dxa"/>
          </w:tcPr>
          <w:p w:rsidR="00BE053E" w:rsidRDefault="00BE053E" w:rsidP="00BE053E">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Réglage de la plateforme, remblais/déblais</w:t>
            </w:r>
          </w:p>
          <w:p w:rsidR="008A512B" w:rsidRDefault="008A512B" w:rsidP="008A512B">
            <w:pPr>
              <w:widowControl w:val="0"/>
              <w:autoSpaceDE w:val="0"/>
              <w:autoSpaceDN w:val="0"/>
              <w:adjustRightInd w:val="0"/>
              <w:spacing w:after="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Ce prix rémunère dans les conditions du contrat toutes les opérations de réglage de la plateforme de jeu engazonnée, les remblais et déblais, et toutes les sujétions de mise en œuvre dans les règles de l’art.</w:t>
            </w:r>
          </w:p>
          <w:p w:rsidR="008A512B" w:rsidRDefault="008A512B" w:rsidP="008A512B">
            <w:pPr>
              <w:widowControl w:val="0"/>
              <w:autoSpaceDE w:val="0"/>
              <w:autoSpaceDN w:val="0"/>
              <w:adjustRightInd w:val="0"/>
              <w:spacing w:before="120" w:after="12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Il s’applique au mètre cube à l’entrepreneur ;</w:t>
            </w:r>
          </w:p>
          <w:p w:rsidR="008A512B" w:rsidRPr="008A512B" w:rsidRDefault="008A512B" w:rsidP="008A512B">
            <w:pPr>
              <w:widowControl w:val="0"/>
              <w:autoSpaceDE w:val="0"/>
              <w:autoSpaceDN w:val="0"/>
              <w:adjustRightInd w:val="0"/>
              <w:spacing w:after="0" w:line="240" w:lineRule="auto"/>
              <w:jc w:val="both"/>
              <w:rPr>
                <w:rFonts w:ascii="Arial Narrow" w:hAnsi="Arial Narrow"/>
                <w:bCs/>
                <w:color w:val="000000"/>
                <w:spacing w:val="6"/>
                <w:sz w:val="24"/>
                <w:szCs w:val="24"/>
              </w:rPr>
            </w:pPr>
            <w:r>
              <w:rPr>
                <w:rFonts w:ascii="Arial Narrow" w:hAnsi="Arial Narrow"/>
                <w:b/>
                <w:bCs/>
                <w:color w:val="000000"/>
                <w:spacing w:val="6"/>
                <w:sz w:val="24"/>
                <w:szCs w:val="24"/>
              </w:rPr>
              <w:t>Le mètre cube à ……..………………………………..FCFA</w:t>
            </w:r>
          </w:p>
        </w:tc>
        <w:tc>
          <w:tcPr>
            <w:tcW w:w="850" w:type="dxa"/>
            <w:vAlign w:val="center"/>
          </w:tcPr>
          <w:p w:rsidR="00BE053E" w:rsidRPr="003E353C" w:rsidRDefault="009B1661" w:rsidP="00A73C37">
            <w:pPr>
              <w:spacing w:after="0" w:line="240" w:lineRule="auto"/>
              <w:jc w:val="center"/>
              <w:rPr>
                <w:rFonts w:ascii="Arial Narrow" w:hAnsi="Arial Narrow"/>
                <w:sz w:val="24"/>
                <w:szCs w:val="24"/>
              </w:rPr>
            </w:pPr>
            <w:r>
              <w:rPr>
                <w:rFonts w:ascii="Arial Narrow" w:hAnsi="Arial Narrow"/>
                <w:sz w:val="24"/>
                <w:szCs w:val="24"/>
              </w:rPr>
              <w:t>m3</w:t>
            </w:r>
          </w:p>
        </w:tc>
        <w:tc>
          <w:tcPr>
            <w:tcW w:w="1276" w:type="dxa"/>
          </w:tcPr>
          <w:p w:rsidR="00BE053E" w:rsidRPr="00CD421E" w:rsidRDefault="00BE053E" w:rsidP="00A73C37">
            <w:pPr>
              <w:spacing w:after="0" w:line="240" w:lineRule="auto"/>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r>
      <w:tr w:rsidR="00BE053E" w:rsidRPr="00CD421E" w:rsidTr="009845F5">
        <w:tc>
          <w:tcPr>
            <w:tcW w:w="1277" w:type="dxa"/>
            <w:vAlign w:val="center"/>
          </w:tcPr>
          <w:p w:rsidR="00BE053E" w:rsidRDefault="00F11760" w:rsidP="00A73C37">
            <w:pPr>
              <w:spacing w:after="0"/>
              <w:jc w:val="center"/>
              <w:rPr>
                <w:rFonts w:ascii="Arial Narrow" w:hAnsi="Arial Narrow"/>
                <w:sz w:val="24"/>
                <w:szCs w:val="24"/>
              </w:rPr>
            </w:pPr>
            <w:r>
              <w:rPr>
                <w:rFonts w:ascii="Arial Narrow" w:hAnsi="Arial Narrow"/>
                <w:sz w:val="24"/>
                <w:szCs w:val="24"/>
              </w:rPr>
              <w:t>3</w:t>
            </w:r>
            <w:r w:rsidR="00BE053E">
              <w:rPr>
                <w:rFonts w:ascii="Arial Narrow" w:hAnsi="Arial Narrow"/>
                <w:sz w:val="24"/>
                <w:szCs w:val="24"/>
              </w:rPr>
              <w:t>02</w:t>
            </w:r>
          </w:p>
        </w:tc>
        <w:tc>
          <w:tcPr>
            <w:tcW w:w="6094" w:type="dxa"/>
          </w:tcPr>
          <w:p w:rsidR="00BE053E" w:rsidRDefault="00BE053E" w:rsidP="00BE053E">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Tranchées drainante</w:t>
            </w:r>
            <w:r w:rsidR="008A512B">
              <w:rPr>
                <w:rFonts w:ascii="Arial Narrow" w:hAnsi="Arial Narrow"/>
                <w:b/>
                <w:bCs/>
                <w:color w:val="000000"/>
                <w:spacing w:val="6"/>
                <w:sz w:val="24"/>
                <w:szCs w:val="24"/>
              </w:rPr>
              <w:t>s</w:t>
            </w:r>
            <w:r>
              <w:rPr>
                <w:rFonts w:ascii="Arial Narrow" w:hAnsi="Arial Narrow"/>
                <w:b/>
                <w:bCs/>
                <w:color w:val="000000"/>
                <w:spacing w:val="6"/>
                <w:sz w:val="24"/>
                <w:szCs w:val="24"/>
              </w:rPr>
              <w:t xml:space="preserve"> de 20×20</w:t>
            </w:r>
          </w:p>
          <w:p w:rsidR="008A512B" w:rsidRDefault="008A512B" w:rsidP="008A512B">
            <w:pPr>
              <w:widowControl w:val="0"/>
              <w:autoSpaceDE w:val="0"/>
              <w:autoSpaceDN w:val="0"/>
              <w:adjustRightInd w:val="0"/>
              <w:spacing w:after="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 xml:space="preserve">Ce prix rémunère dans les conditions du contrat la mise en œuvre des tranchées drainantes de dimension </w:t>
            </w:r>
            <w:r w:rsidRPr="008A512B">
              <w:rPr>
                <w:rFonts w:ascii="Arial Narrow" w:hAnsi="Arial Narrow"/>
                <w:bCs/>
                <w:color w:val="000000"/>
                <w:spacing w:val="6"/>
                <w:sz w:val="24"/>
                <w:szCs w:val="24"/>
              </w:rPr>
              <w:t>20×20</w:t>
            </w:r>
            <w:r>
              <w:rPr>
                <w:rFonts w:ascii="Arial Narrow" w:hAnsi="Arial Narrow"/>
                <w:bCs/>
                <w:color w:val="000000"/>
                <w:spacing w:val="6"/>
                <w:sz w:val="24"/>
                <w:szCs w:val="24"/>
              </w:rPr>
              <w:t>, toutes les sujétions de mise en œuvre dans les règles de l’</w:t>
            </w:r>
            <w:r w:rsidR="00054173">
              <w:rPr>
                <w:rFonts w:ascii="Arial Narrow" w:hAnsi="Arial Narrow"/>
                <w:bCs/>
                <w:color w:val="000000"/>
                <w:spacing w:val="6"/>
                <w:sz w:val="24"/>
                <w:szCs w:val="24"/>
              </w:rPr>
              <w:t>art compris</w:t>
            </w:r>
            <w:r w:rsidR="006D56E6">
              <w:rPr>
                <w:rFonts w:ascii="Arial Narrow" w:hAnsi="Arial Narrow"/>
                <w:bCs/>
                <w:color w:val="000000"/>
                <w:spacing w:val="6"/>
                <w:sz w:val="24"/>
                <w:szCs w:val="24"/>
              </w:rPr>
              <w:t>es.</w:t>
            </w:r>
          </w:p>
          <w:p w:rsidR="008A512B" w:rsidRDefault="008A512B" w:rsidP="008A512B">
            <w:pPr>
              <w:widowControl w:val="0"/>
              <w:autoSpaceDE w:val="0"/>
              <w:autoSpaceDN w:val="0"/>
              <w:adjustRightInd w:val="0"/>
              <w:spacing w:before="120" w:after="12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 xml:space="preserve">Il s’applique au mètre </w:t>
            </w:r>
            <w:r w:rsidR="00054173">
              <w:rPr>
                <w:rFonts w:ascii="Arial Narrow" w:hAnsi="Arial Narrow"/>
                <w:bCs/>
                <w:color w:val="000000"/>
                <w:spacing w:val="6"/>
                <w:sz w:val="24"/>
                <w:szCs w:val="24"/>
              </w:rPr>
              <w:t xml:space="preserve">linéaire </w:t>
            </w:r>
            <w:r>
              <w:rPr>
                <w:rFonts w:ascii="Arial Narrow" w:hAnsi="Arial Narrow"/>
                <w:bCs/>
                <w:color w:val="000000"/>
                <w:spacing w:val="6"/>
                <w:sz w:val="24"/>
                <w:szCs w:val="24"/>
              </w:rPr>
              <w:t>à l’entrepreneur ;</w:t>
            </w:r>
          </w:p>
          <w:p w:rsidR="008A512B" w:rsidRPr="008A512B" w:rsidRDefault="008A512B" w:rsidP="008A512B">
            <w:pPr>
              <w:widowControl w:val="0"/>
              <w:autoSpaceDE w:val="0"/>
              <w:autoSpaceDN w:val="0"/>
              <w:adjustRightInd w:val="0"/>
              <w:spacing w:after="0" w:line="240" w:lineRule="auto"/>
              <w:rPr>
                <w:rFonts w:ascii="Arial Narrow" w:hAnsi="Arial Narrow"/>
                <w:bCs/>
                <w:color w:val="000000"/>
                <w:spacing w:val="6"/>
                <w:sz w:val="24"/>
                <w:szCs w:val="24"/>
              </w:rPr>
            </w:pPr>
            <w:r>
              <w:rPr>
                <w:rFonts w:ascii="Arial Narrow" w:hAnsi="Arial Narrow"/>
                <w:b/>
                <w:bCs/>
                <w:color w:val="000000"/>
                <w:spacing w:val="6"/>
                <w:sz w:val="24"/>
                <w:szCs w:val="24"/>
              </w:rPr>
              <w:t>L</w:t>
            </w:r>
            <w:r w:rsidR="00054173">
              <w:rPr>
                <w:rFonts w:ascii="Arial Narrow" w:hAnsi="Arial Narrow"/>
                <w:b/>
                <w:bCs/>
                <w:color w:val="000000"/>
                <w:spacing w:val="6"/>
                <w:sz w:val="24"/>
                <w:szCs w:val="24"/>
              </w:rPr>
              <w:t>e mètre linéaire</w:t>
            </w:r>
            <w:r>
              <w:rPr>
                <w:rFonts w:ascii="Arial Narrow" w:hAnsi="Arial Narrow"/>
                <w:b/>
                <w:bCs/>
                <w:color w:val="000000"/>
                <w:spacing w:val="6"/>
                <w:sz w:val="24"/>
                <w:szCs w:val="24"/>
              </w:rPr>
              <w:t xml:space="preserve"> à ……..………………………………..FCFA</w:t>
            </w:r>
          </w:p>
        </w:tc>
        <w:tc>
          <w:tcPr>
            <w:tcW w:w="850" w:type="dxa"/>
            <w:vAlign w:val="center"/>
          </w:tcPr>
          <w:p w:rsidR="00BE053E" w:rsidRPr="003E353C" w:rsidRDefault="009B1661" w:rsidP="00A73C37">
            <w:pPr>
              <w:spacing w:after="0" w:line="240" w:lineRule="auto"/>
              <w:jc w:val="center"/>
              <w:rPr>
                <w:rFonts w:ascii="Arial Narrow" w:hAnsi="Arial Narrow"/>
                <w:sz w:val="24"/>
                <w:szCs w:val="24"/>
              </w:rPr>
            </w:pPr>
            <w:r>
              <w:rPr>
                <w:rFonts w:ascii="Arial Narrow" w:hAnsi="Arial Narrow"/>
                <w:sz w:val="24"/>
                <w:szCs w:val="24"/>
              </w:rPr>
              <w:t>ml</w:t>
            </w:r>
          </w:p>
        </w:tc>
        <w:tc>
          <w:tcPr>
            <w:tcW w:w="1276" w:type="dxa"/>
          </w:tcPr>
          <w:p w:rsidR="00BE053E" w:rsidRPr="00CD421E" w:rsidRDefault="00BE053E" w:rsidP="00A73C37">
            <w:pPr>
              <w:spacing w:after="0" w:line="240" w:lineRule="auto"/>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r>
      <w:tr w:rsidR="00BE053E" w:rsidRPr="00CD421E" w:rsidTr="009845F5">
        <w:tc>
          <w:tcPr>
            <w:tcW w:w="1277" w:type="dxa"/>
            <w:vAlign w:val="center"/>
          </w:tcPr>
          <w:p w:rsidR="00BE053E" w:rsidRDefault="00BE053E" w:rsidP="00A73C37">
            <w:pPr>
              <w:spacing w:after="0"/>
              <w:jc w:val="center"/>
              <w:rPr>
                <w:rFonts w:ascii="Arial Narrow" w:hAnsi="Arial Narrow"/>
                <w:sz w:val="24"/>
                <w:szCs w:val="24"/>
              </w:rPr>
            </w:pPr>
          </w:p>
        </w:tc>
        <w:tc>
          <w:tcPr>
            <w:tcW w:w="6094" w:type="dxa"/>
          </w:tcPr>
          <w:p w:rsidR="00BE053E" w:rsidRPr="00BE053E" w:rsidRDefault="00BE053E" w:rsidP="00BE053E">
            <w:pPr>
              <w:widowControl w:val="0"/>
              <w:autoSpaceDE w:val="0"/>
              <w:autoSpaceDN w:val="0"/>
              <w:adjustRightInd w:val="0"/>
              <w:spacing w:after="0" w:line="240" w:lineRule="auto"/>
              <w:rPr>
                <w:rFonts w:ascii="Arial Narrow" w:hAnsi="Arial Narrow"/>
                <w:b/>
                <w:bCs/>
                <w:i/>
                <w:color w:val="000000"/>
                <w:spacing w:val="6"/>
                <w:sz w:val="24"/>
                <w:szCs w:val="24"/>
              </w:rPr>
            </w:pPr>
            <w:r w:rsidRPr="00BE053E">
              <w:rPr>
                <w:rFonts w:ascii="Arial Narrow" w:hAnsi="Arial Narrow"/>
                <w:b/>
                <w:bCs/>
                <w:i/>
                <w:color w:val="000000"/>
                <w:spacing w:val="6"/>
                <w:sz w:val="24"/>
                <w:szCs w:val="24"/>
              </w:rPr>
              <w:t>Sous couche drainante</w:t>
            </w:r>
          </w:p>
        </w:tc>
        <w:tc>
          <w:tcPr>
            <w:tcW w:w="850" w:type="dxa"/>
            <w:vAlign w:val="center"/>
          </w:tcPr>
          <w:p w:rsidR="00BE053E" w:rsidRPr="003E353C" w:rsidRDefault="00BE053E" w:rsidP="00A73C37">
            <w:pPr>
              <w:spacing w:after="0" w:line="240" w:lineRule="auto"/>
              <w:jc w:val="center"/>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r>
      <w:tr w:rsidR="00BE053E" w:rsidRPr="00CD421E" w:rsidTr="009845F5">
        <w:tc>
          <w:tcPr>
            <w:tcW w:w="1277" w:type="dxa"/>
            <w:vAlign w:val="center"/>
          </w:tcPr>
          <w:p w:rsidR="00BE053E" w:rsidRDefault="00F11760" w:rsidP="00A73C37">
            <w:pPr>
              <w:spacing w:after="0"/>
              <w:jc w:val="center"/>
              <w:rPr>
                <w:rFonts w:ascii="Arial Narrow" w:hAnsi="Arial Narrow"/>
                <w:sz w:val="24"/>
                <w:szCs w:val="24"/>
              </w:rPr>
            </w:pPr>
            <w:r>
              <w:rPr>
                <w:rFonts w:ascii="Arial Narrow" w:hAnsi="Arial Narrow"/>
                <w:sz w:val="24"/>
                <w:szCs w:val="24"/>
              </w:rPr>
              <w:t>3</w:t>
            </w:r>
            <w:r w:rsidR="00BE053E">
              <w:rPr>
                <w:rFonts w:ascii="Arial Narrow" w:hAnsi="Arial Narrow"/>
                <w:sz w:val="24"/>
                <w:szCs w:val="24"/>
              </w:rPr>
              <w:t>03</w:t>
            </w:r>
          </w:p>
        </w:tc>
        <w:tc>
          <w:tcPr>
            <w:tcW w:w="6094" w:type="dxa"/>
          </w:tcPr>
          <w:p w:rsidR="00BE053E" w:rsidRDefault="00BE053E" w:rsidP="00BE053E">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Gravier 5/15 ép. 4 cm</w:t>
            </w:r>
          </w:p>
          <w:p w:rsidR="00054173" w:rsidRDefault="00054173" w:rsidP="00054173">
            <w:pPr>
              <w:widowControl w:val="0"/>
              <w:autoSpaceDE w:val="0"/>
              <w:autoSpaceDN w:val="0"/>
              <w:adjustRightInd w:val="0"/>
              <w:spacing w:after="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Ce prix rémunère dans les conditions du contrat l’aménagement d’une couche d’épaisseur 4 cm de gravier 5/15, pour la sous couche drainante, toutes les sujétions de mise en œuvre dans les règles de l’art comprises</w:t>
            </w:r>
            <w:r w:rsidR="006D56E6">
              <w:rPr>
                <w:rFonts w:ascii="Arial Narrow" w:hAnsi="Arial Narrow"/>
                <w:bCs/>
                <w:color w:val="000000"/>
                <w:spacing w:val="6"/>
                <w:sz w:val="24"/>
                <w:szCs w:val="24"/>
              </w:rPr>
              <w:t>.</w:t>
            </w:r>
          </w:p>
          <w:p w:rsidR="00054173" w:rsidRDefault="00054173" w:rsidP="00054173">
            <w:pPr>
              <w:widowControl w:val="0"/>
              <w:autoSpaceDE w:val="0"/>
              <w:autoSpaceDN w:val="0"/>
              <w:adjustRightInd w:val="0"/>
              <w:spacing w:before="120" w:after="12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Il s’applique au mètre cube à l’entrepreneur ;</w:t>
            </w:r>
          </w:p>
          <w:p w:rsidR="00054173" w:rsidRPr="00054173" w:rsidRDefault="00054173" w:rsidP="00054173">
            <w:pPr>
              <w:widowControl w:val="0"/>
              <w:autoSpaceDE w:val="0"/>
              <w:autoSpaceDN w:val="0"/>
              <w:adjustRightInd w:val="0"/>
              <w:spacing w:after="0" w:line="240" w:lineRule="auto"/>
              <w:rPr>
                <w:rFonts w:ascii="Arial Narrow" w:hAnsi="Arial Narrow"/>
                <w:bCs/>
                <w:color w:val="000000"/>
                <w:spacing w:val="6"/>
                <w:sz w:val="24"/>
                <w:szCs w:val="24"/>
              </w:rPr>
            </w:pPr>
            <w:r>
              <w:rPr>
                <w:rFonts w:ascii="Arial Narrow" w:hAnsi="Arial Narrow"/>
                <w:b/>
                <w:bCs/>
                <w:color w:val="000000"/>
                <w:spacing w:val="6"/>
                <w:sz w:val="24"/>
                <w:szCs w:val="24"/>
              </w:rPr>
              <w:t>Le mètre cube à ……..………………………………..FCFA</w:t>
            </w:r>
          </w:p>
        </w:tc>
        <w:tc>
          <w:tcPr>
            <w:tcW w:w="850" w:type="dxa"/>
            <w:vAlign w:val="center"/>
          </w:tcPr>
          <w:p w:rsidR="00BE053E" w:rsidRPr="003E353C" w:rsidRDefault="009B1661" w:rsidP="00A73C37">
            <w:pPr>
              <w:spacing w:after="0" w:line="240" w:lineRule="auto"/>
              <w:jc w:val="center"/>
              <w:rPr>
                <w:rFonts w:ascii="Arial Narrow" w:hAnsi="Arial Narrow"/>
                <w:sz w:val="24"/>
                <w:szCs w:val="24"/>
              </w:rPr>
            </w:pPr>
            <w:r>
              <w:rPr>
                <w:rFonts w:ascii="Arial Narrow" w:hAnsi="Arial Narrow"/>
                <w:sz w:val="24"/>
                <w:szCs w:val="24"/>
              </w:rPr>
              <w:t>m3</w:t>
            </w:r>
          </w:p>
        </w:tc>
        <w:tc>
          <w:tcPr>
            <w:tcW w:w="1276" w:type="dxa"/>
          </w:tcPr>
          <w:p w:rsidR="00BE053E" w:rsidRPr="00CD421E" w:rsidRDefault="00BE053E" w:rsidP="00A73C37">
            <w:pPr>
              <w:spacing w:after="0" w:line="240" w:lineRule="auto"/>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r>
      <w:tr w:rsidR="00BE053E" w:rsidRPr="00CD421E" w:rsidTr="009845F5">
        <w:tc>
          <w:tcPr>
            <w:tcW w:w="1277" w:type="dxa"/>
            <w:vAlign w:val="center"/>
          </w:tcPr>
          <w:p w:rsidR="00BE053E" w:rsidRDefault="00F11760" w:rsidP="00A73C37">
            <w:pPr>
              <w:spacing w:after="0"/>
              <w:jc w:val="center"/>
              <w:rPr>
                <w:rFonts w:ascii="Arial Narrow" w:hAnsi="Arial Narrow"/>
                <w:sz w:val="24"/>
                <w:szCs w:val="24"/>
              </w:rPr>
            </w:pPr>
            <w:r>
              <w:rPr>
                <w:rFonts w:ascii="Arial Narrow" w:hAnsi="Arial Narrow"/>
                <w:sz w:val="24"/>
                <w:szCs w:val="24"/>
              </w:rPr>
              <w:t>3</w:t>
            </w:r>
            <w:r w:rsidR="00BE053E">
              <w:rPr>
                <w:rFonts w:ascii="Arial Narrow" w:hAnsi="Arial Narrow"/>
                <w:sz w:val="24"/>
                <w:szCs w:val="24"/>
              </w:rPr>
              <w:t>04</w:t>
            </w:r>
          </w:p>
        </w:tc>
        <w:tc>
          <w:tcPr>
            <w:tcW w:w="6094" w:type="dxa"/>
          </w:tcPr>
          <w:p w:rsidR="00BE053E" w:rsidRDefault="00BE053E" w:rsidP="00BE053E">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Gravier 15/25 ép. 10 cm</w:t>
            </w:r>
          </w:p>
          <w:p w:rsidR="00054173" w:rsidRDefault="00054173" w:rsidP="00054173">
            <w:pPr>
              <w:widowControl w:val="0"/>
              <w:autoSpaceDE w:val="0"/>
              <w:autoSpaceDN w:val="0"/>
              <w:adjustRightInd w:val="0"/>
              <w:spacing w:after="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Ce prix rémunère dans les conditions du contrat l’aménagement d’une couche d’épaisseur 10 cm de gravier 15/15, pour la sous couche drainante, toutes les sujétions de mise en œuvre dans les règles de l’art comprises</w:t>
            </w:r>
            <w:r w:rsidR="006D56E6">
              <w:rPr>
                <w:rFonts w:ascii="Arial Narrow" w:hAnsi="Arial Narrow"/>
                <w:bCs/>
                <w:color w:val="000000"/>
                <w:spacing w:val="6"/>
                <w:sz w:val="24"/>
                <w:szCs w:val="24"/>
              </w:rPr>
              <w:t>.</w:t>
            </w:r>
          </w:p>
          <w:p w:rsidR="00054173" w:rsidRDefault="00054173" w:rsidP="00054173">
            <w:pPr>
              <w:widowControl w:val="0"/>
              <w:autoSpaceDE w:val="0"/>
              <w:autoSpaceDN w:val="0"/>
              <w:adjustRightInd w:val="0"/>
              <w:spacing w:before="120" w:after="12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Il s’applique au mètre cube à l’entrepreneur ;</w:t>
            </w:r>
          </w:p>
          <w:p w:rsidR="00054173" w:rsidRPr="00054173" w:rsidRDefault="00054173" w:rsidP="00054173">
            <w:pPr>
              <w:widowControl w:val="0"/>
              <w:autoSpaceDE w:val="0"/>
              <w:autoSpaceDN w:val="0"/>
              <w:adjustRightInd w:val="0"/>
              <w:spacing w:after="0" w:line="240" w:lineRule="auto"/>
              <w:rPr>
                <w:rFonts w:ascii="Arial Narrow" w:hAnsi="Arial Narrow"/>
                <w:bCs/>
                <w:color w:val="000000"/>
                <w:spacing w:val="6"/>
                <w:sz w:val="24"/>
                <w:szCs w:val="24"/>
              </w:rPr>
            </w:pPr>
            <w:r>
              <w:rPr>
                <w:rFonts w:ascii="Arial Narrow" w:hAnsi="Arial Narrow"/>
                <w:b/>
                <w:bCs/>
                <w:color w:val="000000"/>
                <w:spacing w:val="6"/>
                <w:sz w:val="24"/>
                <w:szCs w:val="24"/>
              </w:rPr>
              <w:t>Le mètre cube à ……..………………………………..FCFA</w:t>
            </w:r>
          </w:p>
        </w:tc>
        <w:tc>
          <w:tcPr>
            <w:tcW w:w="850" w:type="dxa"/>
            <w:vAlign w:val="center"/>
          </w:tcPr>
          <w:p w:rsidR="00BE053E" w:rsidRPr="003E353C" w:rsidRDefault="009B1661" w:rsidP="00A73C37">
            <w:pPr>
              <w:spacing w:after="0" w:line="240" w:lineRule="auto"/>
              <w:jc w:val="center"/>
              <w:rPr>
                <w:rFonts w:ascii="Arial Narrow" w:hAnsi="Arial Narrow"/>
                <w:sz w:val="24"/>
                <w:szCs w:val="24"/>
              </w:rPr>
            </w:pPr>
            <w:r>
              <w:rPr>
                <w:rFonts w:ascii="Arial Narrow" w:hAnsi="Arial Narrow"/>
                <w:sz w:val="24"/>
                <w:szCs w:val="24"/>
              </w:rPr>
              <w:t>m3</w:t>
            </w:r>
          </w:p>
        </w:tc>
        <w:tc>
          <w:tcPr>
            <w:tcW w:w="1276" w:type="dxa"/>
          </w:tcPr>
          <w:p w:rsidR="00BE053E" w:rsidRPr="00CD421E" w:rsidRDefault="00BE053E" w:rsidP="00A73C37">
            <w:pPr>
              <w:spacing w:after="0" w:line="240" w:lineRule="auto"/>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r>
      <w:tr w:rsidR="00BE053E" w:rsidRPr="00CD421E" w:rsidTr="009845F5">
        <w:tc>
          <w:tcPr>
            <w:tcW w:w="1277" w:type="dxa"/>
            <w:vAlign w:val="center"/>
          </w:tcPr>
          <w:p w:rsidR="00BE053E" w:rsidRDefault="00F11760" w:rsidP="00A73C37">
            <w:pPr>
              <w:spacing w:after="0"/>
              <w:jc w:val="center"/>
              <w:rPr>
                <w:rFonts w:ascii="Arial Narrow" w:hAnsi="Arial Narrow"/>
                <w:sz w:val="24"/>
                <w:szCs w:val="24"/>
              </w:rPr>
            </w:pPr>
            <w:r>
              <w:rPr>
                <w:rFonts w:ascii="Arial Narrow" w:hAnsi="Arial Narrow"/>
                <w:sz w:val="24"/>
                <w:szCs w:val="24"/>
              </w:rPr>
              <w:t>3</w:t>
            </w:r>
            <w:r w:rsidR="00BE053E">
              <w:rPr>
                <w:rFonts w:ascii="Arial Narrow" w:hAnsi="Arial Narrow"/>
                <w:sz w:val="24"/>
                <w:szCs w:val="24"/>
              </w:rPr>
              <w:t>05</w:t>
            </w:r>
          </w:p>
        </w:tc>
        <w:tc>
          <w:tcPr>
            <w:tcW w:w="6094" w:type="dxa"/>
          </w:tcPr>
          <w:p w:rsidR="00BE053E" w:rsidRDefault="00ED0700" w:rsidP="00BE053E">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Terre végétale</w:t>
            </w:r>
          </w:p>
          <w:p w:rsidR="006D56E6" w:rsidRDefault="006D56E6" w:rsidP="006D56E6">
            <w:pPr>
              <w:widowControl w:val="0"/>
              <w:autoSpaceDE w:val="0"/>
              <w:autoSpaceDN w:val="0"/>
              <w:adjustRightInd w:val="0"/>
              <w:spacing w:after="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 xml:space="preserve">Ce prix rémunère dans les conditions du contrat la fourniture et la disposition d’une couche de terre végétale sur l’aire de jeu, toutes les sujétions de mise en œuvre dans les règles de l’art comprises. </w:t>
            </w:r>
          </w:p>
          <w:p w:rsidR="006D56E6" w:rsidRDefault="006D56E6" w:rsidP="006D56E6">
            <w:pPr>
              <w:widowControl w:val="0"/>
              <w:autoSpaceDE w:val="0"/>
              <w:autoSpaceDN w:val="0"/>
              <w:adjustRightInd w:val="0"/>
              <w:spacing w:before="120" w:after="12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Il s’applique au mètre cube à l’entrepreneur ;</w:t>
            </w:r>
          </w:p>
          <w:p w:rsidR="006D56E6" w:rsidRDefault="006D56E6" w:rsidP="006D56E6">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Le mètre cube à ……..………………………………..FCFA</w:t>
            </w:r>
          </w:p>
        </w:tc>
        <w:tc>
          <w:tcPr>
            <w:tcW w:w="850" w:type="dxa"/>
            <w:vAlign w:val="center"/>
          </w:tcPr>
          <w:p w:rsidR="00BE053E" w:rsidRPr="003E353C" w:rsidRDefault="009B1661" w:rsidP="00A73C37">
            <w:pPr>
              <w:spacing w:after="0" w:line="240" w:lineRule="auto"/>
              <w:jc w:val="center"/>
              <w:rPr>
                <w:rFonts w:ascii="Arial Narrow" w:hAnsi="Arial Narrow"/>
                <w:sz w:val="24"/>
                <w:szCs w:val="24"/>
              </w:rPr>
            </w:pPr>
            <w:r>
              <w:rPr>
                <w:rFonts w:ascii="Arial Narrow" w:hAnsi="Arial Narrow"/>
                <w:sz w:val="24"/>
                <w:szCs w:val="24"/>
              </w:rPr>
              <w:t>m3</w:t>
            </w:r>
          </w:p>
        </w:tc>
        <w:tc>
          <w:tcPr>
            <w:tcW w:w="1276" w:type="dxa"/>
          </w:tcPr>
          <w:p w:rsidR="00BE053E" w:rsidRPr="00CD421E" w:rsidRDefault="00BE053E" w:rsidP="00A73C37">
            <w:pPr>
              <w:spacing w:after="0" w:line="240" w:lineRule="auto"/>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r>
      <w:tr w:rsidR="00BE053E" w:rsidRPr="00CD421E" w:rsidTr="009845F5">
        <w:tc>
          <w:tcPr>
            <w:tcW w:w="1277" w:type="dxa"/>
            <w:vAlign w:val="center"/>
          </w:tcPr>
          <w:p w:rsidR="00BE053E" w:rsidRDefault="00F11760" w:rsidP="00A73C37">
            <w:pPr>
              <w:spacing w:after="0"/>
              <w:jc w:val="center"/>
              <w:rPr>
                <w:rFonts w:ascii="Arial Narrow" w:hAnsi="Arial Narrow"/>
                <w:sz w:val="24"/>
                <w:szCs w:val="24"/>
              </w:rPr>
            </w:pPr>
            <w:r>
              <w:rPr>
                <w:rFonts w:ascii="Arial Narrow" w:hAnsi="Arial Narrow"/>
                <w:sz w:val="24"/>
                <w:szCs w:val="24"/>
              </w:rPr>
              <w:t>3</w:t>
            </w:r>
            <w:r w:rsidR="00BE053E">
              <w:rPr>
                <w:rFonts w:ascii="Arial Narrow" w:hAnsi="Arial Narrow"/>
                <w:sz w:val="24"/>
                <w:szCs w:val="24"/>
              </w:rPr>
              <w:t>06</w:t>
            </w:r>
          </w:p>
        </w:tc>
        <w:tc>
          <w:tcPr>
            <w:tcW w:w="6094" w:type="dxa"/>
          </w:tcPr>
          <w:p w:rsidR="00BE053E" w:rsidRDefault="00ED0700" w:rsidP="00ED0700">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Fentes de suintement tous les 2 m croisés</w:t>
            </w:r>
          </w:p>
          <w:p w:rsidR="006D56E6" w:rsidRDefault="006D56E6" w:rsidP="006D56E6">
            <w:pPr>
              <w:widowControl w:val="0"/>
              <w:autoSpaceDE w:val="0"/>
              <w:autoSpaceDN w:val="0"/>
              <w:adjustRightInd w:val="0"/>
              <w:spacing w:after="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Ce prix rémunère dans les conditions du contrat l’aménagement de fentes de suintement tous les 2 m croisés, toutes les sujétions de mise en œuvre dans les règles de l’art comprises.</w:t>
            </w:r>
          </w:p>
          <w:p w:rsidR="006D56E6" w:rsidRDefault="006D56E6" w:rsidP="006D56E6">
            <w:pPr>
              <w:widowControl w:val="0"/>
              <w:autoSpaceDE w:val="0"/>
              <w:autoSpaceDN w:val="0"/>
              <w:adjustRightInd w:val="0"/>
              <w:spacing w:before="120" w:after="120" w:line="240" w:lineRule="auto"/>
              <w:jc w:val="both"/>
              <w:rPr>
                <w:rFonts w:ascii="Arial Narrow" w:hAnsi="Arial Narrow"/>
                <w:bCs/>
                <w:color w:val="000000"/>
                <w:spacing w:val="6"/>
                <w:sz w:val="24"/>
                <w:szCs w:val="24"/>
              </w:rPr>
            </w:pPr>
            <w:r>
              <w:rPr>
                <w:rFonts w:ascii="Arial Narrow" w:hAnsi="Arial Narrow"/>
                <w:bCs/>
                <w:color w:val="000000"/>
                <w:spacing w:val="6"/>
                <w:sz w:val="24"/>
                <w:szCs w:val="24"/>
              </w:rPr>
              <w:t>Il s’applique au mètre linéaire à l’entrepreneur ;</w:t>
            </w:r>
          </w:p>
          <w:p w:rsidR="006D56E6" w:rsidRDefault="006D56E6" w:rsidP="006D56E6">
            <w:pPr>
              <w:widowControl w:val="0"/>
              <w:autoSpaceDE w:val="0"/>
              <w:autoSpaceDN w:val="0"/>
              <w:adjustRightInd w:val="0"/>
              <w:spacing w:after="0" w:line="240" w:lineRule="auto"/>
              <w:rPr>
                <w:rFonts w:ascii="Arial Narrow" w:hAnsi="Arial Narrow"/>
                <w:b/>
                <w:bCs/>
                <w:color w:val="000000"/>
                <w:spacing w:val="6"/>
                <w:sz w:val="24"/>
                <w:szCs w:val="24"/>
              </w:rPr>
            </w:pPr>
            <w:r>
              <w:rPr>
                <w:rFonts w:ascii="Arial Narrow" w:hAnsi="Arial Narrow"/>
                <w:b/>
                <w:bCs/>
                <w:color w:val="000000"/>
                <w:spacing w:val="6"/>
                <w:sz w:val="24"/>
                <w:szCs w:val="24"/>
              </w:rPr>
              <w:t>Le mètre linéaire à ……..………………………………..FCFA</w:t>
            </w:r>
          </w:p>
        </w:tc>
        <w:tc>
          <w:tcPr>
            <w:tcW w:w="850" w:type="dxa"/>
            <w:vAlign w:val="center"/>
          </w:tcPr>
          <w:p w:rsidR="00BE053E" w:rsidRPr="003E353C" w:rsidRDefault="009B1661" w:rsidP="00A73C37">
            <w:pPr>
              <w:spacing w:after="0" w:line="240" w:lineRule="auto"/>
              <w:jc w:val="center"/>
              <w:rPr>
                <w:rFonts w:ascii="Arial Narrow" w:hAnsi="Arial Narrow"/>
                <w:sz w:val="24"/>
                <w:szCs w:val="24"/>
              </w:rPr>
            </w:pPr>
            <w:r>
              <w:rPr>
                <w:rFonts w:ascii="Arial Narrow" w:hAnsi="Arial Narrow"/>
                <w:sz w:val="24"/>
                <w:szCs w:val="24"/>
              </w:rPr>
              <w:t>ml</w:t>
            </w:r>
          </w:p>
        </w:tc>
        <w:tc>
          <w:tcPr>
            <w:tcW w:w="1276" w:type="dxa"/>
          </w:tcPr>
          <w:p w:rsidR="00BE053E" w:rsidRPr="00CD421E" w:rsidRDefault="00BE053E" w:rsidP="00A73C37">
            <w:pPr>
              <w:spacing w:after="0" w:line="240" w:lineRule="auto"/>
              <w:rPr>
                <w:rFonts w:ascii="Arial Narrow" w:hAnsi="Arial Narrow"/>
                <w:sz w:val="24"/>
                <w:szCs w:val="24"/>
              </w:rPr>
            </w:pPr>
          </w:p>
        </w:tc>
        <w:tc>
          <w:tcPr>
            <w:tcW w:w="1276" w:type="dxa"/>
          </w:tcPr>
          <w:p w:rsidR="00BE053E" w:rsidRPr="00CD421E" w:rsidRDefault="00BE053E" w:rsidP="00A73C37">
            <w:pPr>
              <w:spacing w:after="0" w:line="240" w:lineRule="auto"/>
              <w:rPr>
                <w:rFonts w:ascii="Arial Narrow" w:hAnsi="Arial Narrow"/>
                <w:sz w:val="24"/>
                <w:szCs w:val="24"/>
              </w:rPr>
            </w:pPr>
          </w:p>
        </w:tc>
      </w:tr>
      <w:tr w:rsidR="00ED0700" w:rsidRPr="00CD421E" w:rsidTr="009845F5">
        <w:tc>
          <w:tcPr>
            <w:tcW w:w="1277" w:type="dxa"/>
            <w:vAlign w:val="center"/>
          </w:tcPr>
          <w:p w:rsidR="00ED0700" w:rsidRDefault="00ED0700" w:rsidP="00A73C37">
            <w:pPr>
              <w:spacing w:after="0"/>
              <w:jc w:val="center"/>
              <w:rPr>
                <w:rFonts w:ascii="Arial Narrow" w:hAnsi="Arial Narrow"/>
                <w:sz w:val="24"/>
                <w:szCs w:val="24"/>
              </w:rPr>
            </w:pPr>
          </w:p>
        </w:tc>
        <w:tc>
          <w:tcPr>
            <w:tcW w:w="6094" w:type="dxa"/>
          </w:tcPr>
          <w:p w:rsidR="00ED0700" w:rsidRDefault="00ED0700" w:rsidP="00F11760">
            <w:pPr>
              <w:widowControl w:val="0"/>
              <w:autoSpaceDE w:val="0"/>
              <w:autoSpaceDN w:val="0"/>
              <w:adjustRightInd w:val="0"/>
              <w:spacing w:before="120" w:after="120" w:line="240" w:lineRule="auto"/>
              <w:jc w:val="center"/>
              <w:rPr>
                <w:rFonts w:ascii="Arial Narrow" w:hAnsi="Arial Narrow"/>
                <w:b/>
                <w:bCs/>
                <w:color w:val="000000"/>
                <w:spacing w:val="6"/>
                <w:sz w:val="24"/>
                <w:szCs w:val="24"/>
              </w:rPr>
            </w:pPr>
            <w:r>
              <w:rPr>
                <w:rFonts w:ascii="Arial Narrow" w:hAnsi="Arial Narrow"/>
                <w:b/>
                <w:bCs/>
                <w:color w:val="000000"/>
                <w:spacing w:val="6"/>
                <w:sz w:val="24"/>
                <w:szCs w:val="24"/>
              </w:rPr>
              <w:t>Sous-total lot 1300</w:t>
            </w:r>
          </w:p>
        </w:tc>
        <w:tc>
          <w:tcPr>
            <w:tcW w:w="850" w:type="dxa"/>
            <w:vAlign w:val="center"/>
          </w:tcPr>
          <w:p w:rsidR="00ED0700" w:rsidRPr="003E353C" w:rsidRDefault="00ED0700" w:rsidP="00A73C37">
            <w:pPr>
              <w:spacing w:after="0" w:line="240" w:lineRule="auto"/>
              <w:jc w:val="center"/>
              <w:rPr>
                <w:rFonts w:ascii="Arial Narrow" w:hAnsi="Arial Narrow"/>
                <w:sz w:val="24"/>
                <w:szCs w:val="24"/>
              </w:rPr>
            </w:pPr>
          </w:p>
        </w:tc>
        <w:tc>
          <w:tcPr>
            <w:tcW w:w="1276" w:type="dxa"/>
          </w:tcPr>
          <w:p w:rsidR="00ED0700" w:rsidRPr="00CD421E" w:rsidRDefault="00ED0700" w:rsidP="00A73C37">
            <w:pPr>
              <w:spacing w:after="0" w:line="240" w:lineRule="auto"/>
              <w:rPr>
                <w:rFonts w:ascii="Arial Narrow" w:hAnsi="Arial Narrow"/>
                <w:sz w:val="24"/>
                <w:szCs w:val="24"/>
              </w:rPr>
            </w:pPr>
          </w:p>
        </w:tc>
        <w:tc>
          <w:tcPr>
            <w:tcW w:w="1276" w:type="dxa"/>
          </w:tcPr>
          <w:p w:rsidR="00ED0700" w:rsidRPr="00CD421E" w:rsidRDefault="00ED0700" w:rsidP="00A73C37">
            <w:pPr>
              <w:spacing w:after="0" w:line="240" w:lineRule="auto"/>
              <w:rPr>
                <w:rFonts w:ascii="Arial Narrow" w:hAnsi="Arial Narrow"/>
                <w:sz w:val="24"/>
                <w:szCs w:val="24"/>
              </w:rPr>
            </w:pPr>
          </w:p>
        </w:tc>
      </w:tr>
    </w:tbl>
    <w:p w:rsidR="00A65492" w:rsidRPr="00CD421E" w:rsidRDefault="00A65492" w:rsidP="00A65492">
      <w:pPr>
        <w:spacing w:after="200" w:line="276" w:lineRule="auto"/>
        <w:rPr>
          <w:rFonts w:ascii="Arial Narrow" w:hAnsi="Arial Narrow"/>
          <w:sz w:val="24"/>
          <w:szCs w:val="24"/>
        </w:rPr>
      </w:pPr>
      <w:r w:rsidRPr="00CD421E">
        <w:rPr>
          <w:rFonts w:ascii="Arial Narrow" w:hAnsi="Arial Narrow"/>
          <w:sz w:val="24"/>
          <w:szCs w:val="24"/>
        </w:rPr>
        <w:br w:type="page"/>
      </w: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8277E7" w:rsidRDefault="00A65492" w:rsidP="00A65492">
      <w:pPr>
        <w:spacing w:after="200" w:line="276" w:lineRule="auto"/>
        <w:rPr>
          <w:rFonts w:ascii="Arial Narrow" w:hAnsi="Arial Narrow"/>
          <w:sz w:val="40"/>
          <w:szCs w:val="24"/>
        </w:rPr>
      </w:pPr>
    </w:p>
    <w:p w:rsidR="00A65492" w:rsidRPr="008277E7" w:rsidRDefault="00DC519F" w:rsidP="00A65492">
      <w:pPr>
        <w:spacing w:after="120" w:line="276" w:lineRule="auto"/>
        <w:jc w:val="center"/>
        <w:rPr>
          <w:rFonts w:ascii="Arial Narrow" w:hAnsi="Arial Narrow"/>
          <w:b/>
          <w:sz w:val="40"/>
          <w:szCs w:val="24"/>
          <w:u w:val="single"/>
        </w:rPr>
      </w:pPr>
      <w:r>
        <w:rPr>
          <w:rFonts w:ascii="Arial Narrow" w:hAnsi="Arial Narrow"/>
          <w:b/>
          <w:sz w:val="40"/>
          <w:szCs w:val="24"/>
          <w:u w:val="single"/>
        </w:rPr>
        <w:t>PIECE 8</w:t>
      </w:r>
      <w:r w:rsidR="00A65492" w:rsidRPr="008277E7">
        <w:rPr>
          <w:rFonts w:ascii="Arial Narrow" w:hAnsi="Arial Narrow"/>
          <w:b/>
          <w:sz w:val="40"/>
          <w:szCs w:val="24"/>
          <w:u w:val="single"/>
        </w:rPr>
        <w:t> :</w:t>
      </w:r>
    </w:p>
    <w:p w:rsidR="00A65492" w:rsidRPr="008277E7" w:rsidRDefault="00A65492" w:rsidP="00A65492">
      <w:pPr>
        <w:spacing w:after="120"/>
        <w:jc w:val="center"/>
        <w:rPr>
          <w:rFonts w:ascii="Arial Narrow" w:hAnsi="Arial Narrow"/>
          <w:b/>
          <w:sz w:val="40"/>
          <w:szCs w:val="24"/>
        </w:rPr>
      </w:pPr>
      <w:r w:rsidRPr="008277E7">
        <w:rPr>
          <w:rFonts w:ascii="Arial Narrow" w:hAnsi="Arial Narrow"/>
          <w:b/>
          <w:bCs/>
          <w:color w:val="000000"/>
          <w:sz w:val="40"/>
          <w:szCs w:val="24"/>
        </w:rPr>
        <w:t>CADRE DU DEVIS QUANTITATIF ET ESTIMATIF</w:t>
      </w:r>
    </w:p>
    <w:p w:rsidR="00A65492" w:rsidRPr="00CD421E" w:rsidRDefault="00A65492" w:rsidP="00A65492">
      <w:pPr>
        <w:spacing w:after="200" w:line="276" w:lineRule="auto"/>
        <w:jc w:val="center"/>
        <w:rPr>
          <w:rFonts w:ascii="Arial Narrow" w:hAnsi="Arial Narrow"/>
          <w:sz w:val="24"/>
          <w:szCs w:val="24"/>
        </w:rPr>
      </w:pPr>
      <w:r w:rsidRPr="00CD421E">
        <w:rPr>
          <w:rFonts w:ascii="Arial Narrow" w:hAnsi="Arial Narrow"/>
          <w:sz w:val="24"/>
          <w:szCs w:val="24"/>
        </w:rPr>
        <w:br w:type="page"/>
      </w:r>
    </w:p>
    <w:p w:rsidR="00A65492" w:rsidRPr="00CD421E" w:rsidRDefault="00A65492" w:rsidP="00A65492">
      <w:pPr>
        <w:spacing w:after="120"/>
        <w:jc w:val="center"/>
        <w:rPr>
          <w:rFonts w:ascii="Arial Narrow" w:hAnsi="Arial Narrow"/>
          <w:sz w:val="24"/>
          <w:szCs w:val="24"/>
        </w:rPr>
      </w:pPr>
      <w:r w:rsidRPr="00CD421E">
        <w:rPr>
          <w:rFonts w:ascii="Arial Narrow" w:hAnsi="Arial Narrow"/>
          <w:b/>
          <w:bCs/>
          <w:color w:val="000000"/>
          <w:sz w:val="24"/>
          <w:szCs w:val="24"/>
        </w:rPr>
        <w:lastRenderedPageBreak/>
        <w:t xml:space="preserve">CADRE DU DEVIS QUANTITATIF ET ESTIMATIF POUR </w:t>
      </w:r>
      <w:r w:rsidRPr="008277E7">
        <w:rPr>
          <w:rFonts w:ascii="Arial Narrow" w:hAnsi="Arial Narrow"/>
          <w:b/>
          <w:bCs/>
          <w:color w:val="000000"/>
          <w:sz w:val="24"/>
          <w:szCs w:val="24"/>
        </w:rPr>
        <w:t>LA REALISATION DES TRAVAUX D</w:t>
      </w:r>
      <w:r w:rsidR="009C4BAF">
        <w:rPr>
          <w:rFonts w:ascii="Arial Narrow" w:hAnsi="Arial Narrow"/>
          <w:b/>
          <w:bCs/>
          <w:color w:val="000000"/>
          <w:sz w:val="24"/>
          <w:szCs w:val="24"/>
        </w:rPr>
        <w:t xml:space="preserve">E </w:t>
      </w:r>
      <w:r w:rsidR="00C14B9C">
        <w:rPr>
          <w:rFonts w:ascii="Arial Narrow" w:hAnsi="Arial Narrow"/>
          <w:b/>
          <w:bCs/>
          <w:color w:val="000000"/>
          <w:sz w:val="24"/>
          <w:szCs w:val="24"/>
        </w:rPr>
        <w:t>CONSTRUCTION</w:t>
      </w:r>
      <w:r w:rsidR="009C4BAF">
        <w:rPr>
          <w:rFonts w:ascii="Arial Narrow" w:hAnsi="Arial Narrow"/>
          <w:b/>
          <w:bCs/>
          <w:color w:val="000000"/>
          <w:sz w:val="24"/>
          <w:szCs w:val="24"/>
        </w:rPr>
        <w:t xml:space="preserve"> D</w:t>
      </w:r>
      <w:r w:rsidR="00C97C8A">
        <w:rPr>
          <w:rFonts w:ascii="Arial Narrow" w:hAnsi="Arial Narrow"/>
          <w:b/>
          <w:bCs/>
          <w:color w:val="000000"/>
          <w:sz w:val="24"/>
          <w:szCs w:val="24"/>
        </w:rPr>
        <w:t>’UN COMPLEXE MULTISPORT</w:t>
      </w:r>
      <w:r w:rsidRPr="008277E7">
        <w:rPr>
          <w:rFonts w:ascii="Arial Narrow" w:hAnsi="Arial Narrow"/>
          <w:b/>
          <w:bCs/>
          <w:color w:val="000000"/>
          <w:sz w:val="24"/>
          <w:szCs w:val="24"/>
        </w:rPr>
        <w:t>,</w:t>
      </w:r>
      <w:r w:rsidR="009C4BAF">
        <w:rPr>
          <w:rFonts w:ascii="Arial Narrow" w:hAnsi="Arial Narrow"/>
          <w:b/>
          <w:bCs/>
          <w:color w:val="000000"/>
          <w:sz w:val="24"/>
          <w:szCs w:val="24"/>
        </w:rPr>
        <w:t xml:space="preserve"> DANS LA</w:t>
      </w:r>
      <w:r w:rsidRPr="008277E7">
        <w:rPr>
          <w:rFonts w:ascii="Arial Narrow" w:hAnsi="Arial Narrow"/>
          <w:b/>
          <w:bCs/>
          <w:color w:val="000000"/>
          <w:sz w:val="24"/>
          <w:szCs w:val="24"/>
        </w:rPr>
        <w:t xml:space="preserve"> COMMUNE D’EBOLOWA II, DEPARTEMENT DE LA MVILA, REGION DU SUD</w:t>
      </w:r>
      <w:r w:rsidRPr="00CD421E">
        <w:rPr>
          <w:rFonts w:ascii="Arial Narrow" w:hAnsi="Arial Narrow"/>
          <w:b/>
          <w:bCs/>
          <w:color w:val="000000"/>
          <w:sz w:val="24"/>
          <w:szCs w:val="24"/>
        </w:rPr>
        <w:t>.</w:t>
      </w:r>
    </w:p>
    <w:tbl>
      <w:tblPr>
        <w:tblStyle w:val="Grilledutableau"/>
        <w:tblW w:w="10632" w:type="dxa"/>
        <w:tblInd w:w="-34" w:type="dxa"/>
        <w:tblLayout w:type="fixed"/>
        <w:tblLook w:val="04A0"/>
      </w:tblPr>
      <w:tblGrid>
        <w:gridCol w:w="852"/>
        <w:gridCol w:w="5102"/>
        <w:gridCol w:w="850"/>
        <w:gridCol w:w="1276"/>
        <w:gridCol w:w="1276"/>
        <w:gridCol w:w="1276"/>
      </w:tblGrid>
      <w:tr w:rsidR="00F11760" w:rsidRPr="00F11760" w:rsidTr="00F11760">
        <w:trPr>
          <w:trHeight w:val="433"/>
        </w:trPr>
        <w:tc>
          <w:tcPr>
            <w:tcW w:w="852" w:type="dxa"/>
            <w:shd w:val="clear" w:color="auto" w:fill="D9D9D9" w:themeFill="background1" w:themeFillShade="D9"/>
            <w:vAlign w:val="center"/>
          </w:tcPr>
          <w:p w:rsidR="00F11760" w:rsidRPr="00F11760" w:rsidRDefault="00F11760" w:rsidP="00F11760">
            <w:pPr>
              <w:spacing w:after="0" w:line="276" w:lineRule="auto"/>
              <w:jc w:val="center"/>
              <w:rPr>
                <w:rFonts w:ascii="Arial Narrow" w:hAnsi="Arial Narrow"/>
                <w:b/>
                <w:sz w:val="24"/>
                <w:szCs w:val="24"/>
                <w:lang w:eastAsia="en-US"/>
              </w:rPr>
            </w:pPr>
            <w:r w:rsidRPr="00F11760">
              <w:rPr>
                <w:rFonts w:ascii="Arial Narrow" w:hAnsi="Arial Narrow"/>
                <w:b/>
                <w:sz w:val="24"/>
                <w:szCs w:val="24"/>
                <w:lang w:eastAsia="en-US"/>
              </w:rPr>
              <w:t>REF.</w:t>
            </w:r>
          </w:p>
        </w:tc>
        <w:tc>
          <w:tcPr>
            <w:tcW w:w="5102" w:type="dxa"/>
            <w:shd w:val="clear" w:color="auto" w:fill="D9D9D9" w:themeFill="background1" w:themeFillShade="D9"/>
            <w:vAlign w:val="center"/>
          </w:tcPr>
          <w:p w:rsidR="00F11760" w:rsidRPr="00F11760" w:rsidRDefault="00F11760" w:rsidP="00F11760">
            <w:pPr>
              <w:spacing w:after="0" w:line="276" w:lineRule="auto"/>
              <w:jc w:val="center"/>
              <w:rPr>
                <w:rFonts w:ascii="Arial Narrow" w:hAnsi="Arial Narrow"/>
                <w:b/>
                <w:sz w:val="24"/>
                <w:szCs w:val="24"/>
                <w:lang w:eastAsia="en-US"/>
              </w:rPr>
            </w:pPr>
            <w:r w:rsidRPr="00F11760">
              <w:rPr>
                <w:rFonts w:ascii="Arial Narrow" w:hAnsi="Arial Narrow"/>
                <w:b/>
                <w:sz w:val="24"/>
                <w:szCs w:val="24"/>
                <w:lang w:eastAsia="en-US"/>
              </w:rPr>
              <w:t>DÉSIGNATION</w:t>
            </w:r>
          </w:p>
        </w:tc>
        <w:tc>
          <w:tcPr>
            <w:tcW w:w="850" w:type="dxa"/>
            <w:shd w:val="clear" w:color="auto" w:fill="D9D9D9" w:themeFill="background1" w:themeFillShade="D9"/>
            <w:vAlign w:val="center"/>
          </w:tcPr>
          <w:p w:rsidR="00F11760" w:rsidRPr="00F11760" w:rsidRDefault="00F11760" w:rsidP="00F11760">
            <w:pPr>
              <w:spacing w:after="0" w:line="276" w:lineRule="auto"/>
              <w:jc w:val="center"/>
              <w:rPr>
                <w:rFonts w:ascii="Arial Narrow" w:hAnsi="Arial Narrow"/>
                <w:b/>
                <w:sz w:val="24"/>
                <w:szCs w:val="24"/>
                <w:lang w:eastAsia="en-US"/>
              </w:rPr>
            </w:pPr>
            <w:r w:rsidRPr="00F11760">
              <w:rPr>
                <w:rFonts w:ascii="Arial Narrow" w:hAnsi="Arial Narrow"/>
                <w:b/>
                <w:sz w:val="24"/>
                <w:szCs w:val="24"/>
                <w:lang w:eastAsia="en-US"/>
              </w:rPr>
              <w:t>Unité</w:t>
            </w:r>
          </w:p>
        </w:tc>
        <w:tc>
          <w:tcPr>
            <w:tcW w:w="1276" w:type="dxa"/>
            <w:shd w:val="clear" w:color="auto" w:fill="D9D9D9" w:themeFill="background1" w:themeFillShade="D9"/>
            <w:vAlign w:val="center"/>
          </w:tcPr>
          <w:p w:rsidR="00F11760" w:rsidRPr="00F11760" w:rsidRDefault="00F11760" w:rsidP="00F11760">
            <w:pPr>
              <w:spacing w:after="0" w:line="276" w:lineRule="auto"/>
              <w:jc w:val="center"/>
              <w:rPr>
                <w:rFonts w:ascii="Arial Narrow" w:hAnsi="Arial Narrow"/>
                <w:b/>
                <w:sz w:val="24"/>
                <w:szCs w:val="24"/>
                <w:lang w:eastAsia="en-US"/>
              </w:rPr>
            </w:pPr>
            <w:r>
              <w:rPr>
                <w:rFonts w:ascii="Arial Narrow" w:hAnsi="Arial Narrow"/>
                <w:b/>
                <w:sz w:val="24"/>
                <w:szCs w:val="24"/>
                <w:lang w:eastAsia="en-US"/>
              </w:rPr>
              <w:t>QTE</w:t>
            </w:r>
          </w:p>
        </w:tc>
        <w:tc>
          <w:tcPr>
            <w:tcW w:w="1276" w:type="dxa"/>
            <w:shd w:val="clear" w:color="auto" w:fill="D9D9D9" w:themeFill="background1" w:themeFillShade="D9"/>
            <w:vAlign w:val="center"/>
          </w:tcPr>
          <w:p w:rsidR="00F11760" w:rsidRPr="00F11760" w:rsidRDefault="00F11760" w:rsidP="00F11760">
            <w:pPr>
              <w:spacing w:after="0" w:line="276" w:lineRule="auto"/>
              <w:jc w:val="center"/>
              <w:rPr>
                <w:rFonts w:ascii="Arial Narrow" w:hAnsi="Arial Narrow"/>
                <w:b/>
                <w:sz w:val="24"/>
                <w:szCs w:val="24"/>
                <w:lang w:eastAsia="en-US"/>
              </w:rPr>
            </w:pPr>
            <w:r>
              <w:rPr>
                <w:rFonts w:ascii="Arial Narrow" w:hAnsi="Arial Narrow"/>
                <w:b/>
                <w:sz w:val="24"/>
                <w:szCs w:val="24"/>
                <w:lang w:eastAsia="en-US"/>
              </w:rPr>
              <w:t>P.U</w:t>
            </w:r>
          </w:p>
        </w:tc>
        <w:tc>
          <w:tcPr>
            <w:tcW w:w="1276" w:type="dxa"/>
            <w:shd w:val="clear" w:color="auto" w:fill="D9D9D9" w:themeFill="background1" w:themeFillShade="D9"/>
          </w:tcPr>
          <w:p w:rsidR="00F11760" w:rsidRPr="00F11760" w:rsidRDefault="00F11760" w:rsidP="00F11760">
            <w:pPr>
              <w:spacing w:after="0" w:line="276" w:lineRule="auto"/>
              <w:jc w:val="center"/>
              <w:rPr>
                <w:rFonts w:ascii="Arial Narrow" w:hAnsi="Arial Narrow"/>
                <w:b/>
                <w:sz w:val="24"/>
                <w:szCs w:val="24"/>
              </w:rPr>
            </w:pPr>
            <w:r>
              <w:rPr>
                <w:rFonts w:ascii="Arial Narrow" w:hAnsi="Arial Narrow"/>
                <w:b/>
                <w:sz w:val="24"/>
                <w:szCs w:val="24"/>
              </w:rPr>
              <w:t>P.T</w:t>
            </w:r>
          </w:p>
        </w:tc>
      </w:tr>
      <w:tr w:rsidR="00F11760" w:rsidRPr="00F11760" w:rsidTr="00837472">
        <w:tc>
          <w:tcPr>
            <w:tcW w:w="852" w:type="dxa"/>
            <w:shd w:val="clear" w:color="auto" w:fill="00B050"/>
            <w:vAlign w:val="center"/>
          </w:tcPr>
          <w:p w:rsidR="00F11760" w:rsidRPr="00F11760" w:rsidRDefault="00F11760" w:rsidP="00F11760">
            <w:pPr>
              <w:spacing w:after="0" w:line="276" w:lineRule="auto"/>
              <w:rPr>
                <w:rFonts w:ascii="Arial Narrow" w:hAnsi="Arial Narrow"/>
                <w:b/>
                <w:sz w:val="24"/>
                <w:szCs w:val="24"/>
                <w:lang w:eastAsia="en-US"/>
              </w:rPr>
            </w:pPr>
            <w:r w:rsidRPr="00F11760">
              <w:rPr>
                <w:rFonts w:ascii="Arial Narrow" w:hAnsi="Arial Narrow"/>
                <w:b/>
                <w:sz w:val="24"/>
                <w:szCs w:val="24"/>
                <w:lang w:eastAsia="en-US"/>
              </w:rPr>
              <w:t>A</w:t>
            </w:r>
          </w:p>
        </w:tc>
        <w:tc>
          <w:tcPr>
            <w:tcW w:w="9780" w:type="dxa"/>
            <w:gridSpan w:val="5"/>
            <w:shd w:val="clear" w:color="auto" w:fill="00B050"/>
            <w:vAlign w:val="center"/>
          </w:tcPr>
          <w:p w:rsidR="00F11760" w:rsidRPr="00F11760" w:rsidRDefault="00F11760" w:rsidP="00F11760">
            <w:pPr>
              <w:spacing w:after="0" w:line="276" w:lineRule="auto"/>
              <w:jc w:val="center"/>
              <w:rPr>
                <w:rFonts w:ascii="Arial Narrow" w:hAnsi="Arial Narrow"/>
                <w:b/>
                <w:bCs/>
                <w:sz w:val="24"/>
                <w:szCs w:val="24"/>
              </w:rPr>
            </w:pPr>
            <w:r w:rsidRPr="00F11760">
              <w:rPr>
                <w:rFonts w:ascii="Arial Narrow" w:hAnsi="Arial Narrow"/>
                <w:b/>
                <w:bCs/>
                <w:sz w:val="24"/>
                <w:szCs w:val="24"/>
                <w:lang w:eastAsia="en-US"/>
              </w:rPr>
              <w:t>TRAVAUX PREPARATOIRES</w:t>
            </w: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100</w:t>
            </w:r>
          </w:p>
        </w:tc>
        <w:tc>
          <w:tcPr>
            <w:tcW w:w="5102" w:type="dxa"/>
          </w:tcPr>
          <w:p w:rsidR="00F11760" w:rsidRPr="00F11760" w:rsidRDefault="00F11760" w:rsidP="00F11760">
            <w:pPr>
              <w:spacing w:after="0" w:line="276" w:lineRule="auto"/>
              <w:rPr>
                <w:rFonts w:ascii="Arial Narrow" w:hAnsi="Arial Narrow"/>
                <w:b/>
                <w:bCs/>
                <w:sz w:val="24"/>
                <w:szCs w:val="24"/>
                <w:lang w:eastAsia="en-US"/>
              </w:rPr>
            </w:pPr>
            <w:r w:rsidRPr="00F11760">
              <w:rPr>
                <w:rFonts w:ascii="Arial Narrow" w:hAnsi="Arial Narrow"/>
                <w:b/>
                <w:bCs/>
                <w:sz w:val="24"/>
                <w:szCs w:val="24"/>
                <w:lang w:eastAsia="en-US"/>
              </w:rPr>
              <w:t>ETUDES</w:t>
            </w:r>
          </w:p>
        </w:tc>
        <w:tc>
          <w:tcPr>
            <w:tcW w:w="850" w:type="dxa"/>
            <w:vAlign w:val="center"/>
          </w:tcPr>
          <w:p w:rsidR="00F11760" w:rsidRPr="00F11760" w:rsidRDefault="00F11760" w:rsidP="00F11760">
            <w:pPr>
              <w:spacing w:after="0" w:line="276" w:lineRule="auto"/>
              <w:rPr>
                <w:rFonts w:ascii="Arial Narrow" w:hAnsi="Arial Narrow"/>
                <w:sz w:val="24"/>
                <w:szCs w:val="24"/>
                <w:lang w:val="en-US"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rPr>
          <w:trHeight w:val="628"/>
        </w:trPr>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101</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Installation du chantier, Projet d’exécution et plan de recollement</w:t>
            </w:r>
          </w:p>
        </w:tc>
        <w:tc>
          <w:tcPr>
            <w:tcW w:w="850" w:type="dxa"/>
            <w:vAlign w:val="center"/>
          </w:tcPr>
          <w:p w:rsidR="00F11760" w:rsidRPr="00F11760" w:rsidRDefault="00F11760" w:rsidP="00F11760">
            <w:pPr>
              <w:spacing w:after="0" w:line="276" w:lineRule="auto"/>
              <w:rPr>
                <w:rFonts w:ascii="Arial Narrow" w:hAnsi="Arial Narrow"/>
                <w:sz w:val="24"/>
                <w:szCs w:val="24"/>
                <w:lang w:val="en-US" w:eastAsia="en-US"/>
              </w:rPr>
            </w:pPr>
            <w:r w:rsidRPr="00F11760">
              <w:rPr>
                <w:rFonts w:ascii="Arial Narrow" w:hAnsi="Arial Narrow"/>
                <w:sz w:val="24"/>
                <w:szCs w:val="24"/>
                <w:lang w:val="en-US" w:eastAsia="en-US"/>
              </w:rPr>
              <w:t>FF</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102</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Amenée et repli du matériel</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FF</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103</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Topographie</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FF</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p>
        </w:tc>
        <w:tc>
          <w:tcPr>
            <w:tcW w:w="5102" w:type="dxa"/>
          </w:tcPr>
          <w:p w:rsidR="00F11760" w:rsidRPr="00F11760" w:rsidRDefault="00F11760" w:rsidP="00F11760">
            <w:pPr>
              <w:spacing w:after="0" w:line="276" w:lineRule="auto"/>
              <w:jc w:val="center"/>
              <w:rPr>
                <w:rFonts w:ascii="Arial Narrow" w:hAnsi="Arial Narrow"/>
                <w:b/>
                <w:bCs/>
                <w:i/>
                <w:sz w:val="24"/>
                <w:szCs w:val="24"/>
                <w:lang w:eastAsia="en-US"/>
              </w:rPr>
            </w:pPr>
            <w:r w:rsidRPr="00F11760">
              <w:rPr>
                <w:rFonts w:ascii="Arial Narrow" w:hAnsi="Arial Narrow"/>
                <w:b/>
                <w:bCs/>
                <w:sz w:val="24"/>
                <w:szCs w:val="24"/>
                <w:lang w:eastAsia="en-US"/>
              </w:rPr>
              <w:t>Sous-total lot 100</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b/>
                <w:sz w:val="24"/>
                <w:szCs w:val="24"/>
                <w:lang w:eastAsia="en-US"/>
              </w:rPr>
            </w:pPr>
            <w:r w:rsidRPr="00F11760">
              <w:rPr>
                <w:rFonts w:ascii="Arial Narrow" w:hAnsi="Arial Narrow"/>
                <w:b/>
                <w:sz w:val="24"/>
                <w:szCs w:val="24"/>
                <w:lang w:eastAsia="en-US"/>
              </w:rPr>
              <w:t>200</w:t>
            </w:r>
          </w:p>
        </w:tc>
        <w:tc>
          <w:tcPr>
            <w:tcW w:w="5102" w:type="dxa"/>
          </w:tcPr>
          <w:p w:rsidR="00F11760" w:rsidRPr="00F11760" w:rsidRDefault="00F11760" w:rsidP="00F11760">
            <w:pPr>
              <w:spacing w:after="0" w:line="276" w:lineRule="auto"/>
              <w:rPr>
                <w:rFonts w:ascii="Arial Narrow" w:hAnsi="Arial Narrow"/>
                <w:b/>
                <w:sz w:val="24"/>
                <w:szCs w:val="24"/>
                <w:lang w:eastAsia="en-US"/>
              </w:rPr>
            </w:pPr>
            <w:r w:rsidRPr="00F11760">
              <w:rPr>
                <w:rFonts w:ascii="Arial Narrow" w:hAnsi="Arial Narrow"/>
                <w:b/>
                <w:sz w:val="24"/>
                <w:szCs w:val="24"/>
                <w:lang w:eastAsia="en-US"/>
              </w:rPr>
              <w:t>TERRASSEMENTS</w:t>
            </w:r>
          </w:p>
        </w:tc>
        <w:tc>
          <w:tcPr>
            <w:tcW w:w="850" w:type="dxa"/>
            <w:vAlign w:val="center"/>
          </w:tcPr>
          <w:p w:rsidR="00F11760" w:rsidRPr="00F11760" w:rsidRDefault="00F11760" w:rsidP="00F11760">
            <w:pPr>
              <w:spacing w:after="0" w:line="276" w:lineRule="auto"/>
              <w:rPr>
                <w:rFonts w:ascii="Arial Narrow" w:hAnsi="Arial Narrow"/>
                <w:sz w:val="24"/>
                <w:szCs w:val="24"/>
                <w:lang w:val="fr-MC"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201</w:t>
            </w:r>
          </w:p>
        </w:tc>
        <w:tc>
          <w:tcPr>
            <w:tcW w:w="5102" w:type="dxa"/>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Terrassements Généraux</w:t>
            </w:r>
          </w:p>
        </w:tc>
        <w:tc>
          <w:tcPr>
            <w:tcW w:w="850" w:type="dxa"/>
            <w:vAlign w:val="center"/>
          </w:tcPr>
          <w:p w:rsidR="00F11760" w:rsidRPr="00F11760" w:rsidRDefault="00F11760" w:rsidP="00F11760">
            <w:pPr>
              <w:spacing w:after="0" w:line="276" w:lineRule="auto"/>
              <w:rPr>
                <w:rFonts w:ascii="Arial Narrow" w:hAnsi="Arial Narrow"/>
                <w:sz w:val="24"/>
                <w:szCs w:val="24"/>
                <w:lang w:val="fr-MC" w:eastAsia="en-US"/>
              </w:rPr>
            </w:pPr>
            <w:r w:rsidRPr="00F11760">
              <w:rPr>
                <w:rFonts w:ascii="Arial Narrow" w:hAnsi="Arial Narrow"/>
                <w:sz w:val="24"/>
                <w:szCs w:val="24"/>
                <w:lang w:val="fr-MC" w:eastAsia="en-US"/>
              </w:rPr>
              <w:t>m2</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202</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Nivèlement de la plate-forme</w:t>
            </w:r>
          </w:p>
        </w:tc>
        <w:tc>
          <w:tcPr>
            <w:tcW w:w="850" w:type="dxa"/>
            <w:vAlign w:val="center"/>
          </w:tcPr>
          <w:p w:rsidR="00F11760" w:rsidRPr="00F11760" w:rsidRDefault="00F11760" w:rsidP="00F11760">
            <w:pPr>
              <w:spacing w:after="0" w:line="276" w:lineRule="auto"/>
              <w:rPr>
                <w:rFonts w:ascii="Arial Narrow" w:hAnsi="Arial Narrow"/>
                <w:sz w:val="24"/>
                <w:szCs w:val="24"/>
                <w:lang w:val="fr-MC" w:eastAsia="en-US"/>
              </w:rPr>
            </w:pPr>
            <w:r w:rsidRPr="00F11760">
              <w:rPr>
                <w:rFonts w:ascii="Arial Narrow" w:hAnsi="Arial Narrow"/>
                <w:sz w:val="24"/>
                <w:szCs w:val="24"/>
                <w:lang w:val="fr-MC" w:eastAsia="en-US"/>
              </w:rPr>
              <w:t>m2</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203</w:t>
            </w:r>
          </w:p>
        </w:tc>
        <w:tc>
          <w:tcPr>
            <w:tcW w:w="5102" w:type="dxa"/>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Fouilles</w:t>
            </w:r>
          </w:p>
        </w:tc>
        <w:tc>
          <w:tcPr>
            <w:tcW w:w="850" w:type="dxa"/>
            <w:vAlign w:val="center"/>
          </w:tcPr>
          <w:p w:rsidR="00F11760" w:rsidRPr="00F11760" w:rsidRDefault="00F11760" w:rsidP="00F11760">
            <w:pPr>
              <w:spacing w:after="0" w:line="276" w:lineRule="auto"/>
              <w:rPr>
                <w:rFonts w:ascii="Arial Narrow" w:hAnsi="Arial Narrow"/>
                <w:sz w:val="24"/>
                <w:szCs w:val="24"/>
                <w:lang w:val="fr-MC" w:eastAsia="en-US"/>
              </w:rPr>
            </w:pPr>
            <w:r w:rsidRPr="00F11760">
              <w:rPr>
                <w:rFonts w:ascii="Arial Narrow" w:hAnsi="Arial Narrow"/>
                <w:sz w:val="24"/>
                <w:szCs w:val="24"/>
                <w:lang w:val="fr-MC" w:eastAsia="en-US"/>
              </w:rPr>
              <w:t>m3</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204</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Remblai de terre</w:t>
            </w:r>
          </w:p>
        </w:tc>
        <w:tc>
          <w:tcPr>
            <w:tcW w:w="850" w:type="dxa"/>
            <w:vAlign w:val="center"/>
          </w:tcPr>
          <w:p w:rsidR="00F11760" w:rsidRPr="00F11760" w:rsidRDefault="00F11760" w:rsidP="00F11760">
            <w:pPr>
              <w:spacing w:after="0" w:line="276" w:lineRule="auto"/>
              <w:rPr>
                <w:rFonts w:ascii="Arial Narrow" w:hAnsi="Arial Narrow"/>
                <w:sz w:val="24"/>
                <w:szCs w:val="24"/>
                <w:lang w:val="fr-MC" w:eastAsia="en-US"/>
              </w:rPr>
            </w:pPr>
            <w:r w:rsidRPr="00F11760">
              <w:rPr>
                <w:rFonts w:ascii="Arial Narrow" w:hAnsi="Arial Narrow"/>
                <w:sz w:val="24"/>
                <w:szCs w:val="24"/>
                <w:lang w:eastAsia="en-US"/>
              </w:rPr>
              <w:t>m3</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rPr>
          <w:trHeight w:val="425"/>
        </w:trPr>
        <w:tc>
          <w:tcPr>
            <w:tcW w:w="6804" w:type="dxa"/>
            <w:gridSpan w:val="3"/>
            <w:vAlign w:val="center"/>
          </w:tcPr>
          <w:p w:rsidR="00F11760" w:rsidRPr="00F11760" w:rsidRDefault="00F11760" w:rsidP="00F11760">
            <w:pPr>
              <w:spacing w:after="0" w:line="276" w:lineRule="auto"/>
              <w:jc w:val="center"/>
              <w:rPr>
                <w:rFonts w:ascii="Arial Narrow" w:hAnsi="Arial Narrow"/>
                <w:b/>
                <w:sz w:val="24"/>
                <w:szCs w:val="24"/>
                <w:lang w:val="fr-MC" w:eastAsia="en-US"/>
              </w:rPr>
            </w:pPr>
            <w:r w:rsidRPr="00F11760">
              <w:rPr>
                <w:rFonts w:ascii="Arial Narrow" w:hAnsi="Arial Narrow"/>
                <w:b/>
                <w:bCs/>
                <w:sz w:val="24"/>
                <w:szCs w:val="24"/>
                <w:lang w:eastAsia="en-US"/>
              </w:rPr>
              <w:t>Sous total lot 200</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E47A61">
        <w:trPr>
          <w:trHeight w:val="353"/>
        </w:trPr>
        <w:tc>
          <w:tcPr>
            <w:tcW w:w="852" w:type="dxa"/>
            <w:shd w:val="clear" w:color="auto" w:fill="00B050"/>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B</w:t>
            </w:r>
          </w:p>
        </w:tc>
        <w:tc>
          <w:tcPr>
            <w:tcW w:w="9780" w:type="dxa"/>
            <w:gridSpan w:val="5"/>
            <w:shd w:val="clear" w:color="auto" w:fill="00B050"/>
          </w:tcPr>
          <w:p w:rsidR="00F11760" w:rsidRPr="00F11760" w:rsidRDefault="00F11760" w:rsidP="00F11760">
            <w:pPr>
              <w:spacing w:after="0" w:line="276" w:lineRule="auto"/>
              <w:jc w:val="center"/>
              <w:rPr>
                <w:rFonts w:ascii="Arial Narrow" w:hAnsi="Arial Narrow"/>
                <w:sz w:val="24"/>
                <w:szCs w:val="24"/>
              </w:rPr>
            </w:pPr>
            <w:r w:rsidRPr="00F11760">
              <w:rPr>
                <w:rFonts w:ascii="Arial Narrow" w:hAnsi="Arial Narrow"/>
                <w:b/>
                <w:bCs/>
                <w:sz w:val="24"/>
                <w:szCs w:val="24"/>
                <w:lang w:eastAsia="en-US"/>
              </w:rPr>
              <w:t>AIRE DE JEU ENGAZONEE</w:t>
            </w: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300</w:t>
            </w:r>
          </w:p>
        </w:tc>
        <w:tc>
          <w:tcPr>
            <w:tcW w:w="5102" w:type="dxa"/>
          </w:tcPr>
          <w:p w:rsidR="00F11760" w:rsidRPr="00F11760" w:rsidRDefault="00F11760" w:rsidP="00F11760">
            <w:pPr>
              <w:spacing w:after="0" w:line="276" w:lineRule="auto"/>
              <w:rPr>
                <w:rFonts w:ascii="Arial Narrow" w:hAnsi="Arial Narrow"/>
                <w:b/>
                <w:bCs/>
                <w:sz w:val="24"/>
                <w:szCs w:val="24"/>
                <w:lang w:eastAsia="en-US"/>
              </w:rPr>
            </w:pPr>
            <w:r w:rsidRPr="00F11760">
              <w:rPr>
                <w:rFonts w:ascii="Arial Narrow" w:hAnsi="Arial Narrow"/>
                <w:b/>
                <w:bCs/>
                <w:sz w:val="24"/>
                <w:szCs w:val="24"/>
                <w:lang w:eastAsia="en-US"/>
              </w:rPr>
              <w:t>TRAVAUX DE DRAINAGE</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301</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Réglage de la plateforme, remblais/déblais</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m3</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302</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Tranchées drainantes de 20×20</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ml</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p>
        </w:tc>
        <w:tc>
          <w:tcPr>
            <w:tcW w:w="5102" w:type="dxa"/>
          </w:tcPr>
          <w:p w:rsidR="00F11760" w:rsidRPr="00F11760" w:rsidRDefault="00F11760" w:rsidP="00F11760">
            <w:pPr>
              <w:spacing w:after="0" w:line="276" w:lineRule="auto"/>
              <w:rPr>
                <w:rFonts w:ascii="Arial Narrow" w:hAnsi="Arial Narrow"/>
                <w:b/>
                <w:bCs/>
                <w:i/>
                <w:sz w:val="24"/>
                <w:szCs w:val="24"/>
                <w:lang w:eastAsia="en-US"/>
              </w:rPr>
            </w:pPr>
            <w:r w:rsidRPr="00F11760">
              <w:rPr>
                <w:rFonts w:ascii="Arial Narrow" w:hAnsi="Arial Narrow"/>
                <w:b/>
                <w:bCs/>
                <w:i/>
                <w:sz w:val="24"/>
                <w:szCs w:val="24"/>
                <w:lang w:eastAsia="en-US"/>
              </w:rPr>
              <w:t>Sous couche drainante</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303</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Gravier 5/15 ép. 4 cm</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m3</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304</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Gravier 15/25 ép. 10 cm</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m3</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305</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Terre végétale</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m3</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306</w:t>
            </w:r>
          </w:p>
        </w:tc>
        <w:tc>
          <w:tcPr>
            <w:tcW w:w="5102" w:type="dxa"/>
          </w:tcPr>
          <w:p w:rsidR="00F11760" w:rsidRPr="00F11760" w:rsidRDefault="00F11760" w:rsidP="00F11760">
            <w:pPr>
              <w:spacing w:after="0" w:line="276" w:lineRule="auto"/>
              <w:rPr>
                <w:rFonts w:ascii="Arial Narrow" w:hAnsi="Arial Narrow"/>
                <w:bCs/>
                <w:sz w:val="24"/>
                <w:szCs w:val="24"/>
                <w:lang w:eastAsia="en-US"/>
              </w:rPr>
            </w:pPr>
            <w:r w:rsidRPr="00F11760">
              <w:rPr>
                <w:rFonts w:ascii="Arial Narrow" w:hAnsi="Arial Narrow"/>
                <w:bCs/>
                <w:sz w:val="24"/>
                <w:szCs w:val="24"/>
                <w:lang w:eastAsia="en-US"/>
              </w:rPr>
              <w:t>Fentes de suintement tous les 2 m croisés</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r w:rsidRPr="00F11760">
              <w:rPr>
                <w:rFonts w:ascii="Arial Narrow" w:hAnsi="Arial Narrow"/>
                <w:sz w:val="24"/>
                <w:szCs w:val="24"/>
                <w:lang w:eastAsia="en-US"/>
              </w:rPr>
              <w:t>ml</w:t>
            </w: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F11760" w:rsidRPr="00F11760" w:rsidTr="00F11760">
        <w:tc>
          <w:tcPr>
            <w:tcW w:w="852" w:type="dxa"/>
            <w:vAlign w:val="center"/>
          </w:tcPr>
          <w:p w:rsidR="00F11760" w:rsidRPr="00F11760" w:rsidRDefault="00F11760" w:rsidP="00F11760">
            <w:pPr>
              <w:spacing w:after="0" w:line="276" w:lineRule="auto"/>
              <w:rPr>
                <w:rFonts w:ascii="Arial Narrow" w:hAnsi="Arial Narrow"/>
                <w:sz w:val="24"/>
                <w:szCs w:val="24"/>
                <w:lang w:eastAsia="en-US"/>
              </w:rPr>
            </w:pPr>
          </w:p>
        </w:tc>
        <w:tc>
          <w:tcPr>
            <w:tcW w:w="5102" w:type="dxa"/>
          </w:tcPr>
          <w:p w:rsidR="00F11760" w:rsidRPr="00F11760" w:rsidRDefault="00F11760" w:rsidP="00F11760">
            <w:pPr>
              <w:spacing w:after="0" w:line="276" w:lineRule="auto"/>
              <w:jc w:val="center"/>
              <w:rPr>
                <w:rFonts w:ascii="Arial Narrow" w:hAnsi="Arial Narrow"/>
                <w:b/>
                <w:bCs/>
                <w:sz w:val="24"/>
                <w:szCs w:val="24"/>
                <w:lang w:eastAsia="en-US"/>
              </w:rPr>
            </w:pPr>
            <w:r w:rsidRPr="00F11760">
              <w:rPr>
                <w:rFonts w:ascii="Arial Narrow" w:hAnsi="Arial Narrow"/>
                <w:b/>
                <w:bCs/>
                <w:sz w:val="24"/>
                <w:szCs w:val="24"/>
                <w:lang w:eastAsia="en-US"/>
              </w:rPr>
              <w:t>Sous-total lot300</w:t>
            </w:r>
          </w:p>
        </w:tc>
        <w:tc>
          <w:tcPr>
            <w:tcW w:w="850" w:type="dxa"/>
            <w:vAlign w:val="center"/>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lang w:eastAsia="en-US"/>
              </w:rPr>
            </w:pPr>
          </w:p>
        </w:tc>
        <w:tc>
          <w:tcPr>
            <w:tcW w:w="1276" w:type="dxa"/>
          </w:tcPr>
          <w:p w:rsidR="00F11760" w:rsidRPr="00F11760" w:rsidRDefault="00F11760" w:rsidP="00F11760">
            <w:pPr>
              <w:spacing w:after="0" w:line="276" w:lineRule="auto"/>
              <w:rPr>
                <w:rFonts w:ascii="Arial Narrow" w:hAnsi="Arial Narrow"/>
                <w:sz w:val="24"/>
                <w:szCs w:val="24"/>
              </w:rPr>
            </w:pPr>
          </w:p>
        </w:tc>
      </w:tr>
      <w:tr w:rsidR="002C5D2A" w:rsidRPr="00F11760" w:rsidTr="005E47DE">
        <w:tc>
          <w:tcPr>
            <w:tcW w:w="6804" w:type="dxa"/>
            <w:gridSpan w:val="3"/>
            <w:vAlign w:val="center"/>
          </w:tcPr>
          <w:p w:rsidR="002C5D2A" w:rsidRPr="00F11760" w:rsidRDefault="002C5D2A" w:rsidP="001A05C9">
            <w:pPr>
              <w:spacing w:after="0" w:line="276" w:lineRule="auto"/>
              <w:jc w:val="center"/>
              <w:rPr>
                <w:rFonts w:ascii="Arial Narrow" w:hAnsi="Arial Narrow"/>
                <w:sz w:val="24"/>
                <w:szCs w:val="24"/>
              </w:rPr>
            </w:pPr>
            <w:r>
              <w:rPr>
                <w:rFonts w:ascii="Arial Narrow" w:hAnsi="Arial Narrow"/>
                <w:b/>
                <w:sz w:val="22"/>
                <w:szCs w:val="22"/>
              </w:rPr>
              <w:t>TOTAL GENERAL HT</w:t>
            </w:r>
          </w:p>
        </w:tc>
        <w:tc>
          <w:tcPr>
            <w:tcW w:w="3828" w:type="dxa"/>
            <w:gridSpan w:val="3"/>
          </w:tcPr>
          <w:p w:rsidR="002C5D2A" w:rsidRPr="00F11760" w:rsidRDefault="002C5D2A" w:rsidP="001A05C9">
            <w:pPr>
              <w:spacing w:after="0" w:line="276" w:lineRule="auto"/>
              <w:rPr>
                <w:rFonts w:ascii="Arial Narrow" w:hAnsi="Arial Narrow"/>
                <w:sz w:val="24"/>
                <w:szCs w:val="24"/>
              </w:rPr>
            </w:pPr>
          </w:p>
        </w:tc>
      </w:tr>
      <w:tr w:rsidR="002C5D2A" w:rsidRPr="00F11760" w:rsidTr="00EC1776">
        <w:tc>
          <w:tcPr>
            <w:tcW w:w="6804" w:type="dxa"/>
            <w:gridSpan w:val="3"/>
            <w:vAlign w:val="center"/>
          </w:tcPr>
          <w:p w:rsidR="002C5D2A" w:rsidRPr="00F11760" w:rsidRDefault="002C5D2A" w:rsidP="001A05C9">
            <w:pPr>
              <w:spacing w:after="0" w:line="276" w:lineRule="auto"/>
              <w:jc w:val="center"/>
              <w:rPr>
                <w:rFonts w:ascii="Arial Narrow" w:hAnsi="Arial Narrow"/>
                <w:sz w:val="24"/>
                <w:szCs w:val="24"/>
              </w:rPr>
            </w:pPr>
            <w:r>
              <w:rPr>
                <w:rFonts w:ascii="Arial Narrow" w:hAnsi="Arial Narrow"/>
                <w:b/>
                <w:sz w:val="22"/>
                <w:szCs w:val="22"/>
              </w:rPr>
              <w:t>TVA (19,25 %)</w:t>
            </w:r>
          </w:p>
        </w:tc>
        <w:tc>
          <w:tcPr>
            <w:tcW w:w="3828" w:type="dxa"/>
            <w:gridSpan w:val="3"/>
          </w:tcPr>
          <w:p w:rsidR="002C5D2A" w:rsidRPr="00F11760" w:rsidRDefault="002C5D2A" w:rsidP="001A05C9">
            <w:pPr>
              <w:spacing w:after="0" w:line="276" w:lineRule="auto"/>
              <w:rPr>
                <w:rFonts w:ascii="Arial Narrow" w:hAnsi="Arial Narrow"/>
                <w:sz w:val="24"/>
                <w:szCs w:val="24"/>
              </w:rPr>
            </w:pPr>
          </w:p>
        </w:tc>
      </w:tr>
      <w:tr w:rsidR="002C5D2A" w:rsidRPr="00F11760" w:rsidTr="00DC059A">
        <w:tc>
          <w:tcPr>
            <w:tcW w:w="6804" w:type="dxa"/>
            <w:gridSpan w:val="3"/>
            <w:vAlign w:val="center"/>
          </w:tcPr>
          <w:p w:rsidR="002C5D2A" w:rsidRPr="00F11760" w:rsidRDefault="002C5D2A" w:rsidP="001A05C9">
            <w:pPr>
              <w:spacing w:after="0" w:line="276" w:lineRule="auto"/>
              <w:jc w:val="center"/>
              <w:rPr>
                <w:rFonts w:ascii="Arial Narrow" w:hAnsi="Arial Narrow"/>
                <w:sz w:val="24"/>
                <w:szCs w:val="24"/>
              </w:rPr>
            </w:pPr>
            <w:r>
              <w:rPr>
                <w:rFonts w:ascii="Arial Narrow" w:hAnsi="Arial Narrow"/>
                <w:b/>
                <w:sz w:val="22"/>
                <w:szCs w:val="22"/>
              </w:rPr>
              <w:t>IR (2,2 ou 5,5 %)</w:t>
            </w:r>
          </w:p>
        </w:tc>
        <w:tc>
          <w:tcPr>
            <w:tcW w:w="3828" w:type="dxa"/>
            <w:gridSpan w:val="3"/>
          </w:tcPr>
          <w:p w:rsidR="002C5D2A" w:rsidRPr="00F11760" w:rsidRDefault="002C5D2A" w:rsidP="001A05C9">
            <w:pPr>
              <w:spacing w:after="0" w:line="276" w:lineRule="auto"/>
              <w:rPr>
                <w:rFonts w:ascii="Arial Narrow" w:hAnsi="Arial Narrow"/>
                <w:sz w:val="24"/>
                <w:szCs w:val="24"/>
              </w:rPr>
            </w:pPr>
          </w:p>
        </w:tc>
      </w:tr>
      <w:tr w:rsidR="002C5D2A" w:rsidRPr="00F11760" w:rsidTr="002C08A7">
        <w:tc>
          <w:tcPr>
            <w:tcW w:w="6804" w:type="dxa"/>
            <w:gridSpan w:val="3"/>
            <w:vAlign w:val="center"/>
          </w:tcPr>
          <w:p w:rsidR="002C5D2A" w:rsidRPr="00F11760" w:rsidRDefault="002C5D2A" w:rsidP="001A05C9">
            <w:pPr>
              <w:spacing w:after="0" w:line="276" w:lineRule="auto"/>
              <w:jc w:val="center"/>
              <w:rPr>
                <w:rFonts w:ascii="Arial Narrow" w:hAnsi="Arial Narrow"/>
                <w:sz w:val="24"/>
                <w:szCs w:val="24"/>
              </w:rPr>
            </w:pPr>
            <w:r>
              <w:rPr>
                <w:rFonts w:ascii="Arial Narrow" w:hAnsi="Arial Narrow"/>
                <w:b/>
                <w:sz w:val="22"/>
                <w:szCs w:val="22"/>
              </w:rPr>
              <w:t>NET A PERCEVOIR</w:t>
            </w:r>
          </w:p>
        </w:tc>
        <w:tc>
          <w:tcPr>
            <w:tcW w:w="3828" w:type="dxa"/>
            <w:gridSpan w:val="3"/>
          </w:tcPr>
          <w:p w:rsidR="002C5D2A" w:rsidRPr="00F11760" w:rsidRDefault="002C5D2A" w:rsidP="001A05C9">
            <w:pPr>
              <w:spacing w:after="0" w:line="276" w:lineRule="auto"/>
              <w:rPr>
                <w:rFonts w:ascii="Arial Narrow" w:hAnsi="Arial Narrow"/>
                <w:sz w:val="24"/>
                <w:szCs w:val="24"/>
              </w:rPr>
            </w:pPr>
          </w:p>
        </w:tc>
      </w:tr>
    </w:tbl>
    <w:p w:rsidR="007A4900" w:rsidRDefault="007A4900" w:rsidP="00A65492">
      <w:pPr>
        <w:spacing w:after="200" w:line="276" w:lineRule="auto"/>
        <w:rPr>
          <w:rFonts w:ascii="Arial Narrow" w:hAnsi="Arial Narrow"/>
          <w:sz w:val="24"/>
          <w:szCs w:val="24"/>
        </w:rPr>
      </w:pPr>
    </w:p>
    <w:p w:rsidR="00A65492" w:rsidRPr="00CD421E" w:rsidRDefault="007A4900" w:rsidP="00A65492">
      <w:pPr>
        <w:spacing w:after="200" w:line="276" w:lineRule="auto"/>
        <w:rPr>
          <w:rFonts w:ascii="Arial Narrow" w:hAnsi="Arial Narrow"/>
          <w:sz w:val="24"/>
          <w:szCs w:val="24"/>
        </w:rPr>
      </w:pPr>
      <w:r>
        <w:rPr>
          <w:rFonts w:ascii="Arial Narrow" w:hAnsi="Arial Narrow"/>
          <w:sz w:val="24"/>
          <w:szCs w:val="24"/>
        </w:rPr>
        <w:t>Arrêté le présent devis à la somme TTC de :</w:t>
      </w:r>
      <w:r w:rsidR="00A65492" w:rsidRPr="00CD421E">
        <w:rPr>
          <w:rFonts w:ascii="Arial Narrow" w:hAnsi="Arial Narrow"/>
          <w:sz w:val="24"/>
          <w:szCs w:val="24"/>
        </w:rPr>
        <w:br w:type="page"/>
      </w: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562CAB" w:rsidRDefault="00A65492" w:rsidP="00A65492">
      <w:pPr>
        <w:spacing w:after="200" w:line="276" w:lineRule="auto"/>
        <w:rPr>
          <w:rFonts w:ascii="Arial Narrow" w:eastAsia="Times New Roman" w:hAnsi="Arial Narrow"/>
          <w:sz w:val="40"/>
          <w:szCs w:val="24"/>
          <w:lang w:eastAsia="fr-FR"/>
        </w:rPr>
      </w:pPr>
    </w:p>
    <w:p w:rsidR="00A65492" w:rsidRPr="00562CAB" w:rsidRDefault="00A65492" w:rsidP="00A65492">
      <w:pPr>
        <w:spacing w:after="120" w:line="276" w:lineRule="auto"/>
        <w:jc w:val="center"/>
        <w:rPr>
          <w:rFonts w:ascii="Arial Narrow" w:hAnsi="Arial Narrow"/>
          <w:b/>
          <w:sz w:val="40"/>
          <w:szCs w:val="24"/>
          <w:u w:val="single"/>
        </w:rPr>
      </w:pPr>
      <w:bookmarkStart w:id="6" w:name="_Toc481762601"/>
      <w:bookmarkStart w:id="7" w:name="_Toc481762756"/>
      <w:bookmarkStart w:id="8" w:name="_Toc486348665"/>
      <w:bookmarkStart w:id="9" w:name="_Toc486348694"/>
      <w:bookmarkStart w:id="10" w:name="_Toc486349038"/>
      <w:r w:rsidRPr="00562CAB">
        <w:rPr>
          <w:rFonts w:ascii="Arial Narrow" w:hAnsi="Arial Narrow"/>
          <w:b/>
          <w:sz w:val="40"/>
          <w:szCs w:val="24"/>
          <w:u w:val="single"/>
        </w:rPr>
        <w:t xml:space="preserve">PIECE N° </w:t>
      </w:r>
      <w:r w:rsidR="00DC519F">
        <w:rPr>
          <w:rFonts w:ascii="Arial Narrow" w:hAnsi="Arial Narrow"/>
          <w:b/>
          <w:sz w:val="40"/>
          <w:szCs w:val="24"/>
          <w:u w:val="single"/>
        </w:rPr>
        <w:t>9</w:t>
      </w:r>
      <w:r w:rsidRPr="00562CAB">
        <w:rPr>
          <w:rFonts w:ascii="Arial Narrow" w:hAnsi="Arial Narrow"/>
          <w:b/>
          <w:sz w:val="40"/>
          <w:szCs w:val="24"/>
          <w:u w:val="single"/>
        </w:rPr>
        <w:t xml:space="preserve"> :</w:t>
      </w:r>
    </w:p>
    <w:bookmarkEnd w:id="6"/>
    <w:bookmarkEnd w:id="7"/>
    <w:p w:rsidR="00A65492" w:rsidRPr="00562CAB" w:rsidRDefault="00A65492" w:rsidP="00A65492">
      <w:pPr>
        <w:spacing w:after="120" w:line="276" w:lineRule="auto"/>
        <w:jc w:val="center"/>
        <w:rPr>
          <w:rFonts w:ascii="Arial Narrow" w:hAnsi="Arial Narrow"/>
          <w:b/>
          <w:sz w:val="40"/>
          <w:szCs w:val="24"/>
        </w:rPr>
      </w:pPr>
      <w:r w:rsidRPr="00562CAB">
        <w:rPr>
          <w:rFonts w:ascii="Arial Narrow" w:hAnsi="Arial Narrow"/>
          <w:b/>
          <w:sz w:val="40"/>
          <w:szCs w:val="24"/>
        </w:rPr>
        <w:t>CADRE DU SOUS DÉTAIL DES PRIX UNITAIRES</w:t>
      </w:r>
      <w:bookmarkEnd w:id="8"/>
      <w:bookmarkEnd w:id="9"/>
      <w:bookmarkEnd w:id="10"/>
    </w:p>
    <w:p w:rsidR="00A65492" w:rsidRPr="00CD421E" w:rsidRDefault="00A65492" w:rsidP="00A65492">
      <w:pPr>
        <w:spacing w:after="200" w:line="276" w:lineRule="auto"/>
        <w:rPr>
          <w:rFonts w:ascii="Arial Narrow" w:hAnsi="Arial Narrow"/>
          <w:sz w:val="24"/>
          <w:szCs w:val="24"/>
          <w:lang w:eastAsia="fr-FR"/>
        </w:rPr>
      </w:pPr>
      <w:r w:rsidRPr="00CD421E">
        <w:rPr>
          <w:rFonts w:ascii="Arial Narrow" w:hAnsi="Arial Narrow"/>
          <w:sz w:val="24"/>
          <w:szCs w:val="24"/>
          <w:lang w:eastAsia="fr-FR"/>
        </w:rPr>
        <w:br w:type="page"/>
      </w:r>
    </w:p>
    <w:p w:rsidR="00A65492" w:rsidRPr="00CD421E" w:rsidRDefault="00A65492" w:rsidP="00A65492">
      <w:pPr>
        <w:spacing w:before="120" w:after="120"/>
        <w:jc w:val="center"/>
        <w:rPr>
          <w:rFonts w:ascii="Arial Narrow" w:hAnsi="Arial Narrow" w:cs="Tahoma"/>
          <w:b/>
          <w:sz w:val="24"/>
          <w:szCs w:val="24"/>
          <w:u w:val="single"/>
        </w:rPr>
      </w:pPr>
      <w:r w:rsidRPr="00CD421E">
        <w:rPr>
          <w:rFonts w:ascii="Arial Narrow" w:hAnsi="Arial Narrow" w:cs="Tahoma"/>
          <w:b/>
          <w:sz w:val="24"/>
          <w:szCs w:val="24"/>
          <w:u w:val="single"/>
        </w:rPr>
        <w:lastRenderedPageBreak/>
        <w:t>SOUS-DETAIL DES PRIX UNITAIRES</w:t>
      </w:r>
    </w:p>
    <w:p w:rsidR="00A65492" w:rsidRPr="00CD421E" w:rsidRDefault="00A65492" w:rsidP="00A65492">
      <w:pPr>
        <w:spacing w:before="120" w:after="120"/>
        <w:rPr>
          <w:rFonts w:ascii="Arial Narrow" w:hAnsi="Arial Narrow" w:cs="Tahoma"/>
          <w:sz w:val="24"/>
          <w:szCs w:val="24"/>
        </w:rPr>
      </w:pPr>
    </w:p>
    <w:tbl>
      <w:tblPr>
        <w:tblStyle w:val="Grilledutableau"/>
        <w:tblW w:w="0" w:type="auto"/>
        <w:tblLook w:val="04A0"/>
      </w:tblPr>
      <w:tblGrid>
        <w:gridCol w:w="534"/>
        <w:gridCol w:w="1930"/>
        <w:gridCol w:w="1208"/>
        <w:gridCol w:w="1208"/>
        <w:gridCol w:w="1208"/>
        <w:gridCol w:w="1208"/>
        <w:gridCol w:w="1208"/>
        <w:gridCol w:w="1209"/>
      </w:tblGrid>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N°</w:t>
            </w:r>
          </w:p>
        </w:tc>
        <w:tc>
          <w:tcPr>
            <w:tcW w:w="1930"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Désignation</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Coût d’achat</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Transport</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Coût commande</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Frais de livraison</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Marge</w:t>
            </w:r>
          </w:p>
        </w:tc>
        <w:tc>
          <w:tcPr>
            <w:tcW w:w="1209"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Prix unitaire</w:t>
            </w:r>
          </w:p>
        </w:tc>
      </w:tr>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p>
        </w:tc>
        <w:tc>
          <w:tcPr>
            <w:tcW w:w="1930"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9" w:type="dxa"/>
          </w:tcPr>
          <w:p w:rsidR="00A65492" w:rsidRPr="00CD421E" w:rsidRDefault="00A65492" w:rsidP="00A73C37">
            <w:pPr>
              <w:spacing w:before="120" w:after="120"/>
              <w:rPr>
                <w:rFonts w:ascii="Arial Narrow" w:hAnsi="Arial Narrow" w:cs="Tahoma"/>
                <w:sz w:val="24"/>
                <w:szCs w:val="24"/>
              </w:rPr>
            </w:pPr>
          </w:p>
        </w:tc>
      </w:tr>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p>
        </w:tc>
        <w:tc>
          <w:tcPr>
            <w:tcW w:w="1930"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9" w:type="dxa"/>
          </w:tcPr>
          <w:p w:rsidR="00A65492" w:rsidRPr="00CD421E" w:rsidRDefault="00A65492" w:rsidP="00A73C37">
            <w:pPr>
              <w:spacing w:before="120" w:after="120"/>
              <w:rPr>
                <w:rFonts w:ascii="Arial Narrow" w:hAnsi="Arial Narrow" w:cs="Tahoma"/>
                <w:sz w:val="24"/>
                <w:szCs w:val="24"/>
              </w:rPr>
            </w:pPr>
          </w:p>
        </w:tc>
      </w:tr>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p>
        </w:tc>
        <w:tc>
          <w:tcPr>
            <w:tcW w:w="1930"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9" w:type="dxa"/>
          </w:tcPr>
          <w:p w:rsidR="00A65492" w:rsidRPr="00CD421E" w:rsidRDefault="00A65492" w:rsidP="00A73C37">
            <w:pPr>
              <w:spacing w:before="120" w:after="120"/>
              <w:rPr>
                <w:rFonts w:ascii="Arial Narrow" w:hAnsi="Arial Narrow" w:cs="Tahoma"/>
                <w:sz w:val="24"/>
                <w:szCs w:val="24"/>
              </w:rPr>
            </w:pPr>
          </w:p>
        </w:tc>
      </w:tr>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p>
        </w:tc>
        <w:tc>
          <w:tcPr>
            <w:tcW w:w="1930"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9" w:type="dxa"/>
          </w:tcPr>
          <w:p w:rsidR="00A65492" w:rsidRPr="00CD421E" w:rsidRDefault="00A65492" w:rsidP="00A73C37">
            <w:pPr>
              <w:spacing w:before="120" w:after="120"/>
              <w:rPr>
                <w:rFonts w:ascii="Arial Narrow" w:hAnsi="Arial Narrow" w:cs="Tahoma"/>
                <w:sz w:val="24"/>
                <w:szCs w:val="24"/>
              </w:rPr>
            </w:pPr>
          </w:p>
        </w:tc>
      </w:tr>
    </w:tbl>
    <w:p w:rsidR="00A65492" w:rsidRPr="00CD421E" w:rsidRDefault="00A65492" w:rsidP="00A65492">
      <w:pPr>
        <w:spacing w:before="120" w:after="120"/>
        <w:rPr>
          <w:rFonts w:ascii="Arial Narrow" w:hAnsi="Arial Narrow" w:cs="Tahoma"/>
          <w:sz w:val="24"/>
          <w:szCs w:val="24"/>
        </w:rPr>
      </w:pPr>
      <w:r w:rsidRPr="00CD421E">
        <w:rPr>
          <w:rFonts w:ascii="Arial Narrow" w:hAnsi="Arial Narrow" w:cs="Tahoma"/>
          <w:sz w:val="24"/>
          <w:szCs w:val="24"/>
        </w:rPr>
        <w:t>Nom du soumissionnaire………………………………………………………</w:t>
      </w:r>
    </w:p>
    <w:p w:rsidR="00A65492" w:rsidRPr="00CD421E" w:rsidRDefault="00A65492" w:rsidP="00A65492">
      <w:pPr>
        <w:spacing w:before="120" w:after="120"/>
        <w:rPr>
          <w:rFonts w:ascii="Arial Narrow" w:hAnsi="Arial Narrow" w:cs="Tahoma"/>
          <w:sz w:val="24"/>
          <w:szCs w:val="24"/>
        </w:rPr>
      </w:pPr>
      <w:r w:rsidRPr="00CD421E">
        <w:rPr>
          <w:rFonts w:ascii="Arial Narrow" w:hAnsi="Arial Narrow" w:cs="Tahoma"/>
          <w:sz w:val="24"/>
          <w:szCs w:val="24"/>
        </w:rPr>
        <w:t>Signature………………………………………………………………………..</w:t>
      </w:r>
    </w:p>
    <w:p w:rsidR="00A65492" w:rsidRPr="00CD421E" w:rsidRDefault="00A65492" w:rsidP="00A65492">
      <w:pPr>
        <w:spacing w:before="120" w:after="120"/>
        <w:rPr>
          <w:rFonts w:ascii="Arial Narrow" w:hAnsi="Arial Narrow" w:cs="Tahoma"/>
          <w:sz w:val="24"/>
          <w:szCs w:val="24"/>
        </w:rPr>
      </w:pPr>
      <w:r w:rsidRPr="00CD421E">
        <w:rPr>
          <w:rFonts w:ascii="Arial Narrow" w:hAnsi="Arial Narrow" w:cs="Tahoma"/>
          <w:sz w:val="24"/>
          <w:szCs w:val="24"/>
        </w:rPr>
        <w:t>Date……………………………………………………………………………..</w:t>
      </w:r>
    </w:p>
    <w:p w:rsidR="00A65492" w:rsidRPr="00CD421E" w:rsidRDefault="00A65492" w:rsidP="00A65492">
      <w:pPr>
        <w:spacing w:before="120" w:after="120"/>
        <w:rPr>
          <w:rFonts w:ascii="Arial Narrow" w:hAnsi="Arial Narrow" w:cs="Tahoma"/>
          <w:sz w:val="24"/>
          <w:szCs w:val="24"/>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r w:rsidRPr="00CD421E">
        <w:rPr>
          <w:rFonts w:ascii="Arial Narrow" w:eastAsia="Times New Roman" w:hAnsi="Arial Narrow"/>
          <w:sz w:val="24"/>
          <w:szCs w:val="24"/>
          <w:lang w:eastAsia="fr-FR"/>
        </w:rPr>
        <w:br w:type="page"/>
      </w: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Default="00A65492" w:rsidP="00A65492">
      <w:pPr>
        <w:tabs>
          <w:tab w:val="left" w:pos="2268"/>
        </w:tabs>
        <w:spacing w:before="240" w:after="120" w:line="360" w:lineRule="auto"/>
        <w:jc w:val="center"/>
        <w:rPr>
          <w:rFonts w:ascii="Arial Narrow" w:hAnsi="Arial Narrow"/>
          <w:b/>
          <w:bCs/>
          <w:color w:val="000000"/>
          <w:sz w:val="24"/>
          <w:szCs w:val="24"/>
        </w:rPr>
      </w:pPr>
    </w:p>
    <w:p w:rsidR="00375A88" w:rsidRDefault="00375A88" w:rsidP="00A65492">
      <w:pPr>
        <w:tabs>
          <w:tab w:val="left" w:pos="2268"/>
        </w:tabs>
        <w:spacing w:before="240" w:after="120" w:line="360" w:lineRule="auto"/>
        <w:jc w:val="center"/>
        <w:rPr>
          <w:rFonts w:ascii="Arial Narrow" w:hAnsi="Arial Narrow"/>
          <w:b/>
          <w:bCs/>
          <w:color w:val="000000"/>
          <w:sz w:val="24"/>
          <w:szCs w:val="24"/>
        </w:rPr>
      </w:pPr>
    </w:p>
    <w:p w:rsidR="00375A88" w:rsidRDefault="00375A88" w:rsidP="00A65492">
      <w:pPr>
        <w:tabs>
          <w:tab w:val="left" w:pos="2268"/>
        </w:tabs>
        <w:spacing w:before="240" w:after="120" w:line="360" w:lineRule="auto"/>
        <w:jc w:val="center"/>
        <w:rPr>
          <w:rFonts w:ascii="Arial Narrow" w:hAnsi="Arial Narrow"/>
          <w:b/>
          <w:bCs/>
          <w:color w:val="000000"/>
          <w:sz w:val="24"/>
          <w:szCs w:val="24"/>
        </w:rPr>
      </w:pPr>
    </w:p>
    <w:p w:rsidR="00375A88" w:rsidRDefault="00375A88"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562CAB" w:rsidRDefault="00DC519F" w:rsidP="00A65492">
      <w:pPr>
        <w:tabs>
          <w:tab w:val="left" w:pos="2268"/>
        </w:tabs>
        <w:spacing w:before="240" w:after="0" w:line="360" w:lineRule="auto"/>
        <w:jc w:val="center"/>
        <w:rPr>
          <w:rFonts w:ascii="Arial Narrow" w:hAnsi="Arial Narrow"/>
          <w:b/>
          <w:bCs/>
          <w:color w:val="000000"/>
          <w:sz w:val="40"/>
          <w:szCs w:val="24"/>
          <w:u w:val="single"/>
        </w:rPr>
      </w:pPr>
      <w:r>
        <w:rPr>
          <w:rFonts w:ascii="Arial Narrow" w:hAnsi="Arial Narrow"/>
          <w:b/>
          <w:bCs/>
          <w:color w:val="000000"/>
          <w:sz w:val="40"/>
          <w:szCs w:val="24"/>
          <w:u w:val="single"/>
        </w:rPr>
        <w:t>PIECE N°10</w:t>
      </w:r>
      <w:r w:rsidR="00A65492" w:rsidRPr="00562CAB">
        <w:rPr>
          <w:rFonts w:ascii="Arial Narrow" w:hAnsi="Arial Narrow"/>
          <w:b/>
          <w:bCs/>
          <w:color w:val="000000"/>
          <w:sz w:val="40"/>
          <w:szCs w:val="24"/>
          <w:u w:val="single"/>
        </w:rPr>
        <w:t xml:space="preserve"> : </w:t>
      </w:r>
    </w:p>
    <w:p w:rsidR="00A65492" w:rsidRPr="00562CAB" w:rsidRDefault="00A65492" w:rsidP="00A65492">
      <w:pPr>
        <w:tabs>
          <w:tab w:val="left" w:pos="2268"/>
        </w:tabs>
        <w:spacing w:after="120" w:line="360" w:lineRule="auto"/>
        <w:jc w:val="center"/>
        <w:rPr>
          <w:rFonts w:ascii="Arial Narrow" w:hAnsi="Arial Narrow"/>
          <w:b/>
          <w:bCs/>
          <w:color w:val="000000"/>
          <w:sz w:val="40"/>
          <w:szCs w:val="24"/>
        </w:rPr>
      </w:pPr>
      <w:r w:rsidRPr="00562CAB">
        <w:rPr>
          <w:rFonts w:ascii="Arial Narrow" w:hAnsi="Arial Narrow"/>
          <w:b/>
          <w:bCs/>
          <w:color w:val="000000"/>
          <w:sz w:val="40"/>
          <w:szCs w:val="24"/>
        </w:rPr>
        <w:t>MODELE DE LETTRE-COMMANDE</w:t>
      </w:r>
    </w:p>
    <w:p w:rsidR="00A65492" w:rsidRPr="00CD421E" w:rsidRDefault="00A65492" w:rsidP="00A65492">
      <w:pPr>
        <w:spacing w:after="200" w:line="276" w:lineRule="auto"/>
        <w:rPr>
          <w:rFonts w:ascii="Arial Narrow" w:hAnsi="Arial Narrow"/>
          <w:sz w:val="24"/>
          <w:szCs w:val="24"/>
        </w:rPr>
      </w:pPr>
      <w:r w:rsidRPr="00CD421E">
        <w:rPr>
          <w:rFonts w:ascii="Arial Narrow" w:hAnsi="Arial Narrow"/>
          <w:sz w:val="24"/>
          <w:szCs w:val="24"/>
        </w:rPr>
        <w:br w:type="page"/>
      </w:r>
    </w:p>
    <w:p w:rsidR="00A65492" w:rsidRPr="00CD421E" w:rsidRDefault="007A22E0"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r w:rsidRPr="007A22E0">
        <w:rPr>
          <w:rFonts w:ascii="Arial Narrow" w:hAnsi="Arial Narrow"/>
          <w:noProof/>
          <w:sz w:val="24"/>
          <w:szCs w:val="24"/>
          <w:lang w:eastAsia="fr-FR"/>
        </w:rPr>
        <w:lastRenderedPageBreak/>
        <w:pict>
          <v:shape id="Zone de texte 39" o:spid="_x0000_s1039" type="#_x0000_t202" style="position:absolute;margin-left:-21.8pt;margin-top:-7.65pt;width:187pt;height:176.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" stroked="f">
            <v:textbox>
              <w:txbxContent>
                <w:p w:rsidR="00062830" w:rsidRPr="00095A86" w:rsidRDefault="00062830" w:rsidP="00A65492">
                  <w:pPr>
                    <w:spacing w:after="0"/>
                    <w:jc w:val="center"/>
                    <w:rPr>
                      <w:rFonts w:ascii="Tahoma" w:hAnsi="Tahoma" w:cs="Tahoma"/>
                      <w:b/>
                      <w:sz w:val="16"/>
                      <w:szCs w:val="16"/>
                    </w:rPr>
                  </w:pPr>
                  <w:r w:rsidRPr="00095A86">
                    <w:rPr>
                      <w:rFonts w:ascii="Tahoma" w:hAnsi="Tahoma" w:cs="Tahoma"/>
                      <w:b/>
                      <w:sz w:val="16"/>
                      <w:szCs w:val="16"/>
                    </w:rPr>
                    <w:t>REPUBLIQUE DU CAMEROUN</w:t>
                  </w:r>
                </w:p>
                <w:p w:rsidR="00062830" w:rsidRPr="00095A86" w:rsidRDefault="00062830" w:rsidP="00A65492">
                  <w:pPr>
                    <w:spacing w:after="0"/>
                    <w:jc w:val="center"/>
                    <w:rPr>
                      <w:rFonts w:ascii="Tahoma" w:hAnsi="Tahoma" w:cs="Tahoma"/>
                      <w:b/>
                      <w:i/>
                      <w:sz w:val="16"/>
                      <w:szCs w:val="16"/>
                    </w:rPr>
                  </w:pPr>
                  <w:r w:rsidRPr="00095A86">
                    <w:rPr>
                      <w:rFonts w:ascii="Tahoma" w:hAnsi="Tahoma" w:cs="Tahoma"/>
                      <w:b/>
                      <w:i/>
                      <w:sz w:val="16"/>
                      <w:szCs w:val="16"/>
                    </w:rPr>
                    <w:t>PAIX- TRAVAIL- PATRIE</w:t>
                  </w:r>
                </w:p>
                <w:p w:rsidR="00062830" w:rsidRPr="00095A86" w:rsidRDefault="00062830" w:rsidP="00A65492">
                  <w:pPr>
                    <w:spacing w:after="0"/>
                    <w:jc w:val="center"/>
                    <w:rPr>
                      <w:rFonts w:ascii="Tahoma" w:hAnsi="Tahoma" w:cs="Tahoma"/>
                      <w:b/>
                      <w:i/>
                      <w:sz w:val="16"/>
                      <w:szCs w:val="16"/>
                    </w:rPr>
                  </w:pPr>
                  <w:r w:rsidRPr="00095A86">
                    <w:rPr>
                      <w:rFonts w:ascii="Tahoma" w:hAnsi="Tahoma" w:cs="Tahoma"/>
                      <w:b/>
                      <w:i/>
                      <w:sz w:val="16"/>
                      <w:szCs w:val="16"/>
                    </w:rPr>
                    <w:t>*****</w:t>
                  </w:r>
                </w:p>
                <w:p w:rsidR="00062830" w:rsidRPr="00095A86" w:rsidRDefault="00062830" w:rsidP="00A65492">
                  <w:pPr>
                    <w:spacing w:after="0"/>
                    <w:jc w:val="center"/>
                    <w:rPr>
                      <w:rFonts w:ascii="Tahoma" w:hAnsi="Tahoma" w:cs="Tahoma"/>
                      <w:b/>
                      <w:sz w:val="16"/>
                      <w:szCs w:val="16"/>
                    </w:rPr>
                  </w:pPr>
                  <w:r w:rsidRPr="00095A86">
                    <w:rPr>
                      <w:rFonts w:ascii="Tahoma" w:hAnsi="Tahoma" w:cs="Tahoma"/>
                      <w:b/>
                      <w:sz w:val="16"/>
                      <w:szCs w:val="16"/>
                    </w:rPr>
                    <w:t>REGION DU SUD</w:t>
                  </w:r>
                </w:p>
                <w:p w:rsidR="00062830" w:rsidRPr="00095A86" w:rsidRDefault="00062830" w:rsidP="00A65492">
                  <w:pPr>
                    <w:spacing w:after="0"/>
                    <w:jc w:val="center"/>
                    <w:rPr>
                      <w:rFonts w:ascii="Tahoma" w:hAnsi="Tahoma" w:cs="Tahoma"/>
                      <w:b/>
                      <w:sz w:val="16"/>
                      <w:szCs w:val="16"/>
                    </w:rPr>
                  </w:pPr>
                  <w:r w:rsidRPr="00095A86">
                    <w:rPr>
                      <w:rFonts w:ascii="Tahoma" w:hAnsi="Tahoma" w:cs="Tahoma"/>
                      <w:b/>
                      <w:sz w:val="16"/>
                      <w:szCs w:val="16"/>
                    </w:rPr>
                    <w:t>*****</w:t>
                  </w:r>
                </w:p>
                <w:p w:rsidR="00062830" w:rsidRPr="00095A86" w:rsidRDefault="00062830" w:rsidP="00A65492">
                  <w:pPr>
                    <w:spacing w:after="0"/>
                    <w:jc w:val="center"/>
                    <w:rPr>
                      <w:rFonts w:ascii="Tahoma" w:hAnsi="Tahoma" w:cs="Tahoma"/>
                      <w:b/>
                      <w:sz w:val="16"/>
                      <w:szCs w:val="16"/>
                    </w:rPr>
                  </w:pPr>
                  <w:r w:rsidRPr="00095A86">
                    <w:rPr>
                      <w:rFonts w:ascii="Tahoma" w:hAnsi="Tahoma" w:cs="Tahoma"/>
                      <w:b/>
                      <w:sz w:val="16"/>
                      <w:szCs w:val="16"/>
                    </w:rPr>
                    <w:t>DEPARTEMENT DE LA MVILA</w:t>
                  </w:r>
                </w:p>
                <w:p w:rsidR="00062830" w:rsidRPr="00C81BDD" w:rsidRDefault="00062830"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062830" w:rsidRPr="00C81BDD" w:rsidRDefault="00062830" w:rsidP="00A65492">
                  <w:pPr>
                    <w:spacing w:after="0"/>
                    <w:jc w:val="center"/>
                    <w:rPr>
                      <w:rFonts w:ascii="Tahoma" w:hAnsi="Tahoma" w:cs="Tahoma"/>
                      <w:b/>
                      <w:sz w:val="16"/>
                      <w:szCs w:val="16"/>
                      <w:lang w:val="en-US"/>
                    </w:rPr>
                  </w:pPr>
                  <w:r w:rsidRPr="00C81BDD">
                    <w:rPr>
                      <w:rFonts w:ascii="Tahoma" w:hAnsi="Tahoma" w:cs="Tahoma"/>
                      <w:b/>
                      <w:sz w:val="16"/>
                      <w:szCs w:val="16"/>
                      <w:lang w:val="en-US"/>
                    </w:rPr>
                    <w:t>COMMUNE D’EBOLOWA II</w:t>
                  </w:r>
                </w:p>
                <w:p w:rsidR="00062830" w:rsidRPr="00C81BDD" w:rsidRDefault="00062830"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062830" w:rsidRPr="00C81BDD" w:rsidRDefault="00062830" w:rsidP="00A65492">
                  <w:pPr>
                    <w:spacing w:after="0"/>
                    <w:jc w:val="center"/>
                    <w:rPr>
                      <w:rFonts w:ascii="Tahoma" w:hAnsi="Tahoma" w:cs="Tahoma"/>
                      <w:b/>
                      <w:sz w:val="16"/>
                      <w:szCs w:val="16"/>
                      <w:lang w:val="en-US"/>
                    </w:rPr>
                  </w:pPr>
                  <w:r w:rsidRPr="00C81BDD">
                    <w:rPr>
                      <w:rFonts w:ascii="Tahoma" w:hAnsi="Tahoma" w:cs="Tahoma"/>
                      <w:b/>
                      <w:sz w:val="16"/>
                      <w:szCs w:val="16"/>
                      <w:lang w:val="en-US"/>
                    </w:rPr>
                    <w:t>SECRETARIAT GENERAL</w:t>
                  </w:r>
                </w:p>
                <w:p w:rsidR="00062830" w:rsidRPr="00C81BDD" w:rsidRDefault="00062830"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062830" w:rsidRPr="00095A86" w:rsidRDefault="00062830" w:rsidP="00A65492">
                  <w:pPr>
                    <w:spacing w:after="0" w:line="240" w:lineRule="auto"/>
                    <w:jc w:val="center"/>
                    <w:rPr>
                      <w:rFonts w:ascii="Tahoma" w:hAnsi="Tahoma" w:cs="Tahoma"/>
                      <w:b/>
                      <w:sz w:val="16"/>
                      <w:szCs w:val="16"/>
                    </w:rPr>
                  </w:pPr>
                  <w:r w:rsidRPr="00095A86">
                    <w:rPr>
                      <w:rFonts w:ascii="Tahoma" w:hAnsi="Tahoma" w:cs="Tahoma"/>
                      <w:b/>
                      <w:sz w:val="16"/>
                      <w:szCs w:val="16"/>
                    </w:rPr>
                    <w:t>STRUCTURE INTERNE DE GESTION ADMINISTRATIVEDES MARCHES PUBLICS</w:t>
                  </w:r>
                </w:p>
                <w:p w:rsidR="00062830" w:rsidRPr="00095A86" w:rsidRDefault="00062830" w:rsidP="00A65492">
                  <w:pPr>
                    <w:spacing w:after="0"/>
                    <w:jc w:val="center"/>
                    <w:rPr>
                      <w:rFonts w:ascii="Tahoma" w:hAnsi="Tahoma" w:cs="Tahoma"/>
                      <w:b/>
                      <w:sz w:val="16"/>
                      <w:szCs w:val="16"/>
                    </w:rPr>
                  </w:pPr>
                  <w:r w:rsidRPr="00095A86">
                    <w:rPr>
                      <w:rFonts w:ascii="Tahoma" w:hAnsi="Tahoma" w:cs="Tahoma"/>
                      <w:b/>
                      <w:sz w:val="16"/>
                      <w:szCs w:val="16"/>
                    </w:rPr>
                    <w:t>*****</w:t>
                  </w:r>
                </w:p>
                <w:p w:rsidR="00062830" w:rsidRPr="00095A86" w:rsidRDefault="00062830" w:rsidP="00A65492">
                  <w:pPr>
                    <w:spacing w:after="0"/>
                    <w:jc w:val="center"/>
                    <w:rPr>
                      <w:rFonts w:ascii="Tahoma" w:hAnsi="Tahoma" w:cs="Tahoma"/>
                      <w:b/>
                      <w:sz w:val="16"/>
                      <w:szCs w:val="16"/>
                    </w:rPr>
                  </w:pPr>
                  <w:r w:rsidRPr="00095A86">
                    <w:rPr>
                      <w:rFonts w:ascii="Tahoma" w:hAnsi="Tahoma" w:cs="Tahoma"/>
                      <w:b/>
                      <w:sz w:val="16"/>
                      <w:szCs w:val="16"/>
                    </w:rPr>
                    <w:t>B.P : 250 EBOLOWA</w:t>
                  </w:r>
                </w:p>
                <w:p w:rsidR="00062830" w:rsidRPr="00095A86" w:rsidRDefault="00062830" w:rsidP="00A65492">
                  <w:pPr>
                    <w:rPr>
                      <w:sz w:val="16"/>
                      <w:szCs w:val="16"/>
                    </w:rPr>
                  </w:pPr>
                </w:p>
              </w:txbxContent>
            </v:textbox>
          </v:shape>
        </w:pict>
      </w:r>
      <w:r w:rsidRPr="007A22E0">
        <w:rPr>
          <w:rFonts w:ascii="Arial Narrow" w:hAnsi="Arial Narrow"/>
          <w:noProof/>
          <w:sz w:val="24"/>
          <w:szCs w:val="24"/>
          <w:lang w:eastAsia="fr-FR"/>
        </w:rPr>
        <w:pict>
          <v:shape id="Zone de texte 37" o:spid="_x0000_s1040" type="#_x0000_t202" style="position:absolute;margin-left:312.8pt;margin-top:-4.45pt;width:198pt;height:17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" stroked="f">
            <v:textbox>
              <w:txbxContent>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REPUBLIC OF CAMEROON</w:t>
                  </w:r>
                </w:p>
                <w:p w:rsidR="00062830" w:rsidRPr="00095A86" w:rsidRDefault="00062830" w:rsidP="00A65492">
                  <w:pPr>
                    <w:spacing w:after="0"/>
                    <w:jc w:val="center"/>
                    <w:rPr>
                      <w:rFonts w:ascii="Tahoma" w:hAnsi="Tahoma" w:cs="Tahoma"/>
                      <w:b/>
                      <w:i/>
                      <w:sz w:val="16"/>
                      <w:szCs w:val="16"/>
                      <w:lang w:val="en-US"/>
                    </w:rPr>
                  </w:pPr>
                  <w:r w:rsidRPr="00095A86">
                    <w:rPr>
                      <w:rFonts w:ascii="Tahoma" w:hAnsi="Tahoma" w:cs="Tahoma"/>
                      <w:b/>
                      <w:i/>
                      <w:sz w:val="16"/>
                      <w:szCs w:val="16"/>
                      <w:lang w:val="en-US"/>
                    </w:rPr>
                    <w:t>PEACE-WORK-FATHERLAND</w:t>
                  </w:r>
                </w:p>
                <w:p w:rsidR="00062830" w:rsidRPr="00095A86" w:rsidRDefault="00062830" w:rsidP="00A65492">
                  <w:pPr>
                    <w:spacing w:after="0"/>
                    <w:jc w:val="center"/>
                    <w:rPr>
                      <w:rFonts w:ascii="Tahoma" w:hAnsi="Tahoma" w:cs="Tahoma"/>
                      <w:b/>
                      <w:i/>
                      <w:sz w:val="16"/>
                      <w:szCs w:val="16"/>
                      <w:lang w:val="en-US"/>
                    </w:rPr>
                  </w:pPr>
                  <w:r w:rsidRPr="00095A86">
                    <w:rPr>
                      <w:rFonts w:ascii="Tahoma" w:hAnsi="Tahoma" w:cs="Tahoma"/>
                      <w:b/>
                      <w:i/>
                      <w:sz w:val="16"/>
                      <w:szCs w:val="16"/>
                      <w:lang w:val="en-US"/>
                    </w:rPr>
                    <w:t>*****</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SOUTH REGION</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MVILA DVISION</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062830" w:rsidRPr="00095A86" w:rsidRDefault="00062830" w:rsidP="00A65492">
                  <w:pPr>
                    <w:spacing w:after="0"/>
                    <w:jc w:val="center"/>
                    <w:rPr>
                      <w:rFonts w:ascii="Tahoma" w:hAnsi="Tahoma" w:cs="Tahoma"/>
                      <w:b/>
                      <w:sz w:val="16"/>
                      <w:szCs w:val="16"/>
                      <w:lang w:val="en-US"/>
                    </w:rPr>
                  </w:pPr>
                  <w:r>
                    <w:rPr>
                      <w:rFonts w:ascii="Tahoma" w:hAnsi="Tahoma" w:cs="Tahoma"/>
                      <w:b/>
                      <w:sz w:val="16"/>
                      <w:szCs w:val="16"/>
                      <w:lang w:val="en-US"/>
                    </w:rPr>
                    <w:t xml:space="preserve">EBOLOWA II </w:t>
                  </w:r>
                  <w:r w:rsidRPr="00095A86">
                    <w:rPr>
                      <w:rFonts w:ascii="Tahoma" w:hAnsi="Tahoma" w:cs="Tahoma"/>
                      <w:b/>
                      <w:sz w:val="16"/>
                      <w:szCs w:val="16"/>
                      <w:lang w:val="en-US"/>
                    </w:rPr>
                    <w:t>COUNCIL</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GENERAL SECRETARIAT</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INTERNAL STRUCTURE OF ADMINISTRATIVE MANAGEMENT OF PUBLICS CONTRACTS</w:t>
                  </w:r>
                </w:p>
                <w:p w:rsidR="00062830" w:rsidRPr="00095A86" w:rsidRDefault="000628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062830" w:rsidRPr="00095A86" w:rsidRDefault="00062830" w:rsidP="00A65492">
                  <w:pPr>
                    <w:spacing w:after="0"/>
                    <w:jc w:val="center"/>
                    <w:rPr>
                      <w:rFonts w:ascii="Tahoma" w:hAnsi="Tahoma" w:cs="Tahoma"/>
                      <w:b/>
                      <w:sz w:val="16"/>
                      <w:szCs w:val="16"/>
                    </w:rPr>
                  </w:pPr>
                  <w:r w:rsidRPr="00095A86">
                    <w:rPr>
                      <w:rFonts w:ascii="Tahoma" w:hAnsi="Tahoma" w:cs="Tahoma"/>
                      <w:b/>
                      <w:sz w:val="16"/>
                      <w:szCs w:val="16"/>
                    </w:rPr>
                    <w:t>P.BOX: 250 EBOLOWA</w:t>
                  </w:r>
                </w:p>
              </w:txbxContent>
            </v:textbox>
          </v:shape>
        </w:pict>
      </w:r>
    </w:p>
    <w:p w:rsidR="00A65492" w:rsidRPr="00CD421E" w:rsidRDefault="00A65492" w:rsidP="00A65492">
      <w:pPr>
        <w:rPr>
          <w:rFonts w:ascii="Arial Narrow" w:hAnsi="Arial Narrow"/>
          <w:sz w:val="24"/>
          <w:szCs w:val="24"/>
        </w:rPr>
      </w:pPr>
    </w:p>
    <w:p w:rsidR="00A65492" w:rsidRPr="00CD421E" w:rsidRDefault="007A22E0" w:rsidP="00A65492">
      <w:pPr>
        <w:rPr>
          <w:rFonts w:ascii="Arial Narrow" w:hAnsi="Arial Narrow"/>
          <w:sz w:val="24"/>
          <w:szCs w:val="24"/>
        </w:rPr>
      </w:pPr>
      <w:r>
        <w:rPr>
          <w:rFonts w:ascii="Arial Narrow" w:hAnsi="Arial Narrow"/>
          <w:noProof/>
          <w:sz w:val="24"/>
          <w:szCs w:val="24"/>
          <w:lang w:eastAsia="fr-FR"/>
        </w:rPr>
        <w:pict>
          <v:shape id="Zone de texte 38" o:spid="_x0000_s1041" type="#_x0000_t202" style="position:absolute;margin-left:183.5pt;margin-top:.45pt;width:108.75pt;height:108.6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" fillcolor="window" stroked="f" strokeweight=".5pt">
            <v:path arrowok="t"/>
            <v:textbox>
              <w:txbxContent>
                <w:p w:rsidR="00062830" w:rsidRDefault="00062830" w:rsidP="00A65492">
                  <w:r>
                    <w:rPr>
                      <w:noProof/>
                      <w:lang w:eastAsia="fr-FR"/>
                    </w:rPr>
                    <w:drawing>
                      <wp:inline distT="0" distB="0" distL="0" distR="0">
                        <wp:extent cx="1191330" cy="1182757"/>
                        <wp:effectExtent l="0" t="0" r="889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1895" cy="1183318"/>
                                </a:xfrm>
                                <a:prstGeom prst="rect">
                                  <a:avLst/>
                                </a:prstGeom>
                                <a:noFill/>
                                <a:ln>
                                  <a:noFill/>
                                </a:ln>
                              </pic:spPr>
                            </pic:pic>
                          </a:graphicData>
                        </a:graphic>
                      </wp:inline>
                    </w:drawing>
                  </w:r>
                </w:p>
              </w:txbxContent>
            </v:textbox>
          </v:shape>
        </w:pict>
      </w: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widowControl w:val="0"/>
        <w:autoSpaceDE w:val="0"/>
        <w:autoSpaceDN w:val="0"/>
        <w:adjustRightInd w:val="0"/>
        <w:spacing w:after="360" w:line="240" w:lineRule="auto"/>
        <w:ind w:right="-23"/>
        <w:jc w:val="center"/>
        <w:rPr>
          <w:rFonts w:ascii="Arial Narrow" w:eastAsia="Times New Roman" w:hAnsi="Arial Narrow"/>
          <w:b/>
          <w:bCs/>
          <w:i/>
          <w:sz w:val="24"/>
          <w:szCs w:val="24"/>
          <w:lang w:eastAsia="fr-FR"/>
        </w:rPr>
      </w:pPr>
    </w:p>
    <w:p w:rsidR="00562CAB" w:rsidRPr="00562CAB" w:rsidRDefault="00562CAB" w:rsidP="00562CAB">
      <w:pPr>
        <w:tabs>
          <w:tab w:val="left" w:pos="1239"/>
        </w:tabs>
        <w:spacing w:after="0"/>
        <w:jc w:val="center"/>
        <w:rPr>
          <w:rFonts w:ascii="Arial Narrow" w:hAnsi="Arial Narrow" w:cs="Arial"/>
          <w:b/>
          <w:sz w:val="24"/>
          <w:szCs w:val="24"/>
        </w:rPr>
      </w:pPr>
      <w:r w:rsidRPr="00562CAB">
        <w:rPr>
          <w:rFonts w:ascii="Arial Narrow" w:hAnsi="Arial Narrow" w:cs="Arial"/>
          <w:b/>
          <w:sz w:val="24"/>
          <w:szCs w:val="24"/>
        </w:rPr>
        <w:t>LETTRE COMMANDE N°_____/LC/C-EBWA II/CIPM/SG/</w:t>
      </w:r>
      <w:r w:rsidRPr="00562CAB">
        <w:rPr>
          <w:rFonts w:ascii="Arial Narrow" w:hAnsi="Arial Narrow" w:cs="Arial"/>
          <w:b/>
          <w:bCs/>
          <w:sz w:val="24"/>
          <w:szCs w:val="24"/>
        </w:rPr>
        <w:t>SIGAMP</w:t>
      </w:r>
      <w:r w:rsidRPr="00562CAB">
        <w:rPr>
          <w:rFonts w:ascii="Arial Narrow" w:hAnsi="Arial Narrow" w:cs="Arial"/>
          <w:b/>
          <w:sz w:val="24"/>
          <w:szCs w:val="24"/>
        </w:rPr>
        <w:t>/2023 PASSEE APRES APPEL D’OFFRES NATIONAL OUVERT EN PROCEDURE D’URGENCE N°_______/AONO/PU/C-EBWA II/CIPM/SG/</w:t>
      </w:r>
      <w:r w:rsidRPr="00562CAB">
        <w:rPr>
          <w:rFonts w:ascii="Arial Narrow" w:hAnsi="Arial Narrow" w:cs="Arial"/>
          <w:b/>
          <w:bCs/>
          <w:sz w:val="24"/>
          <w:szCs w:val="24"/>
        </w:rPr>
        <w:t>SIGAMP/</w:t>
      </w:r>
      <w:r w:rsidRPr="00562CAB">
        <w:rPr>
          <w:rFonts w:ascii="Arial Narrow" w:hAnsi="Arial Narrow" w:cs="Arial"/>
          <w:b/>
          <w:sz w:val="24"/>
          <w:szCs w:val="24"/>
        </w:rPr>
        <w:t>2023 DU</w:t>
      </w:r>
      <w:r w:rsidRPr="00562CAB">
        <w:rPr>
          <w:rFonts w:ascii="Arial Narrow" w:hAnsi="Arial Narrow" w:cs="Arial"/>
          <w:b/>
          <w:bCs/>
          <w:sz w:val="24"/>
          <w:szCs w:val="24"/>
        </w:rPr>
        <w:t>___________________</w:t>
      </w:r>
      <w:r w:rsidR="00FA70DD" w:rsidRPr="00FA70DD">
        <w:rPr>
          <w:rFonts w:ascii="Arial Narrow" w:hAnsi="Arial Narrow" w:cs="Arial"/>
          <w:b/>
          <w:bCs/>
          <w:iCs/>
          <w:sz w:val="24"/>
          <w:szCs w:val="24"/>
        </w:rPr>
        <w:t>POUR LA RÉALISATION DES T</w:t>
      </w:r>
      <w:r w:rsidR="00FA70DD" w:rsidRPr="00FA70DD">
        <w:rPr>
          <w:rFonts w:ascii="Arial Narrow" w:hAnsi="Arial Narrow" w:cs="Arial"/>
          <w:b/>
          <w:bCs/>
          <w:sz w:val="24"/>
          <w:szCs w:val="24"/>
        </w:rPr>
        <w:t>RAVAUX DE CONSTRUCTION D’UN COMPLEXE MULTISPORT DANS LA COMMUNE DANS LA COMMUNE D’EBOLOWA II, DEPARTEMENT DE LA MVILA, REGION DU SUD</w:t>
      </w:r>
      <w:r w:rsidRPr="00562CAB">
        <w:rPr>
          <w:rFonts w:ascii="Arial Narrow" w:hAnsi="Arial Narrow" w:cs="Arial"/>
          <w:b/>
          <w:bCs/>
          <w:sz w:val="24"/>
          <w:szCs w:val="24"/>
        </w:rPr>
        <w:t>.</w:t>
      </w:r>
    </w:p>
    <w:p w:rsidR="00562CAB" w:rsidRDefault="00562CAB" w:rsidP="00562CAB">
      <w:pPr>
        <w:tabs>
          <w:tab w:val="left" w:pos="1239"/>
        </w:tabs>
        <w:spacing w:before="240" w:after="0"/>
        <w:rPr>
          <w:rFonts w:ascii="Arial Narrow" w:hAnsi="Arial Narrow" w:cs="Arial"/>
          <w:b/>
          <w:sz w:val="24"/>
          <w:szCs w:val="24"/>
        </w:rPr>
      </w:pPr>
    </w:p>
    <w:p w:rsidR="00562CAB" w:rsidRPr="00562CAB" w:rsidRDefault="00562CAB" w:rsidP="00562CAB">
      <w:pPr>
        <w:tabs>
          <w:tab w:val="left" w:pos="1239"/>
        </w:tabs>
        <w:spacing w:before="240" w:after="0"/>
        <w:rPr>
          <w:rFonts w:ascii="Arial Narrow" w:hAnsi="Arial Narrow" w:cs="Arial"/>
          <w:b/>
          <w:sz w:val="24"/>
          <w:szCs w:val="24"/>
        </w:rPr>
      </w:pPr>
      <w:r w:rsidRPr="00562CAB">
        <w:rPr>
          <w:rFonts w:ascii="Arial Narrow" w:hAnsi="Arial Narrow" w:cs="Arial"/>
          <w:b/>
          <w:sz w:val="24"/>
          <w:szCs w:val="24"/>
        </w:rPr>
        <w:t>TITULAIRE : ………………………………………………………………………..…………………..</w:t>
      </w:r>
    </w:p>
    <w:p w:rsidR="00562CAB" w:rsidRPr="00562CAB" w:rsidRDefault="00562CAB" w:rsidP="00562CAB">
      <w:pPr>
        <w:tabs>
          <w:tab w:val="left" w:pos="1239"/>
        </w:tabs>
        <w:spacing w:after="0"/>
        <w:jc w:val="both"/>
        <w:rPr>
          <w:rFonts w:ascii="Arial Narrow" w:hAnsi="Arial Narrow" w:cs="Arial"/>
          <w:b/>
          <w:sz w:val="28"/>
          <w:szCs w:val="28"/>
        </w:rPr>
      </w:pPr>
      <w:r w:rsidRPr="00562CAB">
        <w:rPr>
          <w:rFonts w:ascii="Arial Narrow" w:hAnsi="Arial Narrow" w:cs="Arial"/>
          <w:b/>
          <w:sz w:val="24"/>
          <w:szCs w:val="24"/>
        </w:rPr>
        <w:t>B.P.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b/>
          <w:sz w:val="28"/>
          <w:szCs w:val="28"/>
        </w:rPr>
      </w:pPr>
      <w:r w:rsidRPr="00562CAB">
        <w:rPr>
          <w:rFonts w:ascii="Arial Narrow" w:hAnsi="Arial Narrow" w:cs="Arial"/>
          <w:b/>
          <w:sz w:val="24"/>
          <w:szCs w:val="24"/>
        </w:rPr>
        <w:t>Tél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N° CONTRIBUABLE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REGISTRE DE COMMERCE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COMPTE BANCAIRE N°:</w:t>
      </w:r>
      <w:r w:rsidRPr="00562CAB">
        <w:rPr>
          <w:rFonts w:ascii="Arial Narrow" w:hAnsi="Arial Narrow" w:cs="Arial"/>
          <w:sz w:val="20"/>
          <w:szCs w:val="20"/>
        </w:rPr>
        <w:t>………………………………..…………………………</w:t>
      </w:r>
    </w:p>
    <w:p w:rsidR="00562CAB" w:rsidRPr="00562CAB" w:rsidRDefault="00562CAB" w:rsidP="00562CAB">
      <w:pPr>
        <w:tabs>
          <w:tab w:val="left" w:pos="1239"/>
        </w:tabs>
        <w:spacing w:after="240"/>
        <w:jc w:val="both"/>
        <w:rPr>
          <w:rFonts w:ascii="Arial Narrow" w:hAnsi="Arial Narrow" w:cs="Arial"/>
          <w:sz w:val="20"/>
          <w:szCs w:val="20"/>
        </w:rPr>
      </w:pPr>
      <w:r w:rsidRPr="00562CAB">
        <w:rPr>
          <w:rFonts w:ascii="Arial Narrow" w:hAnsi="Arial Narrow" w:cs="Arial"/>
          <w:b/>
          <w:sz w:val="24"/>
          <w:szCs w:val="24"/>
        </w:rPr>
        <w:t>AGENCE DE :</w:t>
      </w:r>
      <w:r w:rsidRPr="00562CAB">
        <w:rPr>
          <w:rFonts w:ascii="Arial Narrow" w:hAnsi="Arial Narrow" w:cs="Arial"/>
          <w:sz w:val="20"/>
          <w:szCs w:val="20"/>
        </w:rPr>
        <w:t>………………………………..…………………………</w:t>
      </w:r>
    </w:p>
    <w:p w:rsidR="00562CAB" w:rsidRPr="00562CAB" w:rsidRDefault="00562CAB" w:rsidP="00FA70DD">
      <w:pPr>
        <w:ind w:left="993" w:hanging="993"/>
        <w:jc w:val="both"/>
        <w:rPr>
          <w:rFonts w:ascii="Arial Narrow" w:hAnsi="Arial Narrow" w:cs="Segoe UI Semibold"/>
          <w:b/>
          <w:sz w:val="26"/>
          <w:szCs w:val="26"/>
        </w:rPr>
      </w:pPr>
      <w:r w:rsidRPr="00562CAB">
        <w:rPr>
          <w:rFonts w:ascii="Arial Narrow" w:hAnsi="Arial Narrow" w:cs="Segoe UI Semibold"/>
          <w:b/>
          <w:sz w:val="26"/>
          <w:szCs w:val="26"/>
        </w:rPr>
        <w:t xml:space="preserve">OBJET : </w:t>
      </w:r>
      <w:r w:rsidR="00FA70DD">
        <w:rPr>
          <w:rFonts w:ascii="Arial Narrow" w:hAnsi="Arial Narrow" w:cs="Arial"/>
          <w:b/>
          <w:bCs/>
          <w:iCs/>
          <w:sz w:val="26"/>
          <w:szCs w:val="26"/>
        </w:rPr>
        <w:t>T</w:t>
      </w:r>
      <w:r w:rsidR="00FA70DD" w:rsidRPr="00FA70DD">
        <w:rPr>
          <w:rFonts w:ascii="Arial Narrow" w:hAnsi="Arial Narrow" w:cs="Arial"/>
          <w:b/>
          <w:bCs/>
          <w:sz w:val="26"/>
          <w:szCs w:val="26"/>
        </w:rPr>
        <w:t xml:space="preserve">ravaux de construction d’un complexe multisport dans la commune d’Ebolowa </w:t>
      </w:r>
      <w:r w:rsidR="00FA70DD">
        <w:rPr>
          <w:rFonts w:ascii="Arial Narrow" w:hAnsi="Arial Narrow" w:cs="Arial"/>
          <w:b/>
          <w:bCs/>
          <w:sz w:val="26"/>
          <w:szCs w:val="26"/>
        </w:rPr>
        <w:t>II</w:t>
      </w:r>
      <w:r w:rsidR="00FA70DD" w:rsidRPr="00FA70DD">
        <w:rPr>
          <w:rFonts w:ascii="Arial Narrow" w:hAnsi="Arial Narrow" w:cs="Arial"/>
          <w:b/>
          <w:bCs/>
          <w:sz w:val="26"/>
          <w:szCs w:val="26"/>
        </w:rPr>
        <w:t xml:space="preserve">, </w:t>
      </w:r>
      <w:r w:rsidR="00FA70DD">
        <w:rPr>
          <w:rFonts w:ascii="Arial Narrow" w:hAnsi="Arial Narrow" w:cs="Arial"/>
          <w:b/>
          <w:bCs/>
          <w:sz w:val="26"/>
          <w:szCs w:val="26"/>
        </w:rPr>
        <w:t>D</w:t>
      </w:r>
      <w:r w:rsidR="00FA70DD" w:rsidRPr="00FA70DD">
        <w:rPr>
          <w:rFonts w:ascii="Arial Narrow" w:hAnsi="Arial Narrow" w:cs="Arial"/>
          <w:b/>
          <w:bCs/>
          <w:sz w:val="26"/>
          <w:szCs w:val="26"/>
        </w:rPr>
        <w:t>épartement</w:t>
      </w:r>
      <w:r w:rsidR="00FA70DD">
        <w:rPr>
          <w:rFonts w:ascii="Arial Narrow" w:hAnsi="Arial Narrow" w:cs="Arial"/>
          <w:b/>
          <w:bCs/>
          <w:sz w:val="26"/>
          <w:szCs w:val="26"/>
        </w:rPr>
        <w:t xml:space="preserve"> de la M</w:t>
      </w:r>
      <w:r w:rsidR="00FA70DD" w:rsidRPr="00FA70DD">
        <w:rPr>
          <w:rFonts w:ascii="Arial Narrow" w:hAnsi="Arial Narrow" w:cs="Arial"/>
          <w:b/>
          <w:bCs/>
          <w:sz w:val="26"/>
          <w:szCs w:val="26"/>
        </w:rPr>
        <w:t xml:space="preserve">vila, </w:t>
      </w:r>
      <w:r w:rsidR="00FA70DD">
        <w:rPr>
          <w:rFonts w:ascii="Arial Narrow" w:hAnsi="Arial Narrow" w:cs="Arial"/>
          <w:b/>
          <w:bCs/>
          <w:sz w:val="26"/>
          <w:szCs w:val="26"/>
        </w:rPr>
        <w:t>R</w:t>
      </w:r>
      <w:r w:rsidR="00FA70DD" w:rsidRPr="00FA70DD">
        <w:rPr>
          <w:rFonts w:ascii="Arial Narrow" w:hAnsi="Arial Narrow" w:cs="Arial"/>
          <w:b/>
          <w:bCs/>
          <w:sz w:val="26"/>
          <w:szCs w:val="26"/>
        </w:rPr>
        <w:t>égion</w:t>
      </w:r>
      <w:r w:rsidR="00FA70DD">
        <w:rPr>
          <w:rFonts w:ascii="Arial Narrow" w:hAnsi="Arial Narrow" w:cs="Arial"/>
          <w:b/>
          <w:bCs/>
          <w:sz w:val="26"/>
          <w:szCs w:val="26"/>
        </w:rPr>
        <w:t xml:space="preserve"> du S</w:t>
      </w:r>
      <w:r w:rsidR="00FA70DD" w:rsidRPr="00FA70DD">
        <w:rPr>
          <w:rFonts w:ascii="Arial Narrow" w:hAnsi="Arial Narrow" w:cs="Arial"/>
          <w:b/>
          <w:bCs/>
          <w:sz w:val="26"/>
          <w:szCs w:val="26"/>
        </w:rPr>
        <w:t>ud</w:t>
      </w:r>
      <w:r w:rsidRPr="00562CAB">
        <w:rPr>
          <w:rFonts w:ascii="Arial Narrow" w:hAnsi="Arial Narrow" w:cs="Arial"/>
          <w:b/>
          <w:bCs/>
          <w:sz w:val="26"/>
          <w:szCs w:val="26"/>
        </w:rPr>
        <w:t>.</w:t>
      </w:r>
    </w:p>
    <w:p w:rsidR="00562CAB" w:rsidRPr="00562CAB" w:rsidRDefault="00562CAB" w:rsidP="00562CAB">
      <w:pPr>
        <w:tabs>
          <w:tab w:val="left" w:pos="1239"/>
        </w:tabs>
        <w:rPr>
          <w:rFonts w:ascii="Arial Narrow" w:hAnsi="Arial Narrow" w:cs="Segoe UI Semibold"/>
          <w:sz w:val="26"/>
          <w:szCs w:val="26"/>
        </w:rPr>
      </w:pPr>
      <w:r w:rsidRPr="00562CAB">
        <w:rPr>
          <w:rFonts w:ascii="Arial Narrow" w:hAnsi="Arial Narrow" w:cs="Segoe UI Semibold"/>
          <w:b/>
          <w:sz w:val="26"/>
          <w:szCs w:val="26"/>
        </w:rPr>
        <w:t xml:space="preserve">LIEU : </w:t>
      </w:r>
      <w:r w:rsidRPr="00562CAB">
        <w:rPr>
          <w:rFonts w:ascii="Arial Narrow" w:hAnsi="Arial Narrow" w:cs="Segoe UI Semibold"/>
          <w:b/>
          <w:bCs/>
          <w:sz w:val="26"/>
          <w:szCs w:val="26"/>
        </w:rPr>
        <w:t>_____________________</w:t>
      </w:r>
    </w:p>
    <w:p w:rsidR="00562CAB" w:rsidRPr="00562CAB" w:rsidRDefault="00562CAB" w:rsidP="00562CAB">
      <w:pPr>
        <w:tabs>
          <w:tab w:val="left" w:pos="1239"/>
        </w:tabs>
        <w:rPr>
          <w:rFonts w:ascii="Arial Narrow" w:hAnsi="Arial Narrow" w:cs="Segoe UI Semibold"/>
          <w:sz w:val="26"/>
          <w:szCs w:val="26"/>
        </w:rPr>
      </w:pPr>
      <w:r w:rsidRPr="00562CAB">
        <w:rPr>
          <w:rFonts w:ascii="Arial Narrow" w:hAnsi="Arial Narrow" w:cs="Segoe UI Semibold"/>
          <w:b/>
          <w:sz w:val="26"/>
          <w:szCs w:val="26"/>
        </w:rPr>
        <w:t>DELAI D’EXECUTION :</w:t>
      </w:r>
      <w:r w:rsidRPr="00562CAB">
        <w:rPr>
          <w:rFonts w:ascii="Arial Narrow" w:hAnsi="Arial Narrow" w:cs="Segoe UI Semibold"/>
          <w:sz w:val="26"/>
          <w:szCs w:val="26"/>
        </w:rPr>
        <w:t xml:space="preserve"> Trois (</w:t>
      </w:r>
      <w:r w:rsidRPr="00562CAB">
        <w:rPr>
          <w:rFonts w:ascii="Arial Narrow" w:hAnsi="Arial Narrow" w:cs="Segoe UI Semibold"/>
          <w:b/>
          <w:sz w:val="26"/>
          <w:szCs w:val="26"/>
        </w:rPr>
        <w:t>03</w:t>
      </w:r>
      <w:r w:rsidRPr="00562CAB">
        <w:rPr>
          <w:rFonts w:ascii="Arial Narrow" w:hAnsi="Arial Narrow" w:cs="Segoe UI Semibold"/>
          <w:sz w:val="26"/>
          <w:szCs w:val="26"/>
        </w:rPr>
        <w:t>) mois</w:t>
      </w:r>
    </w:p>
    <w:p w:rsidR="00562CAB" w:rsidRPr="00562CAB" w:rsidRDefault="00562CAB" w:rsidP="00562CAB">
      <w:pPr>
        <w:tabs>
          <w:tab w:val="left" w:pos="1239"/>
        </w:tabs>
        <w:rPr>
          <w:rFonts w:ascii="Arial Narrow" w:hAnsi="Arial Narrow" w:cs="Segoe UI Semibold"/>
          <w:b/>
          <w:sz w:val="26"/>
          <w:szCs w:val="26"/>
        </w:rPr>
      </w:pPr>
      <w:r w:rsidRPr="00562CAB">
        <w:rPr>
          <w:rFonts w:ascii="Arial Narrow" w:hAnsi="Arial Narrow" w:cs="Segoe UI Semibold"/>
          <w:b/>
          <w:sz w:val="26"/>
          <w:szCs w:val="26"/>
        </w:rPr>
        <w:t>MONTANTS EN FRANCS CFA :______________________</w:t>
      </w:r>
    </w:p>
    <w:tbl>
      <w:tblPr>
        <w:tblStyle w:val="Grilledutableau3"/>
        <w:tblW w:w="0" w:type="auto"/>
        <w:tblInd w:w="1696" w:type="dxa"/>
        <w:tblLook w:val="04A0"/>
      </w:tblPr>
      <w:tblGrid>
        <w:gridCol w:w="3261"/>
        <w:gridCol w:w="2835"/>
      </w:tblGrid>
      <w:tr w:rsidR="00562CAB" w:rsidRPr="00562CAB" w:rsidTr="0025002B">
        <w:tc>
          <w:tcPr>
            <w:tcW w:w="3261"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TOTAL HORS TAXES</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r w:rsidR="00562CAB" w:rsidRPr="00562CAB" w:rsidTr="0025002B">
        <w:tc>
          <w:tcPr>
            <w:tcW w:w="3261"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TVA (19,25%)</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r w:rsidR="00562CAB" w:rsidRPr="00562CAB" w:rsidTr="0025002B">
        <w:tc>
          <w:tcPr>
            <w:tcW w:w="3261" w:type="dxa"/>
          </w:tcPr>
          <w:p w:rsidR="00562CAB" w:rsidRPr="00562CAB" w:rsidRDefault="001C2650" w:rsidP="001C2650">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 xml:space="preserve">TOTAL TTC </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r w:rsidR="00562CAB" w:rsidRPr="00562CAB" w:rsidTr="0025002B">
        <w:tc>
          <w:tcPr>
            <w:tcW w:w="3261" w:type="dxa"/>
          </w:tcPr>
          <w:p w:rsidR="00562CAB" w:rsidRPr="00562CAB" w:rsidRDefault="001C2650" w:rsidP="00562CAB">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AIR (2,2% ou 5,5%)</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r w:rsidR="00562CAB" w:rsidRPr="00562CAB" w:rsidTr="0025002B">
        <w:tc>
          <w:tcPr>
            <w:tcW w:w="3261"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NET A MANDATER</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bl>
    <w:p w:rsidR="00562CAB" w:rsidRPr="00562CAB" w:rsidRDefault="00562CAB" w:rsidP="00562CAB">
      <w:pPr>
        <w:tabs>
          <w:tab w:val="left" w:pos="1239"/>
        </w:tabs>
        <w:spacing w:after="0"/>
        <w:rPr>
          <w:rFonts w:ascii="Arial Narrow" w:hAnsi="Arial Narrow" w:cs="Segoe UI Semibold"/>
          <w:b/>
          <w:sz w:val="26"/>
          <w:szCs w:val="26"/>
        </w:rPr>
      </w:pPr>
    </w:p>
    <w:p w:rsidR="00562CAB" w:rsidRPr="00562CAB" w:rsidRDefault="001C2650" w:rsidP="00562CAB">
      <w:pPr>
        <w:tabs>
          <w:tab w:val="left" w:pos="1239"/>
        </w:tabs>
        <w:spacing w:after="60"/>
        <w:rPr>
          <w:rFonts w:ascii="Arial Narrow" w:hAnsi="Arial Narrow" w:cs="Segoe UI Semibold"/>
          <w:b/>
          <w:sz w:val="24"/>
          <w:szCs w:val="24"/>
        </w:rPr>
      </w:pPr>
      <w:r>
        <w:rPr>
          <w:rFonts w:ascii="Arial Narrow" w:hAnsi="Arial Narrow" w:cs="Segoe UI Semibold"/>
          <w:b/>
          <w:sz w:val="26"/>
          <w:szCs w:val="26"/>
        </w:rPr>
        <w:t>FINANCEMENT : MAIRIE D’EBOLO</w:t>
      </w:r>
      <w:r w:rsidRPr="00562CAB">
        <w:rPr>
          <w:rFonts w:ascii="Arial Narrow" w:hAnsi="Arial Narrow" w:cs="Arial"/>
          <w:b/>
          <w:bCs/>
          <w:sz w:val="26"/>
          <w:szCs w:val="26"/>
        </w:rPr>
        <w:t>W</w:t>
      </w:r>
      <w:r>
        <w:rPr>
          <w:rFonts w:ascii="Arial Narrow" w:hAnsi="Arial Narrow" w:cs="Segoe UI Semibold"/>
          <w:b/>
          <w:sz w:val="26"/>
          <w:szCs w:val="26"/>
        </w:rPr>
        <w:t xml:space="preserve">A II, EXERCICE </w:t>
      </w:r>
      <w:r w:rsidR="00562CAB" w:rsidRPr="00562CAB">
        <w:rPr>
          <w:rFonts w:ascii="Arial Narrow" w:hAnsi="Arial Narrow" w:cs="Segoe UI Semibold"/>
          <w:b/>
          <w:sz w:val="26"/>
          <w:szCs w:val="26"/>
        </w:rPr>
        <w:t>2023</w:t>
      </w:r>
    </w:p>
    <w:p w:rsidR="00562CAB" w:rsidRPr="00562CAB" w:rsidRDefault="00562CAB" w:rsidP="00562CAB">
      <w:pPr>
        <w:tabs>
          <w:tab w:val="left" w:pos="1239"/>
        </w:tabs>
        <w:spacing w:after="60"/>
        <w:rPr>
          <w:rFonts w:ascii="Arial Narrow" w:hAnsi="Arial Narrow" w:cs="Segoe UI Semibold"/>
          <w:b/>
          <w:sz w:val="26"/>
          <w:szCs w:val="26"/>
        </w:rPr>
      </w:pPr>
      <w:r w:rsidRPr="00562CAB">
        <w:rPr>
          <w:rFonts w:ascii="Arial Narrow" w:hAnsi="Arial Narrow" w:cs="Segoe UI Semibold"/>
          <w:b/>
          <w:sz w:val="26"/>
          <w:szCs w:val="26"/>
        </w:rPr>
        <w:t xml:space="preserve">IMPUTATION BUDGETAIRE : </w:t>
      </w:r>
    </w:p>
    <w:p w:rsidR="00562CAB" w:rsidRPr="00562CAB" w:rsidRDefault="007A22E0" w:rsidP="00562CAB">
      <w:pPr>
        <w:rPr>
          <w:rFonts w:ascii="Arial Narrow" w:hAnsi="Arial Narrow" w:cs="Arial"/>
          <w:sz w:val="24"/>
          <w:szCs w:val="24"/>
        </w:rPr>
      </w:pPr>
      <w:r w:rsidRPr="007A22E0">
        <w:rPr>
          <w:rFonts w:ascii="Arial Narrow" w:hAnsi="Arial Narrow" w:cs="Segoe UI Semibold"/>
          <w:b/>
          <w:noProof/>
          <w:sz w:val="24"/>
          <w:szCs w:val="24"/>
          <w:lang w:eastAsia="fr-FR"/>
        </w:rPr>
        <w:pict>
          <v:shape id="Zone de texte 3" o:spid="_x0000_s1042" type="#_x0000_t202" style="position:absolute;margin-left:287.85pt;margin-top:3.3pt;width:235.8pt;height:83.75pt;z-index:25167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" filled="f" stroked="f" strokeweight=".5pt">
            <v:textbox>
              <w:txbxContent>
                <w:p w:rsidR="00062830" w:rsidRPr="00665D77" w:rsidRDefault="00062830" w:rsidP="00562CAB">
                  <w:pPr>
                    <w:spacing w:after="0" w:line="300" w:lineRule="auto"/>
                    <w:rPr>
                      <w:rFonts w:ascii="Dutch801 Rm BT" w:hAnsi="Dutch801 Rm BT" w:cs="Segoe UI Semibold"/>
                    </w:rPr>
                  </w:pPr>
                  <w:r w:rsidRPr="00665D77">
                    <w:rPr>
                      <w:rFonts w:ascii="Dutch801 Rm BT" w:hAnsi="Dutch801 Rm BT" w:cs="Segoe UI Semibold"/>
                      <w:b/>
                    </w:rPr>
                    <w:t>Souscrit le</w:t>
                  </w:r>
                  <w:r w:rsidRPr="00665D77">
                    <w:rPr>
                      <w:rFonts w:ascii="Dutch801 Rm BT" w:hAnsi="Dutch801 Rm BT" w:cs="Segoe UI Semibold"/>
                      <w:sz w:val="18"/>
                      <w:szCs w:val="18"/>
                    </w:rPr>
                    <w:t>…………………………………………….</w:t>
                  </w:r>
                </w:p>
                <w:p w:rsidR="00062830" w:rsidRPr="00665D77" w:rsidRDefault="00062830" w:rsidP="00562CAB">
                  <w:pPr>
                    <w:spacing w:after="0" w:line="300" w:lineRule="auto"/>
                    <w:rPr>
                      <w:rFonts w:ascii="Dutch801 Rm BT" w:hAnsi="Dutch801 Rm BT" w:cs="Segoe UI Semibold"/>
                    </w:rPr>
                  </w:pPr>
                  <w:r w:rsidRPr="00665D77">
                    <w:rPr>
                      <w:rFonts w:ascii="Dutch801 Rm BT" w:hAnsi="Dutch801 Rm BT" w:cs="Segoe UI Semibold"/>
                      <w:b/>
                    </w:rPr>
                    <w:t>Signé le</w:t>
                  </w:r>
                  <w:r w:rsidRPr="00665D77">
                    <w:rPr>
                      <w:rFonts w:ascii="Dutch801 Rm BT" w:hAnsi="Dutch801 Rm BT" w:cs="Segoe UI Semibold"/>
                      <w:sz w:val="18"/>
                      <w:szCs w:val="18"/>
                    </w:rPr>
                    <w:t>………………………………………………..</w:t>
                  </w:r>
                </w:p>
                <w:p w:rsidR="00062830" w:rsidRPr="00665D77" w:rsidRDefault="00062830" w:rsidP="00562CAB">
                  <w:pPr>
                    <w:spacing w:after="0" w:line="300" w:lineRule="auto"/>
                    <w:rPr>
                      <w:rFonts w:ascii="Dutch801 Rm BT" w:hAnsi="Dutch801 Rm BT" w:cs="Segoe UI Semibold"/>
                    </w:rPr>
                  </w:pPr>
                  <w:r w:rsidRPr="00665D77">
                    <w:rPr>
                      <w:rFonts w:ascii="Dutch801 Rm BT" w:hAnsi="Dutch801 Rm BT" w:cs="Segoe UI Semibold"/>
                      <w:b/>
                    </w:rPr>
                    <w:t>Notifié le</w:t>
                  </w:r>
                  <w:r w:rsidRPr="00665D77">
                    <w:rPr>
                      <w:rFonts w:ascii="Dutch801 Rm BT" w:hAnsi="Dutch801 Rm BT" w:cs="Segoe UI Semibold"/>
                      <w:sz w:val="18"/>
                      <w:szCs w:val="18"/>
                    </w:rPr>
                    <w:t>………………………………………………</w:t>
                  </w:r>
                </w:p>
                <w:p w:rsidR="00062830" w:rsidRPr="00665D77" w:rsidRDefault="00062830" w:rsidP="00562CAB">
                  <w:pPr>
                    <w:spacing w:after="0" w:line="300" w:lineRule="auto"/>
                    <w:rPr>
                      <w:rFonts w:ascii="Dutch801 Rm BT" w:hAnsi="Dutch801 Rm BT" w:cs="Segoe UI Semibold"/>
                    </w:rPr>
                  </w:pPr>
                  <w:r w:rsidRPr="00665D77">
                    <w:rPr>
                      <w:rFonts w:ascii="Dutch801 Rm BT" w:hAnsi="Dutch801 Rm BT" w:cs="Segoe UI Semibold"/>
                      <w:b/>
                    </w:rPr>
                    <w:t>Enregistré le</w:t>
                  </w:r>
                  <w:r w:rsidRPr="00665D77">
                    <w:rPr>
                      <w:rFonts w:ascii="Dutch801 Rm BT" w:hAnsi="Dutch801 Rm BT" w:cs="Segoe UI Semibold"/>
                      <w:sz w:val="18"/>
                      <w:szCs w:val="18"/>
                    </w:rPr>
                    <w:t>………………………………………...</w:t>
                  </w:r>
                </w:p>
              </w:txbxContent>
            </v:textbox>
            <w10:wrap anchorx="margin"/>
          </v:shape>
        </w:pict>
      </w:r>
    </w:p>
    <w:p w:rsidR="00562CAB" w:rsidRPr="00562CAB" w:rsidRDefault="00562CAB" w:rsidP="00562CAB">
      <w:pPr>
        <w:rPr>
          <w:rFonts w:ascii="Arial Narrow" w:hAnsi="Arial Narrow" w:cs="Arial"/>
          <w:sz w:val="24"/>
          <w:szCs w:val="24"/>
        </w:rPr>
      </w:pPr>
    </w:p>
    <w:p w:rsidR="00FA70DD" w:rsidRDefault="00FA70DD">
      <w:pPr>
        <w:spacing w:after="200" w:line="276" w:lineRule="auto"/>
        <w:rPr>
          <w:rFonts w:ascii="Arial Narrow" w:hAnsi="Arial Narrow" w:cs="Arial"/>
          <w:b/>
          <w:sz w:val="32"/>
          <w:szCs w:val="32"/>
        </w:rPr>
      </w:pPr>
      <w:r>
        <w:rPr>
          <w:rFonts w:ascii="Arial Narrow" w:hAnsi="Arial Narrow" w:cs="Arial"/>
          <w:b/>
          <w:sz w:val="32"/>
          <w:szCs w:val="32"/>
        </w:rPr>
        <w:br w:type="page"/>
      </w:r>
    </w:p>
    <w:p w:rsidR="00562CAB" w:rsidRPr="00562CAB" w:rsidRDefault="00562CAB" w:rsidP="00562CAB">
      <w:pPr>
        <w:spacing w:after="240"/>
        <w:rPr>
          <w:rFonts w:ascii="Arial Narrow" w:hAnsi="Arial Narrow" w:cs="Arial"/>
          <w:b/>
          <w:sz w:val="32"/>
          <w:szCs w:val="32"/>
        </w:rPr>
      </w:pPr>
      <w:r w:rsidRPr="00562CAB">
        <w:rPr>
          <w:rFonts w:ascii="Arial Narrow" w:hAnsi="Arial Narrow" w:cs="Arial"/>
          <w:b/>
          <w:sz w:val="32"/>
          <w:szCs w:val="32"/>
        </w:rPr>
        <w:lastRenderedPageBreak/>
        <w:t>ENTRE</w:t>
      </w:r>
    </w:p>
    <w:p w:rsidR="00562CAB" w:rsidRPr="00562CAB" w:rsidRDefault="00562CAB" w:rsidP="00562CAB">
      <w:pPr>
        <w:spacing w:after="0"/>
        <w:rPr>
          <w:rFonts w:ascii="Arial Narrow" w:hAnsi="Arial Narrow" w:cs="Arial"/>
          <w:b/>
          <w:sz w:val="28"/>
          <w:szCs w:val="28"/>
        </w:rPr>
      </w:pPr>
    </w:p>
    <w:p w:rsidR="00562CAB" w:rsidRPr="00562CAB" w:rsidRDefault="00562CAB" w:rsidP="00562CAB">
      <w:pPr>
        <w:spacing w:after="240"/>
        <w:rPr>
          <w:rFonts w:ascii="Arial Narrow" w:hAnsi="Arial Narrow" w:cs="Arial"/>
          <w:sz w:val="32"/>
          <w:szCs w:val="32"/>
        </w:rPr>
      </w:pPr>
      <w:r w:rsidRPr="00562CAB">
        <w:rPr>
          <w:rFonts w:ascii="Arial Narrow" w:hAnsi="Arial Narrow" w:cs="Arial"/>
          <w:sz w:val="32"/>
          <w:szCs w:val="32"/>
        </w:rPr>
        <w:t xml:space="preserve">Le </w:t>
      </w:r>
      <w:r w:rsidRPr="00562CAB">
        <w:rPr>
          <w:rFonts w:ascii="Arial Narrow" w:hAnsi="Arial Narrow" w:cs="Arial"/>
          <w:b/>
          <w:sz w:val="32"/>
          <w:szCs w:val="32"/>
        </w:rPr>
        <w:t xml:space="preserve">Maire de la Commune d’Ebolowa II </w:t>
      </w:r>
      <w:r w:rsidRPr="00562CAB">
        <w:rPr>
          <w:rFonts w:ascii="Arial Narrow" w:hAnsi="Arial Narrow" w:cs="Arial"/>
          <w:sz w:val="32"/>
          <w:szCs w:val="32"/>
        </w:rPr>
        <w:t>ci-après désigné : </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Arial"/>
          <w:sz w:val="32"/>
          <w:szCs w:val="32"/>
        </w:rPr>
      </w:pPr>
      <w:r w:rsidRPr="00562CAB">
        <w:rPr>
          <w:rFonts w:ascii="Arial Narrow" w:hAnsi="Arial Narrow" w:cs="Segoe UI Semibold"/>
          <w:sz w:val="32"/>
          <w:szCs w:val="32"/>
        </w:rPr>
        <w:t>«</w:t>
      </w:r>
      <w:r w:rsidRPr="00562CAB">
        <w:rPr>
          <w:rFonts w:ascii="Arial Narrow" w:hAnsi="Arial Narrow" w:cs="Arial"/>
          <w:sz w:val="32"/>
          <w:szCs w:val="32"/>
        </w:rPr>
        <w:t> </w:t>
      </w:r>
      <w:r w:rsidRPr="00562CAB">
        <w:rPr>
          <w:rFonts w:ascii="Arial Narrow" w:hAnsi="Arial Narrow" w:cs="Arial"/>
          <w:b/>
          <w:sz w:val="32"/>
          <w:szCs w:val="32"/>
        </w:rPr>
        <w:t>L</w:t>
      </w:r>
      <w:r w:rsidRPr="00562CAB">
        <w:rPr>
          <w:rFonts w:ascii="Arial Narrow" w:hAnsi="Arial Narrow" w:cs="Arial"/>
          <w:sz w:val="32"/>
          <w:szCs w:val="32"/>
        </w:rPr>
        <w:t>’</w:t>
      </w:r>
      <w:r w:rsidRPr="00562CAB">
        <w:rPr>
          <w:rFonts w:ascii="Arial Narrow" w:hAnsi="Arial Narrow" w:cs="Arial"/>
          <w:b/>
          <w:sz w:val="32"/>
          <w:szCs w:val="32"/>
        </w:rPr>
        <w:t>AUTORITE CONTRACTANTE</w:t>
      </w:r>
      <w:r w:rsidRPr="00562CAB">
        <w:rPr>
          <w:rFonts w:ascii="Arial Narrow" w:hAnsi="Arial Narrow" w:cs="Arial"/>
          <w:sz w:val="32"/>
          <w:szCs w:val="32"/>
        </w:rPr>
        <w:t> </w:t>
      </w:r>
      <w:r w:rsidRPr="00562CAB">
        <w:rPr>
          <w:rFonts w:ascii="Arial Narrow" w:hAnsi="Arial Narrow" w:cs="Segoe UI Semibold"/>
          <w:sz w:val="32"/>
          <w:szCs w:val="32"/>
        </w:rPr>
        <w:t>»</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Arial"/>
          <w:sz w:val="28"/>
          <w:szCs w:val="28"/>
        </w:rPr>
      </w:pPr>
      <w:r w:rsidRPr="00562CAB">
        <w:rPr>
          <w:rFonts w:ascii="Arial Narrow" w:hAnsi="Arial Narrow" w:cs="Arial"/>
          <w:sz w:val="28"/>
          <w:szCs w:val="28"/>
        </w:rPr>
        <w:t>D’une part,</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Arial"/>
          <w:sz w:val="32"/>
          <w:szCs w:val="32"/>
        </w:rPr>
      </w:pPr>
    </w:p>
    <w:p w:rsidR="00562CAB" w:rsidRPr="00562CAB" w:rsidRDefault="00562CAB" w:rsidP="00562CAB">
      <w:pPr>
        <w:spacing w:after="240"/>
        <w:rPr>
          <w:rFonts w:ascii="Arial Narrow" w:hAnsi="Arial Narrow" w:cs="Arial"/>
          <w:b/>
          <w:sz w:val="32"/>
          <w:szCs w:val="32"/>
        </w:rPr>
      </w:pPr>
      <w:r w:rsidRPr="00562CAB">
        <w:rPr>
          <w:rFonts w:ascii="Arial Narrow" w:hAnsi="Arial Narrow" w:cs="Arial"/>
          <w:b/>
          <w:sz w:val="32"/>
          <w:szCs w:val="32"/>
        </w:rPr>
        <w:t>ET</w:t>
      </w:r>
    </w:p>
    <w:p w:rsidR="00562CAB" w:rsidRPr="00562CAB" w:rsidRDefault="00562CAB" w:rsidP="00562CAB">
      <w:pPr>
        <w:rPr>
          <w:rFonts w:ascii="Arial Narrow" w:hAnsi="Arial Narrow" w:cs="Arial"/>
          <w:sz w:val="32"/>
          <w:szCs w:val="32"/>
        </w:rPr>
      </w:pPr>
    </w:p>
    <w:p w:rsidR="00562CAB" w:rsidRPr="00562CAB" w:rsidRDefault="00562CAB" w:rsidP="00562CAB">
      <w:pPr>
        <w:rPr>
          <w:rFonts w:ascii="Arial Narrow" w:hAnsi="Arial Narrow" w:cs="Arial"/>
          <w:b/>
          <w:sz w:val="24"/>
          <w:szCs w:val="24"/>
        </w:rPr>
      </w:pPr>
      <w:r w:rsidRPr="00562CAB">
        <w:rPr>
          <w:rFonts w:ascii="Arial Narrow" w:hAnsi="Arial Narrow" w:cs="Arial"/>
          <w:b/>
          <w:sz w:val="32"/>
          <w:szCs w:val="32"/>
        </w:rPr>
        <w:t>L’ENTREPRISE</w:t>
      </w:r>
      <w:r w:rsidRPr="00562CAB">
        <w:rPr>
          <w:rFonts w:ascii="Arial Narrow" w:hAnsi="Arial Narrow" w:cs="Segoe UI Semibold"/>
          <w:sz w:val="20"/>
          <w:szCs w:val="20"/>
        </w:rPr>
        <w:t>…………………………………………………….</w:t>
      </w:r>
      <w:r w:rsidRPr="00562CAB">
        <w:rPr>
          <w:rFonts w:ascii="Arial Narrow" w:hAnsi="Arial Narrow" w:cs="Arial"/>
          <w:b/>
          <w:sz w:val="20"/>
          <w:szCs w:val="20"/>
        </w:rPr>
        <w:t> </w:t>
      </w:r>
    </w:p>
    <w:p w:rsidR="00562CAB" w:rsidRPr="00562CAB" w:rsidRDefault="00562CAB" w:rsidP="00562CAB">
      <w:pPr>
        <w:tabs>
          <w:tab w:val="left" w:pos="1239"/>
        </w:tabs>
        <w:spacing w:after="0"/>
        <w:jc w:val="both"/>
        <w:rPr>
          <w:rFonts w:ascii="Arial Narrow" w:hAnsi="Arial Narrow" w:cs="Arial"/>
          <w:b/>
          <w:sz w:val="28"/>
          <w:szCs w:val="28"/>
        </w:rPr>
      </w:pPr>
      <w:r w:rsidRPr="00562CAB">
        <w:rPr>
          <w:rFonts w:ascii="Arial Narrow" w:hAnsi="Arial Narrow" w:cs="Arial"/>
          <w:b/>
          <w:sz w:val="24"/>
          <w:szCs w:val="24"/>
        </w:rPr>
        <w:t>B.P.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b/>
          <w:sz w:val="28"/>
          <w:szCs w:val="28"/>
        </w:rPr>
      </w:pPr>
      <w:r w:rsidRPr="00562CAB">
        <w:rPr>
          <w:rFonts w:ascii="Arial Narrow" w:hAnsi="Arial Narrow" w:cs="Arial"/>
          <w:b/>
          <w:sz w:val="24"/>
          <w:szCs w:val="24"/>
        </w:rPr>
        <w:t>Tél : (237)</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N° CONTRIBUABLE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REGISTRE DE COMMERCE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COMPTE BANCAIRE N°:</w:t>
      </w:r>
      <w:r w:rsidRPr="00562CAB">
        <w:rPr>
          <w:rFonts w:ascii="Arial Narrow" w:hAnsi="Arial Narrow" w:cs="Arial"/>
          <w:sz w:val="20"/>
          <w:szCs w:val="20"/>
        </w:rPr>
        <w:t>………………………………..…………………………</w:t>
      </w:r>
    </w:p>
    <w:p w:rsidR="00562CAB" w:rsidRPr="00562CAB" w:rsidRDefault="00562CAB" w:rsidP="00562CAB">
      <w:pPr>
        <w:rPr>
          <w:rFonts w:ascii="Arial Narrow" w:hAnsi="Arial Narrow" w:cs="Arial"/>
          <w:sz w:val="20"/>
          <w:szCs w:val="20"/>
        </w:rPr>
      </w:pPr>
      <w:r w:rsidRPr="00562CAB">
        <w:rPr>
          <w:rFonts w:ascii="Arial Narrow" w:hAnsi="Arial Narrow" w:cs="Arial"/>
          <w:b/>
          <w:sz w:val="24"/>
          <w:szCs w:val="24"/>
        </w:rPr>
        <w:t>AGENCE DE :</w:t>
      </w:r>
      <w:r w:rsidRPr="00562CAB">
        <w:rPr>
          <w:rFonts w:ascii="Arial Narrow" w:hAnsi="Arial Narrow" w:cs="Arial"/>
          <w:sz w:val="20"/>
          <w:szCs w:val="20"/>
        </w:rPr>
        <w:t>………………………………..…………………………………………..</w:t>
      </w:r>
    </w:p>
    <w:p w:rsidR="00562CAB" w:rsidRPr="00562CAB" w:rsidRDefault="00562CAB" w:rsidP="00562CAB">
      <w:pPr>
        <w:rPr>
          <w:rFonts w:ascii="Arial Narrow" w:hAnsi="Arial Narrow" w:cs="Arial"/>
          <w:sz w:val="20"/>
          <w:szCs w:val="20"/>
        </w:rPr>
      </w:pPr>
    </w:p>
    <w:p w:rsidR="00562CAB" w:rsidRPr="00562CAB" w:rsidRDefault="00562CAB" w:rsidP="00562CAB">
      <w:pPr>
        <w:spacing w:after="240"/>
        <w:rPr>
          <w:rFonts w:ascii="Arial Narrow" w:hAnsi="Arial Narrow" w:cs="Arial"/>
          <w:b/>
          <w:sz w:val="20"/>
          <w:szCs w:val="20"/>
        </w:rPr>
      </w:pPr>
      <w:r w:rsidRPr="00562CAB">
        <w:rPr>
          <w:rFonts w:ascii="Arial Narrow" w:hAnsi="Arial Narrow" w:cs="Arial"/>
          <w:sz w:val="28"/>
          <w:szCs w:val="28"/>
        </w:rPr>
        <w:t xml:space="preserve">Représentée par son Directeur Général, Monsieur </w:t>
      </w:r>
      <w:r w:rsidRPr="00562CAB">
        <w:rPr>
          <w:rFonts w:ascii="Arial Narrow" w:hAnsi="Arial Narrow" w:cs="Arial"/>
          <w:b/>
          <w:sz w:val="20"/>
          <w:szCs w:val="20"/>
        </w:rPr>
        <w:t>………………………………..………….</w:t>
      </w:r>
    </w:p>
    <w:p w:rsidR="00562CAB" w:rsidRPr="00562CAB" w:rsidRDefault="00562CAB" w:rsidP="00562CAB">
      <w:pPr>
        <w:spacing w:after="240"/>
        <w:rPr>
          <w:rFonts w:ascii="Arial Narrow" w:hAnsi="Arial Narrow" w:cs="Arial"/>
          <w:sz w:val="28"/>
          <w:szCs w:val="28"/>
        </w:rPr>
      </w:pPr>
      <w:r w:rsidRPr="00562CAB">
        <w:rPr>
          <w:rFonts w:ascii="Arial Narrow" w:hAnsi="Arial Narrow" w:cs="Arial"/>
          <w:b/>
          <w:sz w:val="20"/>
          <w:szCs w:val="20"/>
        </w:rPr>
        <w:t xml:space="preserve">, </w:t>
      </w:r>
      <w:r w:rsidRPr="00562CAB">
        <w:rPr>
          <w:rFonts w:ascii="Arial Narrow" w:hAnsi="Arial Narrow" w:cs="Arial"/>
          <w:sz w:val="28"/>
          <w:szCs w:val="28"/>
        </w:rPr>
        <w:t>ci-après désigné :</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Segoe UI Semibold"/>
          <w:sz w:val="32"/>
          <w:szCs w:val="32"/>
        </w:rPr>
      </w:pPr>
      <w:r w:rsidRPr="00562CAB">
        <w:rPr>
          <w:rFonts w:ascii="Arial Narrow" w:hAnsi="Arial Narrow" w:cs="Segoe UI Semibold"/>
          <w:sz w:val="32"/>
          <w:szCs w:val="32"/>
        </w:rPr>
        <w:t>«</w:t>
      </w:r>
      <w:r w:rsidRPr="00562CAB">
        <w:rPr>
          <w:rFonts w:ascii="Arial Narrow" w:hAnsi="Arial Narrow" w:cs="Arial"/>
          <w:sz w:val="32"/>
          <w:szCs w:val="32"/>
        </w:rPr>
        <w:t> </w:t>
      </w:r>
      <w:r w:rsidRPr="00562CAB">
        <w:rPr>
          <w:rFonts w:ascii="Arial Narrow" w:hAnsi="Arial Narrow" w:cs="Arial"/>
          <w:b/>
          <w:sz w:val="32"/>
          <w:szCs w:val="32"/>
        </w:rPr>
        <w:t>LE COCONTRACTANT</w:t>
      </w:r>
      <w:r w:rsidRPr="00562CAB">
        <w:rPr>
          <w:rFonts w:ascii="Arial Narrow" w:hAnsi="Arial Narrow" w:cs="Arial"/>
          <w:sz w:val="32"/>
          <w:szCs w:val="32"/>
        </w:rPr>
        <w:t> </w:t>
      </w:r>
      <w:r w:rsidRPr="00562CAB">
        <w:rPr>
          <w:rFonts w:ascii="Arial Narrow" w:hAnsi="Arial Narrow" w:cs="Segoe UI Semibold"/>
          <w:sz w:val="32"/>
          <w:szCs w:val="32"/>
        </w:rPr>
        <w:t>»</w:t>
      </w:r>
    </w:p>
    <w:p w:rsidR="00562CAB" w:rsidRPr="00562CAB" w:rsidRDefault="00562CAB" w:rsidP="00562CAB">
      <w:pPr>
        <w:spacing w:after="240"/>
        <w:rPr>
          <w:rFonts w:ascii="Arial Narrow" w:hAnsi="Arial Narrow" w:cs="Arial"/>
          <w:sz w:val="28"/>
          <w:szCs w:val="28"/>
        </w:rPr>
      </w:pPr>
      <w:r w:rsidRPr="00562CAB">
        <w:rPr>
          <w:rFonts w:ascii="Arial Narrow" w:hAnsi="Arial Narrow" w:cs="Arial"/>
          <w:sz w:val="28"/>
          <w:szCs w:val="28"/>
        </w:rPr>
        <w:t>D’autre part,</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Arial"/>
          <w:b/>
          <w:sz w:val="32"/>
          <w:szCs w:val="32"/>
        </w:rPr>
      </w:pPr>
      <w:r w:rsidRPr="00562CAB">
        <w:rPr>
          <w:rFonts w:ascii="Arial Narrow" w:hAnsi="Arial Narrow" w:cs="Arial"/>
          <w:b/>
          <w:sz w:val="32"/>
          <w:szCs w:val="32"/>
        </w:rPr>
        <w:t>Il est convenu et arrêté ce qui suit</w:t>
      </w:r>
      <w:r w:rsidRPr="00562CAB">
        <w:rPr>
          <w:rFonts w:ascii="Arial Narrow" w:hAnsi="Arial Narrow" w:cs="Arial"/>
          <w:sz w:val="32"/>
          <w:szCs w:val="32"/>
        </w:rPr>
        <w:t> :</w:t>
      </w:r>
      <w:r w:rsidRPr="00562CAB">
        <w:rPr>
          <w:rFonts w:ascii="Arial Narrow" w:hAnsi="Arial Narrow" w:cs="Arial"/>
          <w:sz w:val="32"/>
          <w:szCs w:val="32"/>
        </w:rPr>
        <w:br w:type="page"/>
      </w:r>
    </w:p>
    <w:p w:rsidR="00562CAB" w:rsidRPr="00562CAB" w:rsidRDefault="00562CAB" w:rsidP="00562CAB">
      <w:pPr>
        <w:jc w:val="center"/>
        <w:rPr>
          <w:rFonts w:ascii="Arial Narrow" w:hAnsi="Arial Narrow" w:cs="Arial"/>
          <w:b/>
          <w:sz w:val="28"/>
          <w:szCs w:val="28"/>
        </w:rPr>
      </w:pPr>
      <w:r w:rsidRPr="00562CAB">
        <w:rPr>
          <w:rFonts w:ascii="Arial Narrow" w:hAnsi="Arial Narrow"/>
          <w:b/>
          <w:bCs/>
          <w:sz w:val="36"/>
          <w:szCs w:val="36"/>
        </w:rPr>
        <w:lastRenderedPageBreak/>
        <w:t>SOMMAIRE</w:t>
      </w:r>
    </w:p>
    <w:p w:rsidR="00562CAB" w:rsidRPr="00562CAB" w:rsidRDefault="00562CAB" w:rsidP="00562CAB">
      <w:pPr>
        <w:jc w:val="center"/>
        <w:rPr>
          <w:rFonts w:ascii="Arial Narrow" w:hAnsi="Arial Narrow" w:cs="Arial"/>
          <w:b/>
          <w:sz w:val="28"/>
          <w:szCs w:val="28"/>
        </w:rPr>
      </w:pPr>
    </w:p>
    <w:p w:rsidR="00562CAB" w:rsidRPr="00562CAB" w:rsidRDefault="00562CAB" w:rsidP="00562CAB">
      <w:pPr>
        <w:spacing w:after="240" w:line="360" w:lineRule="auto"/>
        <w:rPr>
          <w:rFonts w:ascii="Arial Narrow" w:hAnsi="Arial Narrow" w:cs="Arial"/>
          <w:b/>
          <w:sz w:val="28"/>
          <w:szCs w:val="28"/>
        </w:rPr>
      </w:pPr>
      <w:r w:rsidRPr="00562CAB">
        <w:rPr>
          <w:rFonts w:ascii="Arial Narrow" w:hAnsi="Arial Narrow" w:cs="Arial"/>
          <w:b/>
          <w:sz w:val="28"/>
          <w:szCs w:val="28"/>
        </w:rPr>
        <w:t>TITRE I : CAHIER DES CLAUSES ADMINISTRATIVES ET PARTICULIERES</w:t>
      </w:r>
    </w:p>
    <w:p w:rsidR="00562CAB" w:rsidRPr="00562CAB" w:rsidRDefault="00562CAB" w:rsidP="00562CAB">
      <w:pPr>
        <w:spacing w:after="240" w:line="360" w:lineRule="auto"/>
        <w:rPr>
          <w:rFonts w:ascii="Arial Narrow" w:hAnsi="Arial Narrow" w:cs="Arial"/>
          <w:b/>
          <w:sz w:val="28"/>
          <w:szCs w:val="28"/>
        </w:rPr>
      </w:pPr>
      <w:r w:rsidRPr="00562CAB">
        <w:rPr>
          <w:rFonts w:ascii="Arial Narrow" w:hAnsi="Arial Narrow" w:cs="Arial"/>
          <w:b/>
          <w:sz w:val="28"/>
          <w:szCs w:val="28"/>
        </w:rPr>
        <w:t>TITRE II : CAHIER DES CLAUSES TECHNIQUES PARTICULIERES</w:t>
      </w:r>
    </w:p>
    <w:p w:rsidR="00562CAB" w:rsidRPr="00562CAB" w:rsidRDefault="00562CAB" w:rsidP="00562CAB">
      <w:pPr>
        <w:spacing w:after="240" w:line="360" w:lineRule="auto"/>
        <w:rPr>
          <w:rFonts w:ascii="Arial Narrow" w:hAnsi="Arial Narrow" w:cs="Arial"/>
          <w:b/>
          <w:sz w:val="28"/>
          <w:szCs w:val="28"/>
        </w:rPr>
      </w:pPr>
      <w:r w:rsidRPr="00562CAB">
        <w:rPr>
          <w:rFonts w:ascii="Arial Narrow" w:hAnsi="Arial Narrow" w:cs="Arial"/>
          <w:b/>
          <w:sz w:val="28"/>
          <w:szCs w:val="28"/>
        </w:rPr>
        <w:t>TITRE III : BORDEREAU DES PRIX UNITAIRES</w:t>
      </w:r>
    </w:p>
    <w:p w:rsidR="00562CAB" w:rsidRPr="00562CAB" w:rsidRDefault="00562CAB" w:rsidP="00562CAB">
      <w:pPr>
        <w:spacing w:after="240" w:line="360" w:lineRule="auto"/>
        <w:rPr>
          <w:rFonts w:ascii="Arial Narrow" w:hAnsi="Arial Narrow" w:cs="Arial"/>
          <w:b/>
          <w:sz w:val="24"/>
          <w:szCs w:val="24"/>
        </w:rPr>
      </w:pPr>
      <w:r w:rsidRPr="00562CAB">
        <w:rPr>
          <w:rFonts w:ascii="Arial Narrow" w:hAnsi="Arial Narrow" w:cs="Arial"/>
          <w:b/>
          <w:sz w:val="28"/>
          <w:szCs w:val="28"/>
        </w:rPr>
        <w:t>TITRE IV : DEVIS ESTIMATIF ET QUANTITATIF</w:t>
      </w:r>
    </w:p>
    <w:p w:rsidR="00562CAB" w:rsidRPr="00562CAB" w:rsidRDefault="00562CAB" w:rsidP="00562CAB">
      <w:pPr>
        <w:rPr>
          <w:rFonts w:ascii="Arial Narrow" w:hAnsi="Arial Narrow" w:cs="Arial"/>
          <w:b/>
          <w:sz w:val="24"/>
          <w:szCs w:val="24"/>
        </w:rPr>
      </w:pPr>
      <w:r w:rsidRPr="00562CAB">
        <w:rPr>
          <w:rFonts w:ascii="Arial Narrow" w:hAnsi="Arial Narrow" w:cs="Arial"/>
          <w:b/>
          <w:sz w:val="24"/>
          <w:szCs w:val="24"/>
        </w:rPr>
        <w:br w:type="page"/>
      </w:r>
    </w:p>
    <w:p w:rsidR="00562CAB" w:rsidRPr="00562CAB" w:rsidRDefault="00562CAB" w:rsidP="00562CAB">
      <w:pPr>
        <w:tabs>
          <w:tab w:val="left" w:pos="1239"/>
        </w:tabs>
        <w:spacing w:after="120"/>
        <w:jc w:val="both"/>
        <w:rPr>
          <w:rFonts w:ascii="Arial Narrow" w:hAnsi="Arial Narrow" w:cs="Arial"/>
          <w:b/>
          <w:bCs/>
          <w:sz w:val="26"/>
          <w:szCs w:val="26"/>
        </w:rPr>
      </w:pPr>
      <w:r w:rsidRPr="00562CAB">
        <w:rPr>
          <w:rFonts w:ascii="Arial Narrow" w:hAnsi="Arial Narrow" w:cs="Arial"/>
          <w:b/>
          <w:sz w:val="28"/>
          <w:szCs w:val="28"/>
        </w:rPr>
        <w:lastRenderedPageBreak/>
        <w:t xml:space="preserve">PAGE </w:t>
      </w:r>
      <w:r w:rsidRPr="00562CAB">
        <w:rPr>
          <w:rFonts w:ascii="Arial Narrow" w:hAnsi="Arial Narrow" w:cs="Arial"/>
          <w:bCs/>
          <w:sz w:val="28"/>
          <w:szCs w:val="28"/>
        </w:rPr>
        <w:t>_____</w:t>
      </w:r>
      <w:r w:rsidRPr="00562CAB">
        <w:rPr>
          <w:rFonts w:ascii="Arial Narrow" w:hAnsi="Arial Narrow" w:cs="Arial"/>
          <w:b/>
          <w:sz w:val="28"/>
          <w:szCs w:val="28"/>
        </w:rPr>
        <w:t xml:space="preserve"> ET DERNIERE DE LA LETTRE COMMANDEN°</w:t>
      </w:r>
      <w:r w:rsidRPr="00562CAB">
        <w:rPr>
          <w:rFonts w:ascii="Arial Narrow" w:hAnsi="Arial Narrow" w:cs="Arial"/>
          <w:bCs/>
          <w:sz w:val="28"/>
          <w:szCs w:val="28"/>
        </w:rPr>
        <w:t>_____</w:t>
      </w:r>
      <w:r w:rsidRPr="00562CAB">
        <w:rPr>
          <w:rFonts w:ascii="Arial Narrow" w:hAnsi="Arial Narrow" w:cs="Arial"/>
          <w:sz w:val="28"/>
          <w:szCs w:val="28"/>
        </w:rPr>
        <w:t>/</w:t>
      </w:r>
      <w:r w:rsidRPr="00562CAB">
        <w:rPr>
          <w:rFonts w:ascii="Arial Narrow" w:hAnsi="Arial Narrow" w:cs="Arial"/>
          <w:b/>
          <w:sz w:val="28"/>
          <w:szCs w:val="28"/>
        </w:rPr>
        <w:t>LC/C-EBWA II/CIPM/SG/</w:t>
      </w:r>
      <w:r w:rsidRPr="00562CAB">
        <w:rPr>
          <w:rFonts w:ascii="Arial Narrow" w:hAnsi="Arial Narrow" w:cs="Arial"/>
          <w:b/>
          <w:bCs/>
          <w:sz w:val="28"/>
          <w:szCs w:val="28"/>
        </w:rPr>
        <w:t>SIGAMP/</w:t>
      </w:r>
      <w:r w:rsidRPr="00562CAB">
        <w:rPr>
          <w:rFonts w:ascii="Arial Narrow" w:hAnsi="Arial Narrow" w:cs="Arial"/>
          <w:b/>
          <w:sz w:val="28"/>
          <w:szCs w:val="28"/>
        </w:rPr>
        <w:t>2023</w:t>
      </w:r>
      <w:r w:rsidRPr="00562CAB">
        <w:rPr>
          <w:rFonts w:ascii="Arial Narrow" w:hAnsi="Arial Narrow" w:cs="Arial"/>
          <w:sz w:val="26"/>
          <w:szCs w:val="26"/>
        </w:rPr>
        <w:t>passée après Appel d’Offres National Ouvert en procédure d’urgence N°</w:t>
      </w:r>
      <w:r w:rsidRPr="00562CAB">
        <w:rPr>
          <w:rFonts w:ascii="Arial Narrow" w:hAnsi="Arial Narrow" w:cs="Arial"/>
          <w:bCs/>
          <w:sz w:val="26"/>
          <w:szCs w:val="26"/>
        </w:rPr>
        <w:t>_______</w:t>
      </w:r>
      <w:r w:rsidRPr="00562CAB">
        <w:rPr>
          <w:rFonts w:ascii="Arial Narrow" w:hAnsi="Arial Narrow" w:cs="Arial"/>
          <w:sz w:val="26"/>
          <w:szCs w:val="26"/>
        </w:rPr>
        <w:t>/AONO/PU/C-EBWA II/CIPM/SG/</w:t>
      </w:r>
      <w:r w:rsidRPr="00562CAB">
        <w:rPr>
          <w:rFonts w:ascii="Arial Narrow" w:hAnsi="Arial Narrow" w:cs="Arial"/>
          <w:bCs/>
          <w:sz w:val="26"/>
          <w:szCs w:val="26"/>
        </w:rPr>
        <w:t>SIGAMP</w:t>
      </w:r>
      <w:r w:rsidRPr="00562CAB">
        <w:rPr>
          <w:rFonts w:ascii="Arial Narrow" w:hAnsi="Arial Narrow" w:cs="Arial"/>
          <w:sz w:val="26"/>
          <w:szCs w:val="26"/>
        </w:rPr>
        <w:t>/2023 du ____________________</w:t>
      </w:r>
      <w:r w:rsidR="00FA70DD" w:rsidRPr="00FA70DD">
        <w:rPr>
          <w:rFonts w:ascii="Arial Narrow" w:hAnsi="Arial Narrow" w:cs="Arial"/>
          <w:bCs/>
          <w:iCs/>
          <w:sz w:val="26"/>
          <w:szCs w:val="26"/>
        </w:rPr>
        <w:t>pour la réalisation des t</w:t>
      </w:r>
      <w:r w:rsidR="00FA70DD" w:rsidRPr="00FA70DD">
        <w:rPr>
          <w:rFonts w:ascii="Arial Narrow" w:hAnsi="Arial Narrow" w:cs="Arial"/>
          <w:bCs/>
          <w:sz w:val="26"/>
          <w:szCs w:val="26"/>
        </w:rPr>
        <w:t>ravaux de construction d’un compl</w:t>
      </w:r>
      <w:r w:rsidR="00FA70DD">
        <w:rPr>
          <w:rFonts w:ascii="Arial Narrow" w:hAnsi="Arial Narrow" w:cs="Arial"/>
          <w:bCs/>
          <w:sz w:val="26"/>
          <w:szCs w:val="26"/>
        </w:rPr>
        <w:t xml:space="preserve">exe multisport dans la commune </w:t>
      </w:r>
      <w:r w:rsidR="00FA70DD" w:rsidRPr="00FA70DD">
        <w:rPr>
          <w:rFonts w:ascii="Arial Narrow" w:hAnsi="Arial Narrow" w:cs="Arial"/>
          <w:bCs/>
          <w:sz w:val="26"/>
          <w:szCs w:val="26"/>
        </w:rPr>
        <w:t>d’Ebolowa</w:t>
      </w:r>
      <w:r w:rsidR="00FA70DD">
        <w:rPr>
          <w:rFonts w:ascii="Arial Narrow" w:hAnsi="Arial Narrow" w:cs="Arial"/>
          <w:bCs/>
          <w:sz w:val="26"/>
          <w:szCs w:val="26"/>
        </w:rPr>
        <w:t xml:space="preserve"> II, Dé</w:t>
      </w:r>
      <w:r w:rsidR="00FA70DD" w:rsidRPr="00FA70DD">
        <w:rPr>
          <w:rFonts w:ascii="Arial Narrow" w:hAnsi="Arial Narrow" w:cs="Arial"/>
          <w:bCs/>
          <w:sz w:val="26"/>
          <w:szCs w:val="26"/>
        </w:rPr>
        <w:t xml:space="preserve">partement de la </w:t>
      </w:r>
      <w:r w:rsidR="00FA70DD">
        <w:rPr>
          <w:rFonts w:ascii="Arial Narrow" w:hAnsi="Arial Narrow" w:cs="Arial"/>
          <w:bCs/>
          <w:sz w:val="26"/>
          <w:szCs w:val="26"/>
        </w:rPr>
        <w:t>Mvila, Région du S</w:t>
      </w:r>
      <w:r w:rsidR="00FA70DD" w:rsidRPr="00FA70DD">
        <w:rPr>
          <w:rFonts w:ascii="Arial Narrow" w:hAnsi="Arial Narrow" w:cs="Arial"/>
          <w:bCs/>
          <w:sz w:val="26"/>
          <w:szCs w:val="26"/>
        </w:rPr>
        <w:t>ud.</w:t>
      </w:r>
    </w:p>
    <w:p w:rsidR="00562CAB" w:rsidRPr="00562CAB" w:rsidRDefault="00562CAB" w:rsidP="00562CAB">
      <w:pPr>
        <w:tabs>
          <w:tab w:val="left" w:pos="1239"/>
        </w:tabs>
        <w:spacing w:after="0" w:line="240" w:lineRule="auto"/>
        <w:rPr>
          <w:rFonts w:ascii="Arial Narrow" w:hAnsi="Arial Narrow" w:cs="Arial"/>
          <w:b/>
          <w:sz w:val="28"/>
          <w:szCs w:val="28"/>
        </w:rPr>
      </w:pPr>
      <w:r w:rsidRPr="00562CAB">
        <w:rPr>
          <w:rFonts w:ascii="Arial Narrow" w:hAnsi="Arial Narrow" w:cs="Arial"/>
          <w:b/>
          <w:sz w:val="26"/>
          <w:szCs w:val="26"/>
        </w:rPr>
        <w:t>TITULAIRE :</w:t>
      </w:r>
      <w:r w:rsidRPr="00562CAB">
        <w:rPr>
          <w:rFonts w:ascii="Arial Narrow" w:hAnsi="Arial Narrow" w:cs="Arial"/>
          <w:sz w:val="20"/>
          <w:szCs w:val="20"/>
        </w:rPr>
        <w:t>_________________________</w:t>
      </w:r>
    </w:p>
    <w:p w:rsidR="00562CAB" w:rsidRPr="00562CAB" w:rsidRDefault="00562CAB" w:rsidP="00562CAB">
      <w:pPr>
        <w:tabs>
          <w:tab w:val="left" w:pos="1239"/>
        </w:tabs>
        <w:spacing w:after="0" w:line="240" w:lineRule="auto"/>
        <w:jc w:val="both"/>
        <w:rPr>
          <w:rFonts w:ascii="Arial Narrow" w:hAnsi="Arial Narrow" w:cs="Arial"/>
          <w:b/>
          <w:sz w:val="28"/>
          <w:szCs w:val="28"/>
        </w:rPr>
      </w:pPr>
      <w:r w:rsidRPr="00562CAB">
        <w:rPr>
          <w:rFonts w:ascii="Arial Narrow" w:hAnsi="Arial Narrow" w:cs="Arial"/>
          <w:b/>
          <w:sz w:val="24"/>
          <w:szCs w:val="24"/>
        </w:rPr>
        <w:t>B.P. :</w:t>
      </w:r>
      <w:r w:rsidRPr="00562CAB">
        <w:rPr>
          <w:rFonts w:ascii="Arial Narrow" w:hAnsi="Arial Narrow" w:cs="Arial"/>
          <w:sz w:val="20"/>
          <w:szCs w:val="20"/>
        </w:rPr>
        <w:t>_________________________________</w:t>
      </w:r>
    </w:p>
    <w:p w:rsidR="00562CAB" w:rsidRPr="00562CAB" w:rsidRDefault="00562CAB" w:rsidP="00562CAB">
      <w:pPr>
        <w:tabs>
          <w:tab w:val="left" w:pos="1239"/>
        </w:tabs>
        <w:spacing w:after="120" w:line="240" w:lineRule="auto"/>
        <w:jc w:val="both"/>
        <w:rPr>
          <w:rFonts w:ascii="Arial Narrow" w:hAnsi="Arial Narrow" w:cs="Arial"/>
          <w:b/>
          <w:sz w:val="28"/>
          <w:szCs w:val="28"/>
        </w:rPr>
      </w:pPr>
      <w:r w:rsidRPr="00562CAB">
        <w:rPr>
          <w:rFonts w:ascii="Arial Narrow" w:hAnsi="Arial Narrow" w:cs="Arial"/>
          <w:b/>
          <w:sz w:val="24"/>
          <w:szCs w:val="24"/>
        </w:rPr>
        <w:t>Tél : (237)</w:t>
      </w:r>
      <w:r w:rsidRPr="00562CAB">
        <w:rPr>
          <w:rFonts w:ascii="Arial Narrow" w:hAnsi="Arial Narrow" w:cs="Arial"/>
          <w:sz w:val="20"/>
          <w:szCs w:val="20"/>
        </w:rPr>
        <w:t>_________________________</w:t>
      </w:r>
      <w:r w:rsidR="001C2650">
        <w:rPr>
          <w:rFonts w:ascii="Arial Narrow" w:hAnsi="Arial Narrow" w:cs="Arial"/>
          <w:sz w:val="20"/>
          <w:szCs w:val="20"/>
        </w:rPr>
        <w:t>____</w:t>
      </w:r>
    </w:p>
    <w:p w:rsidR="00562CAB" w:rsidRPr="00562CAB" w:rsidRDefault="00562CAB" w:rsidP="00562CAB">
      <w:pPr>
        <w:tabs>
          <w:tab w:val="left" w:pos="1239"/>
        </w:tabs>
        <w:spacing w:after="120" w:line="240" w:lineRule="auto"/>
        <w:rPr>
          <w:rFonts w:ascii="Arial Narrow" w:hAnsi="Arial Narrow" w:cs="Arial"/>
          <w:sz w:val="26"/>
          <w:szCs w:val="26"/>
        </w:rPr>
      </w:pPr>
      <w:r w:rsidRPr="00562CAB">
        <w:rPr>
          <w:rFonts w:ascii="Arial Narrow" w:hAnsi="Arial Narrow" w:cs="Segoe UI Semibold"/>
          <w:b/>
          <w:sz w:val="26"/>
          <w:szCs w:val="26"/>
        </w:rPr>
        <w:t>LIEU :</w:t>
      </w:r>
      <w:r w:rsidRPr="00562CAB">
        <w:rPr>
          <w:rFonts w:ascii="Arial Narrow" w:hAnsi="Arial Narrow" w:cs="Arial"/>
          <w:b/>
          <w:bCs/>
          <w:sz w:val="26"/>
          <w:szCs w:val="26"/>
        </w:rPr>
        <w:t>________________________</w:t>
      </w:r>
      <w:r w:rsidR="001C2650">
        <w:rPr>
          <w:rFonts w:ascii="Arial Narrow" w:hAnsi="Arial Narrow" w:cs="Arial"/>
          <w:b/>
          <w:bCs/>
          <w:sz w:val="26"/>
          <w:szCs w:val="26"/>
        </w:rPr>
        <w:t>_</w:t>
      </w:r>
    </w:p>
    <w:p w:rsidR="00562CAB" w:rsidRPr="00562CAB" w:rsidRDefault="00562CAB" w:rsidP="00562CAB">
      <w:pPr>
        <w:tabs>
          <w:tab w:val="left" w:pos="1239"/>
        </w:tabs>
        <w:spacing w:after="120" w:line="240" w:lineRule="auto"/>
        <w:rPr>
          <w:rFonts w:ascii="Arial Narrow" w:hAnsi="Arial Narrow" w:cs="Segoe UI Semibold"/>
          <w:sz w:val="26"/>
          <w:szCs w:val="26"/>
        </w:rPr>
      </w:pPr>
      <w:r w:rsidRPr="00562CAB">
        <w:rPr>
          <w:rFonts w:ascii="Arial Narrow" w:hAnsi="Arial Narrow" w:cs="Segoe UI Semibold"/>
          <w:b/>
          <w:sz w:val="26"/>
          <w:szCs w:val="26"/>
        </w:rPr>
        <w:t>DELAI D’EXECUTION :</w:t>
      </w:r>
      <w:r w:rsidRPr="00562CAB">
        <w:rPr>
          <w:rFonts w:ascii="Arial Narrow" w:hAnsi="Arial Narrow" w:cs="Segoe UI Semibold"/>
          <w:sz w:val="26"/>
          <w:szCs w:val="26"/>
        </w:rPr>
        <w:t xml:space="preserve"> Trois (</w:t>
      </w:r>
      <w:r w:rsidRPr="00562CAB">
        <w:rPr>
          <w:rFonts w:ascii="Arial Narrow" w:hAnsi="Arial Narrow" w:cs="Segoe UI Semibold"/>
          <w:b/>
          <w:sz w:val="26"/>
          <w:szCs w:val="26"/>
        </w:rPr>
        <w:t>03</w:t>
      </w:r>
      <w:r w:rsidRPr="00562CAB">
        <w:rPr>
          <w:rFonts w:ascii="Arial Narrow" w:hAnsi="Arial Narrow" w:cs="Segoe UI Semibold"/>
          <w:sz w:val="26"/>
          <w:szCs w:val="26"/>
        </w:rPr>
        <w:t>) mois</w:t>
      </w:r>
    </w:p>
    <w:p w:rsidR="00562CAB" w:rsidRPr="00562CAB" w:rsidRDefault="00562CAB" w:rsidP="00562CAB">
      <w:pPr>
        <w:tabs>
          <w:tab w:val="left" w:pos="1239"/>
        </w:tabs>
        <w:spacing w:after="120" w:line="276" w:lineRule="auto"/>
        <w:rPr>
          <w:rFonts w:ascii="Arial Narrow" w:hAnsi="Arial Narrow" w:cs="Segoe UI Semibold"/>
          <w:b/>
          <w:sz w:val="26"/>
          <w:szCs w:val="26"/>
        </w:rPr>
      </w:pPr>
      <w:r w:rsidRPr="00562CAB">
        <w:rPr>
          <w:rFonts w:ascii="Arial Narrow" w:hAnsi="Arial Narrow" w:cs="Segoe UI Semibold"/>
          <w:b/>
          <w:sz w:val="26"/>
          <w:szCs w:val="26"/>
        </w:rPr>
        <w:t>MONTANTS EN FRANCS CFA :__________________________________</w:t>
      </w:r>
    </w:p>
    <w:tbl>
      <w:tblPr>
        <w:tblStyle w:val="Grilledutableau3"/>
        <w:tblW w:w="0" w:type="auto"/>
        <w:tblInd w:w="1696" w:type="dxa"/>
        <w:tblLook w:val="04A0"/>
      </w:tblPr>
      <w:tblGrid>
        <w:gridCol w:w="2694"/>
        <w:gridCol w:w="3402"/>
      </w:tblGrid>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TOTAL HORS TAXES</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TVA (19,25%)</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TOTAL TTC</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AIR (2,2% ou 5,5%)</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NET A MANDATER</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bl>
    <w:p w:rsidR="00562CAB" w:rsidRPr="00562CAB" w:rsidRDefault="00562CAB" w:rsidP="00562CAB">
      <w:pPr>
        <w:spacing w:after="0" w:line="360" w:lineRule="auto"/>
        <w:rPr>
          <w:rFonts w:ascii="Arial Narrow" w:hAnsi="Arial Narrow" w:cs="Arial"/>
          <w:b/>
          <w:sz w:val="24"/>
          <w:szCs w:val="24"/>
        </w:rPr>
      </w:pPr>
    </w:p>
    <w:tbl>
      <w:tblPr>
        <w:tblStyle w:val="Grilledutableau3"/>
        <w:tblW w:w="0" w:type="auto"/>
        <w:tblLook w:val="04A0"/>
      </w:tblPr>
      <w:tblGrid>
        <w:gridCol w:w="9854"/>
      </w:tblGrid>
      <w:tr w:rsidR="00562CAB" w:rsidRPr="00562CAB" w:rsidTr="0025002B">
        <w:trPr>
          <w:trHeight w:val="1982"/>
        </w:trPr>
        <w:tc>
          <w:tcPr>
            <w:tcW w:w="9968" w:type="dxa"/>
          </w:tcPr>
          <w:p w:rsidR="00562CAB" w:rsidRPr="00562CAB" w:rsidRDefault="00562CAB" w:rsidP="00562CAB">
            <w:pPr>
              <w:spacing w:after="0" w:line="360" w:lineRule="auto"/>
              <w:jc w:val="center"/>
              <w:rPr>
                <w:rFonts w:ascii="Arial Narrow" w:hAnsi="Arial Narrow" w:cs="Arial"/>
                <w:b/>
                <w:sz w:val="26"/>
                <w:szCs w:val="26"/>
              </w:rPr>
            </w:pPr>
            <w:r w:rsidRPr="00562CAB">
              <w:rPr>
                <w:rFonts w:ascii="Arial Narrow" w:hAnsi="Arial Narrow" w:cs="Arial"/>
                <w:b/>
                <w:sz w:val="26"/>
                <w:szCs w:val="26"/>
              </w:rPr>
              <w:t>Lu et accepté par le cocontractant</w:t>
            </w:r>
          </w:p>
          <w:p w:rsidR="00562CAB" w:rsidRPr="00562CAB" w:rsidRDefault="00562CAB" w:rsidP="00562CAB">
            <w:pPr>
              <w:spacing w:after="0" w:line="360" w:lineRule="auto"/>
              <w:jc w:val="center"/>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r w:rsidRPr="00562CAB">
              <w:rPr>
                <w:rFonts w:ascii="Arial Narrow" w:hAnsi="Arial Narrow" w:cs="Arial"/>
                <w:b/>
                <w:sz w:val="24"/>
                <w:szCs w:val="24"/>
              </w:rPr>
              <w:t>Ebolowa, le</w:t>
            </w:r>
            <w:r w:rsidRPr="00562CAB">
              <w:rPr>
                <w:rFonts w:ascii="Arial Narrow" w:hAnsi="Arial Narrow" w:cs="Arial"/>
                <w:sz w:val="18"/>
                <w:szCs w:val="18"/>
              </w:rPr>
              <w:t>__________________________________________</w:t>
            </w:r>
          </w:p>
        </w:tc>
      </w:tr>
      <w:tr w:rsidR="00562CAB" w:rsidRPr="00562CAB" w:rsidTr="0025002B">
        <w:trPr>
          <w:trHeight w:val="2005"/>
        </w:trPr>
        <w:tc>
          <w:tcPr>
            <w:tcW w:w="9968" w:type="dxa"/>
          </w:tcPr>
          <w:p w:rsidR="00562CAB" w:rsidRPr="00562CAB" w:rsidRDefault="00562CAB" w:rsidP="00562CAB">
            <w:pPr>
              <w:spacing w:after="0" w:line="360" w:lineRule="auto"/>
              <w:jc w:val="center"/>
              <w:rPr>
                <w:rFonts w:ascii="Arial Narrow" w:hAnsi="Arial Narrow" w:cs="Arial"/>
                <w:b/>
                <w:sz w:val="26"/>
                <w:szCs w:val="26"/>
              </w:rPr>
            </w:pPr>
            <w:r w:rsidRPr="00562CAB">
              <w:rPr>
                <w:rFonts w:ascii="Arial Narrow" w:hAnsi="Arial Narrow" w:cs="Arial"/>
                <w:b/>
                <w:sz w:val="26"/>
                <w:szCs w:val="26"/>
              </w:rPr>
              <w:t>Le Maire de la Commune d’Ebolowa II, Autorité Contractante</w:t>
            </w: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r w:rsidRPr="00562CAB">
              <w:rPr>
                <w:rFonts w:ascii="Arial Narrow" w:hAnsi="Arial Narrow" w:cs="Arial"/>
                <w:b/>
                <w:sz w:val="24"/>
                <w:szCs w:val="24"/>
              </w:rPr>
              <w:t>Ebolowa, le</w:t>
            </w:r>
            <w:r w:rsidRPr="00562CAB">
              <w:rPr>
                <w:rFonts w:ascii="Arial Narrow" w:hAnsi="Arial Narrow" w:cs="Arial"/>
                <w:sz w:val="18"/>
                <w:szCs w:val="18"/>
              </w:rPr>
              <w:t>………………………………………….</w:t>
            </w:r>
          </w:p>
        </w:tc>
      </w:tr>
      <w:tr w:rsidR="00562CAB" w:rsidRPr="00562CAB" w:rsidTr="0025002B">
        <w:tc>
          <w:tcPr>
            <w:tcW w:w="9968" w:type="dxa"/>
          </w:tcPr>
          <w:p w:rsidR="00562CAB" w:rsidRPr="00562CAB" w:rsidRDefault="00562CAB" w:rsidP="00562CAB">
            <w:pPr>
              <w:spacing w:after="0" w:line="360" w:lineRule="auto"/>
              <w:jc w:val="center"/>
              <w:rPr>
                <w:rFonts w:ascii="Arial Narrow" w:hAnsi="Arial Narrow" w:cs="Arial"/>
                <w:b/>
                <w:sz w:val="26"/>
                <w:szCs w:val="26"/>
              </w:rPr>
            </w:pPr>
            <w:r w:rsidRPr="00562CAB">
              <w:rPr>
                <w:rFonts w:ascii="Arial Narrow" w:hAnsi="Arial Narrow" w:cs="Arial"/>
                <w:b/>
                <w:sz w:val="26"/>
                <w:szCs w:val="26"/>
              </w:rPr>
              <w:t>Enregistrement</w:t>
            </w: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r w:rsidRPr="00562CAB">
              <w:rPr>
                <w:rFonts w:ascii="Arial Narrow" w:hAnsi="Arial Narrow" w:cs="Arial"/>
                <w:b/>
                <w:sz w:val="24"/>
                <w:szCs w:val="24"/>
              </w:rPr>
              <w:t>À</w:t>
            </w:r>
            <w:r w:rsidRPr="00562CAB">
              <w:rPr>
                <w:rFonts w:ascii="Arial Narrow" w:hAnsi="Arial Narrow" w:cs="Arial"/>
                <w:bCs/>
                <w:sz w:val="16"/>
                <w:szCs w:val="16"/>
              </w:rPr>
              <w:t>_________________________________________</w:t>
            </w:r>
            <w:r w:rsidRPr="00562CAB">
              <w:rPr>
                <w:rFonts w:ascii="Arial Narrow" w:hAnsi="Arial Narrow" w:cs="Arial"/>
                <w:b/>
                <w:sz w:val="24"/>
                <w:szCs w:val="24"/>
              </w:rPr>
              <w:t>, le</w:t>
            </w:r>
            <w:r w:rsidRPr="00562CAB">
              <w:rPr>
                <w:rFonts w:ascii="Arial Narrow" w:hAnsi="Arial Narrow" w:cs="Arial"/>
                <w:sz w:val="18"/>
                <w:szCs w:val="18"/>
              </w:rPr>
              <w:t>_____________________________________</w:t>
            </w:r>
          </w:p>
        </w:tc>
      </w:tr>
    </w:tbl>
    <w:p w:rsidR="00A65492" w:rsidRPr="00CD421E" w:rsidRDefault="00A65492" w:rsidP="00A65492">
      <w:pPr>
        <w:widowControl w:val="0"/>
        <w:autoSpaceDE w:val="0"/>
        <w:autoSpaceDN w:val="0"/>
        <w:adjustRightInd w:val="0"/>
        <w:spacing w:after="0" w:line="200" w:lineRule="exact"/>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hAnsi="Arial Narrow"/>
          <w:sz w:val="24"/>
          <w:szCs w:val="24"/>
        </w:rPr>
      </w:pPr>
      <w:r w:rsidRPr="00CD421E">
        <w:rPr>
          <w:rFonts w:ascii="Arial Narrow" w:hAnsi="Arial Narrow"/>
          <w:sz w:val="24"/>
          <w:szCs w:val="24"/>
        </w:rPr>
        <w:br w:type="page"/>
      </w: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1C2650" w:rsidRDefault="00DC519F" w:rsidP="00A65492">
      <w:pPr>
        <w:spacing w:after="200" w:line="276" w:lineRule="auto"/>
        <w:jc w:val="center"/>
        <w:rPr>
          <w:rFonts w:ascii="Arial Narrow" w:hAnsi="Arial Narrow"/>
          <w:b/>
          <w:sz w:val="40"/>
          <w:szCs w:val="24"/>
          <w:u w:val="single"/>
        </w:rPr>
      </w:pPr>
      <w:r>
        <w:rPr>
          <w:rFonts w:ascii="Arial Narrow" w:hAnsi="Arial Narrow"/>
          <w:b/>
          <w:sz w:val="40"/>
          <w:szCs w:val="24"/>
          <w:u w:val="single"/>
        </w:rPr>
        <w:t>PIECE N° 11</w:t>
      </w:r>
      <w:r w:rsidR="00A65492" w:rsidRPr="001C2650">
        <w:rPr>
          <w:rFonts w:ascii="Arial Narrow" w:hAnsi="Arial Narrow"/>
          <w:b/>
          <w:sz w:val="40"/>
          <w:szCs w:val="24"/>
          <w:u w:val="single"/>
        </w:rPr>
        <w:t> :</w:t>
      </w:r>
    </w:p>
    <w:p w:rsidR="001C2650" w:rsidRDefault="00A65492" w:rsidP="00A65492">
      <w:pPr>
        <w:spacing w:after="200" w:line="276" w:lineRule="auto"/>
        <w:jc w:val="center"/>
        <w:rPr>
          <w:rFonts w:ascii="Arial Narrow" w:hAnsi="Arial Narrow"/>
          <w:sz w:val="40"/>
          <w:szCs w:val="24"/>
        </w:rPr>
      </w:pPr>
      <w:r w:rsidRPr="001C2650">
        <w:rPr>
          <w:rFonts w:ascii="Arial Narrow" w:hAnsi="Arial Narrow"/>
          <w:b/>
          <w:sz w:val="40"/>
          <w:szCs w:val="24"/>
        </w:rPr>
        <w:t>MODELES DES PIECES A UTILISER PAR LES SOUMISSIONNAIRES</w:t>
      </w:r>
    </w:p>
    <w:p w:rsidR="00A65492" w:rsidRPr="001C2650" w:rsidRDefault="00A65492" w:rsidP="00A65492">
      <w:pPr>
        <w:spacing w:after="200" w:line="276" w:lineRule="auto"/>
        <w:jc w:val="center"/>
        <w:rPr>
          <w:rFonts w:ascii="Arial Narrow" w:hAnsi="Arial Narrow"/>
          <w:sz w:val="40"/>
          <w:szCs w:val="24"/>
        </w:rPr>
      </w:pPr>
      <w:r w:rsidRPr="001C2650">
        <w:rPr>
          <w:rFonts w:ascii="Arial Narrow" w:hAnsi="Arial Narrow"/>
          <w:sz w:val="40"/>
          <w:szCs w:val="24"/>
        </w:rPr>
        <w:br w:type="page"/>
      </w:r>
    </w:p>
    <w:p w:rsidR="00A65492" w:rsidRPr="0025002B" w:rsidRDefault="00A65492" w:rsidP="00A65492">
      <w:pPr>
        <w:widowControl w:val="0"/>
        <w:autoSpaceDE w:val="0"/>
        <w:autoSpaceDN w:val="0"/>
        <w:adjustRightInd w:val="0"/>
        <w:spacing w:after="240" w:line="240" w:lineRule="auto"/>
        <w:ind w:right="-7"/>
        <w:jc w:val="center"/>
        <w:rPr>
          <w:rFonts w:ascii="Arial Narrow" w:hAnsi="Arial Narrow"/>
          <w:b/>
          <w:bCs/>
          <w:color w:val="000000"/>
          <w:sz w:val="24"/>
          <w:szCs w:val="24"/>
        </w:rPr>
      </w:pPr>
    </w:p>
    <w:p w:rsidR="0025002B" w:rsidRPr="0025002B" w:rsidRDefault="0025002B" w:rsidP="0025002B">
      <w:pPr>
        <w:rPr>
          <w:rFonts w:ascii="Arial Narrow" w:hAnsi="Arial Narrow"/>
        </w:rPr>
      </w:pPr>
      <w:r w:rsidRPr="0025002B">
        <w:rPr>
          <w:rFonts w:ascii="Arial Narrow" w:hAnsi="Arial Narrow" w:cs="Arial"/>
          <w:b/>
          <w:sz w:val="26"/>
          <w:szCs w:val="26"/>
          <w:u w:val="single"/>
        </w:rPr>
        <w:t>ANNEXE 1</w:t>
      </w:r>
      <w:r w:rsidRPr="0025002B">
        <w:rPr>
          <w:rFonts w:ascii="Arial Narrow" w:hAnsi="Arial Narrow" w:cs="Arial"/>
          <w:b/>
          <w:sz w:val="26"/>
          <w:szCs w:val="26"/>
        </w:rPr>
        <w:t> : MODELE DE DECLARATION D’INTENTION DE SOUMISSIONNER</w:t>
      </w:r>
    </w:p>
    <w:p w:rsidR="0025002B" w:rsidRPr="0025002B" w:rsidRDefault="0025002B" w:rsidP="0025002B">
      <w:pPr>
        <w:spacing w:after="0" w:line="240" w:lineRule="auto"/>
        <w:jc w:val="center"/>
        <w:rPr>
          <w:rFonts w:ascii="Arial Narrow" w:hAnsi="Arial Narrow" w:cs="Arial"/>
          <w:b/>
          <w:sz w:val="24"/>
          <w:szCs w:val="24"/>
        </w:rPr>
      </w:pPr>
    </w:p>
    <w:p w:rsidR="0025002B" w:rsidRPr="0025002B" w:rsidRDefault="0025002B" w:rsidP="0025002B">
      <w:pPr>
        <w:autoSpaceDE w:val="0"/>
        <w:autoSpaceDN w:val="0"/>
        <w:adjustRightInd w:val="0"/>
        <w:spacing w:line="360" w:lineRule="auto"/>
        <w:rPr>
          <w:rFonts w:ascii="Arial Narrow" w:hAnsi="Arial Narrow"/>
          <w:color w:val="000000"/>
          <w:sz w:val="26"/>
          <w:szCs w:val="26"/>
        </w:rPr>
      </w:pPr>
      <w:r w:rsidRPr="0025002B">
        <w:rPr>
          <w:rFonts w:ascii="Arial Narrow" w:hAnsi="Arial Narrow"/>
          <w:color w:val="000000"/>
          <w:sz w:val="26"/>
          <w:szCs w:val="26"/>
        </w:rPr>
        <w:t xml:space="preserve">Je soussigné, </w:t>
      </w:r>
      <w:r w:rsidRPr="0025002B">
        <w:rPr>
          <w:rFonts w:ascii="Arial Narrow" w:hAnsi="Arial Narrow"/>
          <w:color w:val="000000"/>
          <w:sz w:val="16"/>
          <w:szCs w:val="16"/>
        </w:rPr>
        <w:t>……………………………………………………………………………………………........................................................................</w:t>
      </w:r>
    </w:p>
    <w:p w:rsidR="0025002B" w:rsidRPr="0025002B" w:rsidRDefault="0025002B" w:rsidP="0025002B">
      <w:pPr>
        <w:autoSpaceDE w:val="0"/>
        <w:autoSpaceDN w:val="0"/>
        <w:adjustRightInd w:val="0"/>
        <w:spacing w:line="360" w:lineRule="auto"/>
        <w:rPr>
          <w:rFonts w:ascii="Arial Narrow" w:hAnsi="Arial Narrow"/>
          <w:color w:val="000000"/>
          <w:sz w:val="26"/>
          <w:szCs w:val="26"/>
        </w:rPr>
      </w:pPr>
      <w:r w:rsidRPr="0025002B">
        <w:rPr>
          <w:rFonts w:ascii="Arial Narrow" w:hAnsi="Arial Narrow"/>
          <w:color w:val="000000"/>
          <w:sz w:val="26"/>
          <w:szCs w:val="26"/>
        </w:rPr>
        <w:t xml:space="preserve">Nationalité : </w:t>
      </w:r>
      <w:r w:rsidRPr="0025002B">
        <w:rPr>
          <w:rFonts w:ascii="Arial Narrow" w:hAnsi="Arial Narrow"/>
          <w:color w:val="000000"/>
          <w:sz w:val="16"/>
          <w:szCs w:val="16"/>
        </w:rPr>
        <w:t>……………………………………………………………………………………………………………………………………………</w:t>
      </w:r>
    </w:p>
    <w:p w:rsidR="0025002B" w:rsidRPr="0025002B" w:rsidRDefault="0025002B" w:rsidP="0025002B">
      <w:pPr>
        <w:autoSpaceDE w:val="0"/>
        <w:autoSpaceDN w:val="0"/>
        <w:adjustRightInd w:val="0"/>
        <w:spacing w:line="360" w:lineRule="auto"/>
        <w:rPr>
          <w:rFonts w:ascii="Arial Narrow" w:hAnsi="Arial Narrow"/>
          <w:color w:val="000000"/>
          <w:sz w:val="26"/>
          <w:szCs w:val="26"/>
        </w:rPr>
      </w:pPr>
      <w:r w:rsidRPr="0025002B">
        <w:rPr>
          <w:rFonts w:ascii="Arial Narrow" w:hAnsi="Arial Narrow"/>
          <w:color w:val="000000"/>
          <w:sz w:val="26"/>
          <w:szCs w:val="26"/>
        </w:rPr>
        <w:t>Domicilié à :</w:t>
      </w:r>
      <w:r w:rsidRPr="0025002B">
        <w:rPr>
          <w:rFonts w:ascii="Arial Narrow" w:hAnsi="Arial Narrow"/>
          <w:color w:val="000000"/>
          <w:sz w:val="16"/>
          <w:szCs w:val="16"/>
        </w:rPr>
        <w:t>……………………………………………………………………………………………………………………………………………</w:t>
      </w:r>
    </w:p>
    <w:p w:rsidR="0025002B" w:rsidRPr="0025002B" w:rsidRDefault="0025002B" w:rsidP="0025002B">
      <w:pPr>
        <w:autoSpaceDE w:val="0"/>
        <w:autoSpaceDN w:val="0"/>
        <w:adjustRightInd w:val="0"/>
        <w:spacing w:line="360" w:lineRule="auto"/>
        <w:rPr>
          <w:rFonts w:ascii="Arial Narrow" w:hAnsi="Arial Narrow"/>
          <w:color w:val="000000"/>
          <w:sz w:val="26"/>
          <w:szCs w:val="26"/>
        </w:rPr>
      </w:pPr>
      <w:r w:rsidRPr="0025002B">
        <w:rPr>
          <w:rFonts w:ascii="Arial Narrow" w:hAnsi="Arial Narrow"/>
          <w:color w:val="000000"/>
          <w:sz w:val="26"/>
          <w:szCs w:val="26"/>
        </w:rPr>
        <w:t xml:space="preserve">Fonction : </w:t>
      </w:r>
      <w:r w:rsidRPr="0025002B">
        <w:rPr>
          <w:rFonts w:ascii="Arial Narrow" w:hAnsi="Arial Narrow"/>
          <w:color w:val="000000"/>
          <w:sz w:val="16"/>
          <w:szCs w:val="16"/>
        </w:rPr>
        <w:t>………………………………………………………………………………………………………………………………………………</w:t>
      </w:r>
    </w:p>
    <w:p w:rsidR="0025002B" w:rsidRPr="0025002B" w:rsidRDefault="0025002B" w:rsidP="0025002B">
      <w:pPr>
        <w:autoSpaceDE w:val="0"/>
        <w:autoSpaceDN w:val="0"/>
        <w:adjustRightInd w:val="0"/>
        <w:spacing w:line="360" w:lineRule="auto"/>
        <w:jc w:val="both"/>
        <w:rPr>
          <w:rFonts w:ascii="Arial Narrow" w:hAnsi="Arial Narrow" w:cs="Arial"/>
          <w:b/>
          <w:sz w:val="26"/>
          <w:szCs w:val="26"/>
        </w:rPr>
      </w:pPr>
      <w:r w:rsidRPr="0025002B">
        <w:rPr>
          <w:rFonts w:ascii="Arial Narrow" w:hAnsi="Arial Narrow"/>
          <w:color w:val="000000"/>
          <w:sz w:val="26"/>
          <w:szCs w:val="26"/>
        </w:rPr>
        <w:t xml:space="preserve">En vertu de mes pouvoirs de </w:t>
      </w:r>
      <w:r w:rsidRPr="0025002B">
        <w:rPr>
          <w:rFonts w:ascii="Arial Narrow" w:hAnsi="Arial Narrow"/>
          <w:b/>
          <w:color w:val="000000"/>
          <w:sz w:val="26"/>
          <w:szCs w:val="26"/>
        </w:rPr>
        <w:t xml:space="preserve">Directeur Général de </w:t>
      </w:r>
      <w:r w:rsidRPr="0025002B">
        <w:rPr>
          <w:rFonts w:ascii="Arial Narrow" w:hAnsi="Arial Narrow"/>
          <w:color w:val="000000"/>
          <w:sz w:val="16"/>
          <w:szCs w:val="16"/>
        </w:rPr>
        <w:t>………………………………………………………….</w:t>
      </w:r>
      <w:r w:rsidRPr="0025002B">
        <w:rPr>
          <w:rFonts w:ascii="Arial Narrow" w:hAnsi="Arial Narrow"/>
          <w:color w:val="000000"/>
          <w:sz w:val="26"/>
          <w:szCs w:val="26"/>
        </w:rPr>
        <w:t xml:space="preserve">, après avoir pris connaissance du Dossier </w:t>
      </w:r>
      <w:r w:rsidRPr="0025002B">
        <w:rPr>
          <w:rFonts w:ascii="Arial Narrow" w:hAnsi="Arial Narrow" w:cs="Arial"/>
          <w:sz w:val="26"/>
          <w:szCs w:val="26"/>
        </w:rPr>
        <w:t>Appel d’Offres National Ouvert en procédure d’urgence N°</w:t>
      </w:r>
      <w:r w:rsidRPr="0025002B">
        <w:rPr>
          <w:rFonts w:ascii="Arial Narrow" w:hAnsi="Arial Narrow" w:cs="Arial"/>
          <w:b/>
          <w:sz w:val="26"/>
          <w:szCs w:val="26"/>
        </w:rPr>
        <w:t>____</w:t>
      </w:r>
      <w:r w:rsidRPr="0025002B">
        <w:rPr>
          <w:rFonts w:ascii="Arial Narrow" w:hAnsi="Arial Narrow" w:cs="Arial"/>
          <w:sz w:val="26"/>
          <w:szCs w:val="26"/>
        </w:rPr>
        <w:t>/</w:t>
      </w:r>
      <w:r w:rsidRPr="0025002B">
        <w:rPr>
          <w:rFonts w:ascii="Arial Narrow" w:hAnsi="Arial Narrow" w:cs="Arial"/>
          <w:b/>
          <w:sz w:val="26"/>
          <w:szCs w:val="26"/>
        </w:rPr>
        <w:t>AONO/PU</w:t>
      </w:r>
      <w:r w:rsidRPr="0025002B">
        <w:rPr>
          <w:rFonts w:ascii="Arial Narrow" w:hAnsi="Arial Narrow" w:cs="Arial"/>
          <w:sz w:val="26"/>
          <w:szCs w:val="26"/>
        </w:rPr>
        <w:t>/</w:t>
      </w:r>
      <w:r w:rsidRPr="0025002B">
        <w:rPr>
          <w:rFonts w:ascii="Arial Narrow" w:hAnsi="Arial Narrow" w:cs="Arial"/>
          <w:b/>
          <w:sz w:val="26"/>
          <w:szCs w:val="26"/>
        </w:rPr>
        <w:t>C-EBWA II/CIPM/SG</w:t>
      </w:r>
      <w:r w:rsidRPr="0025002B">
        <w:rPr>
          <w:rFonts w:ascii="Arial Narrow" w:hAnsi="Arial Narrow" w:cs="Arial"/>
          <w:sz w:val="26"/>
          <w:szCs w:val="26"/>
        </w:rPr>
        <w:t>/</w:t>
      </w:r>
      <w:r w:rsidRPr="0025002B">
        <w:rPr>
          <w:rFonts w:ascii="Arial Narrow" w:hAnsi="Arial Narrow" w:cs="Arial"/>
          <w:b/>
          <w:sz w:val="26"/>
          <w:szCs w:val="26"/>
        </w:rPr>
        <w:t>SIGAMP</w:t>
      </w:r>
      <w:r w:rsidRPr="0025002B">
        <w:rPr>
          <w:rFonts w:ascii="Arial Narrow" w:hAnsi="Arial Narrow" w:cs="Arial"/>
          <w:sz w:val="26"/>
          <w:szCs w:val="26"/>
        </w:rPr>
        <w:t>/</w:t>
      </w:r>
      <w:r w:rsidRPr="0025002B">
        <w:rPr>
          <w:rFonts w:ascii="Arial Narrow" w:hAnsi="Arial Narrow" w:cs="Arial"/>
          <w:b/>
          <w:sz w:val="26"/>
          <w:szCs w:val="26"/>
        </w:rPr>
        <w:t>2023</w:t>
      </w:r>
      <w:r w:rsidRPr="0025002B">
        <w:rPr>
          <w:rFonts w:ascii="Arial Narrow" w:hAnsi="Arial Narrow" w:cs="Segoe UI Semibold"/>
          <w:sz w:val="26"/>
          <w:szCs w:val="26"/>
        </w:rPr>
        <w:t>du</w:t>
      </w:r>
      <w:r w:rsidRPr="0025002B">
        <w:rPr>
          <w:rFonts w:ascii="Arial Narrow" w:hAnsi="Arial Narrow" w:cs="Arial"/>
          <w:b/>
          <w:sz w:val="26"/>
          <w:szCs w:val="26"/>
        </w:rPr>
        <w:t>_____________________</w:t>
      </w:r>
      <w:r w:rsidR="001F16FC" w:rsidRPr="001F16FC">
        <w:rPr>
          <w:rFonts w:ascii="Arial Narrow" w:hAnsi="Arial Narrow" w:cs="Segoe UI Semibold"/>
          <w:bCs/>
          <w:iCs/>
          <w:sz w:val="26"/>
          <w:szCs w:val="26"/>
        </w:rPr>
        <w:t>pour la réalisation des t</w:t>
      </w:r>
      <w:r w:rsidR="001F16FC" w:rsidRPr="001F16FC">
        <w:rPr>
          <w:rFonts w:ascii="Arial Narrow" w:hAnsi="Arial Narrow" w:cs="Segoe UI Semibold"/>
          <w:bCs/>
          <w:sz w:val="26"/>
          <w:szCs w:val="26"/>
        </w:rPr>
        <w:t>ravaux de construction d’un complexe multisport dans la commune d’Ebolowa II, Département de la Mvila, Région du Sud.</w:t>
      </w:r>
      <w:r w:rsidRPr="0025002B">
        <w:rPr>
          <w:rFonts w:ascii="Arial Narrow" w:hAnsi="Arial Narrow" w:cs="Arial"/>
          <w:sz w:val="26"/>
          <w:szCs w:val="26"/>
        </w:rPr>
        <w:t>;</w:t>
      </w:r>
    </w:p>
    <w:p w:rsidR="0025002B" w:rsidRPr="0025002B" w:rsidRDefault="0025002B" w:rsidP="0025002B">
      <w:pPr>
        <w:autoSpaceDE w:val="0"/>
        <w:autoSpaceDN w:val="0"/>
        <w:adjustRightInd w:val="0"/>
        <w:spacing w:line="360" w:lineRule="auto"/>
        <w:rPr>
          <w:rFonts w:ascii="Arial Narrow" w:hAnsi="Arial Narrow"/>
          <w:color w:val="000000"/>
          <w:sz w:val="24"/>
          <w:szCs w:val="24"/>
        </w:rPr>
      </w:pPr>
      <w:r w:rsidRPr="0025002B">
        <w:rPr>
          <w:rFonts w:ascii="Arial Narrow" w:hAnsi="Arial Narrow"/>
          <w:color w:val="000000"/>
          <w:sz w:val="26"/>
          <w:szCs w:val="26"/>
        </w:rPr>
        <w:t>Déclare par la présente, mon intention de soumissionner pour cet Appel d'Offres.</w:t>
      </w:r>
    </w:p>
    <w:p w:rsidR="0025002B" w:rsidRPr="0025002B" w:rsidRDefault="0025002B" w:rsidP="0025002B">
      <w:pPr>
        <w:spacing w:line="360" w:lineRule="auto"/>
        <w:rPr>
          <w:rFonts w:ascii="Arial Narrow" w:hAnsi="Arial Narrow"/>
          <w:color w:val="000000"/>
          <w:sz w:val="24"/>
          <w:szCs w:val="24"/>
        </w:rPr>
      </w:pPr>
    </w:p>
    <w:p w:rsidR="0025002B" w:rsidRPr="0025002B" w:rsidRDefault="0025002B" w:rsidP="0025002B">
      <w:pPr>
        <w:spacing w:line="360" w:lineRule="auto"/>
        <w:rPr>
          <w:rFonts w:ascii="Arial Narrow" w:hAnsi="Arial Narrow"/>
          <w:color w:val="000000"/>
          <w:sz w:val="24"/>
          <w:szCs w:val="24"/>
        </w:rPr>
      </w:pPr>
    </w:p>
    <w:p w:rsidR="0025002B" w:rsidRPr="0025002B" w:rsidRDefault="0025002B" w:rsidP="0025002B">
      <w:pPr>
        <w:spacing w:line="360" w:lineRule="auto"/>
        <w:jc w:val="right"/>
        <w:rPr>
          <w:rFonts w:ascii="Arial Narrow" w:hAnsi="Arial Narrow"/>
          <w:color w:val="000000"/>
          <w:sz w:val="16"/>
          <w:szCs w:val="16"/>
        </w:rPr>
      </w:pPr>
      <w:r w:rsidRPr="0025002B">
        <w:rPr>
          <w:rFonts w:ascii="Arial Narrow" w:hAnsi="Arial Narrow"/>
          <w:color w:val="000000"/>
          <w:sz w:val="24"/>
          <w:szCs w:val="24"/>
        </w:rPr>
        <w:t>Fait à Ebolowa  le</w:t>
      </w:r>
      <w:r w:rsidRPr="0025002B">
        <w:rPr>
          <w:rFonts w:ascii="Arial Narrow" w:hAnsi="Arial Narrow"/>
          <w:color w:val="000000"/>
          <w:sz w:val="16"/>
          <w:szCs w:val="16"/>
        </w:rPr>
        <w:t>____________________________________</w:t>
      </w:r>
    </w:p>
    <w:p w:rsidR="0025002B" w:rsidRPr="0025002B" w:rsidRDefault="0025002B" w:rsidP="0025002B">
      <w:pPr>
        <w:spacing w:line="360" w:lineRule="auto"/>
        <w:jc w:val="right"/>
        <w:rPr>
          <w:rFonts w:ascii="Arial Narrow" w:hAnsi="Arial Narrow"/>
          <w:color w:val="000000"/>
          <w:sz w:val="16"/>
          <w:szCs w:val="16"/>
        </w:rPr>
      </w:pPr>
    </w:p>
    <w:p w:rsidR="0025002B" w:rsidRPr="0025002B" w:rsidRDefault="0025002B" w:rsidP="0025002B">
      <w:pPr>
        <w:spacing w:line="360" w:lineRule="auto"/>
        <w:jc w:val="center"/>
        <w:rPr>
          <w:rFonts w:ascii="Arial Narrow" w:hAnsi="Arial Narrow"/>
          <w:b/>
          <w:color w:val="000000"/>
          <w:sz w:val="24"/>
          <w:szCs w:val="24"/>
        </w:rPr>
      </w:pPr>
      <w:r w:rsidRPr="0025002B">
        <w:rPr>
          <w:rFonts w:ascii="Arial Narrow" w:hAnsi="Arial Narrow"/>
          <w:b/>
          <w:color w:val="000000"/>
          <w:sz w:val="24"/>
          <w:szCs w:val="24"/>
        </w:rPr>
        <w:t xml:space="preserve">Le Directeur Général </w:t>
      </w:r>
    </w:p>
    <w:p w:rsidR="0025002B" w:rsidRPr="0025002B" w:rsidRDefault="0025002B" w:rsidP="0025002B">
      <w:pPr>
        <w:spacing w:after="240"/>
        <w:jc w:val="center"/>
        <w:rPr>
          <w:rFonts w:ascii="Arial Narrow" w:hAnsi="Arial Narrow" w:cs="Arial"/>
          <w:b/>
          <w:sz w:val="24"/>
          <w:szCs w:val="24"/>
          <w:u w:val="single"/>
        </w:rPr>
      </w:pPr>
      <w:r w:rsidRPr="0025002B">
        <w:rPr>
          <w:rFonts w:ascii="Arial Narrow" w:hAnsi="Arial Narrow"/>
          <w:i/>
          <w:sz w:val="24"/>
          <w:szCs w:val="24"/>
        </w:rPr>
        <w:t>[Signature, nom et cachet]</w:t>
      </w:r>
    </w:p>
    <w:p w:rsidR="0025002B" w:rsidRPr="0025002B" w:rsidRDefault="0025002B" w:rsidP="0025002B">
      <w:pPr>
        <w:rPr>
          <w:rFonts w:ascii="Arial Narrow" w:hAnsi="Arial Narrow" w:cs="Arial"/>
          <w:b/>
          <w:sz w:val="24"/>
          <w:szCs w:val="24"/>
          <w:u w:val="single"/>
        </w:rPr>
      </w:pPr>
      <w:r w:rsidRPr="0025002B">
        <w:rPr>
          <w:rFonts w:ascii="Arial Narrow" w:hAnsi="Arial Narrow" w:cs="Arial"/>
          <w:b/>
          <w:sz w:val="24"/>
          <w:szCs w:val="24"/>
          <w:u w:val="single"/>
        </w:rPr>
        <w:br w:type="page"/>
      </w:r>
    </w:p>
    <w:p w:rsidR="0025002B" w:rsidRPr="0025002B" w:rsidRDefault="0025002B" w:rsidP="0025002B">
      <w:pPr>
        <w:spacing w:after="240"/>
        <w:jc w:val="center"/>
        <w:rPr>
          <w:rFonts w:ascii="Arial Narrow" w:hAnsi="Arial Narrow" w:cs="Arial"/>
          <w:b/>
          <w:sz w:val="26"/>
          <w:szCs w:val="26"/>
        </w:rPr>
      </w:pPr>
      <w:r w:rsidRPr="0025002B">
        <w:rPr>
          <w:rFonts w:ascii="Arial Narrow" w:hAnsi="Arial Narrow" w:cs="Arial"/>
          <w:b/>
          <w:sz w:val="26"/>
          <w:szCs w:val="26"/>
          <w:u w:val="single"/>
        </w:rPr>
        <w:lastRenderedPageBreak/>
        <w:t>ANNEXE 2</w:t>
      </w:r>
      <w:r w:rsidRPr="0025002B">
        <w:rPr>
          <w:rFonts w:ascii="Arial Narrow" w:hAnsi="Arial Narrow" w:cs="Arial"/>
          <w:b/>
          <w:sz w:val="26"/>
          <w:szCs w:val="26"/>
        </w:rPr>
        <w:t> : MODÈLE DE SOUMISSION</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Je, soussigné….............................……......................………</w:t>
      </w:r>
      <w:r w:rsidRPr="0025002B">
        <w:rPr>
          <w:rFonts w:ascii="Arial Narrow" w:hAnsi="Arial Narrow"/>
          <w:spacing w:val="-2"/>
          <w:sz w:val="24"/>
          <w:szCs w:val="24"/>
        </w:rPr>
        <w:t>…</w:t>
      </w:r>
      <w:r w:rsidRPr="0025002B">
        <w:rPr>
          <w:rFonts w:ascii="Arial Narrow" w:hAnsi="Arial Narrow"/>
          <w:i/>
          <w:iCs/>
          <w:sz w:val="24"/>
          <w:szCs w:val="24"/>
        </w:rPr>
        <w:t>[Indiquer le nom et la qualité du signataire]</w:t>
      </w:r>
    </w:p>
    <w:p w:rsidR="0025002B" w:rsidRPr="0025002B" w:rsidRDefault="001F16FC" w:rsidP="0025002B">
      <w:pPr>
        <w:widowControl w:val="0"/>
        <w:autoSpaceDE w:val="0"/>
        <w:autoSpaceDN w:val="0"/>
        <w:adjustRightInd w:val="0"/>
        <w:spacing w:after="0" w:line="276" w:lineRule="auto"/>
        <w:jc w:val="both"/>
        <w:rPr>
          <w:rFonts w:ascii="Arial Narrow" w:hAnsi="Arial Narrow"/>
          <w:sz w:val="24"/>
          <w:szCs w:val="24"/>
        </w:rPr>
      </w:pPr>
      <w:r>
        <w:rPr>
          <w:rFonts w:ascii="Arial Narrow" w:hAnsi="Arial Narrow"/>
          <w:sz w:val="24"/>
          <w:szCs w:val="24"/>
        </w:rPr>
        <w:t xml:space="preserve">Représentant l’entreprise </w:t>
      </w:r>
      <w:r w:rsidR="0025002B" w:rsidRPr="0025002B">
        <w:rPr>
          <w:rFonts w:ascii="Arial Narrow" w:hAnsi="Arial Narrow"/>
          <w:sz w:val="24"/>
          <w:szCs w:val="24"/>
        </w:rPr>
        <w:t>................................................................................…..… dont le siège social est à…….…..</w:t>
      </w:r>
      <w:r>
        <w:rPr>
          <w:rFonts w:ascii="Arial Narrow" w:hAnsi="Arial Narrow"/>
          <w:sz w:val="24"/>
          <w:szCs w:val="24"/>
        </w:rPr>
        <w:t>........................</w:t>
      </w:r>
      <w:r w:rsidR="0025002B" w:rsidRPr="0025002B">
        <w:rPr>
          <w:rFonts w:ascii="Arial Narrow" w:hAnsi="Arial Narrow"/>
          <w:sz w:val="24"/>
          <w:szCs w:val="24"/>
        </w:rPr>
        <w:t>...........................,inscrite au registre du commerce de……….</w:t>
      </w:r>
      <w:r>
        <w:rPr>
          <w:rFonts w:ascii="Arial Narrow" w:hAnsi="Arial Narrow"/>
          <w:sz w:val="24"/>
          <w:szCs w:val="24"/>
        </w:rPr>
        <w:t>..............……………………..</w:t>
      </w:r>
      <w:r w:rsidR="0025002B" w:rsidRPr="0025002B">
        <w:rPr>
          <w:rFonts w:ascii="Arial Narrow" w:hAnsi="Arial Narrow"/>
          <w:sz w:val="24"/>
          <w:szCs w:val="24"/>
        </w:rPr>
        <w:t>.sous le n°……………….......................</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 xml:space="preserve">Après avoir pris connaissance de toutes les pièces figurant ou mentionnées au dossier d'Appel d’Offres y compris l’(es) additif(s), </w:t>
      </w:r>
      <w:r w:rsidRPr="0025002B">
        <w:rPr>
          <w:rFonts w:ascii="Arial Narrow" w:hAnsi="Arial Narrow"/>
          <w:i/>
          <w:iCs/>
          <w:sz w:val="24"/>
          <w:szCs w:val="24"/>
        </w:rPr>
        <w:t>[rappeler le numéro et l’objet de l’Appel d’Offres]:</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D55E8F">
      <w:pPr>
        <w:widowControl w:val="0"/>
        <w:numPr>
          <w:ilvl w:val="0"/>
          <w:numId w:val="44"/>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Après m'être personnellement rendu compte de la situation des lieux et avoir apprécié à mon point de vue et sous ma responsabilité, la nature et la difficulté des travaux à effectuer ;</w:t>
      </w:r>
    </w:p>
    <w:p w:rsidR="0025002B" w:rsidRPr="0025002B" w:rsidRDefault="0025002B" w:rsidP="00D55E8F">
      <w:pPr>
        <w:widowControl w:val="0"/>
        <w:numPr>
          <w:ilvl w:val="0"/>
          <w:numId w:val="44"/>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Remets, revêtus de ma signature, le bordereau des prix unitaires ainsi que le devis estimatif établis conformément aux cadres figurant dans le dossier d'Appel d'Offres ;</w:t>
      </w:r>
    </w:p>
    <w:p w:rsidR="0025002B" w:rsidRPr="0025002B" w:rsidRDefault="0025002B" w:rsidP="00D55E8F">
      <w:pPr>
        <w:widowControl w:val="0"/>
        <w:numPr>
          <w:ilvl w:val="0"/>
          <w:numId w:val="44"/>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 xml:space="preserve">Déclare me soumettre et m'engage à exécuter les travaux conformément au dossier d'Appel d'Offres, moyennant les prix que j'ai établi moi-même pour chaque nature d'ouvrage, lesquels prix font ressortir le montant de l'offre à........................................................ </w:t>
      </w:r>
      <w:r w:rsidRPr="0025002B">
        <w:rPr>
          <w:rFonts w:ascii="Arial Narrow" w:hAnsi="Arial Narrow"/>
          <w:i/>
          <w:iCs/>
          <w:sz w:val="24"/>
          <w:szCs w:val="24"/>
        </w:rPr>
        <w:t xml:space="preserve">[en chiffres et en lettres] </w:t>
      </w:r>
      <w:r w:rsidRPr="0025002B">
        <w:rPr>
          <w:rFonts w:ascii="Arial Narrow" w:hAnsi="Arial Narrow"/>
          <w:sz w:val="24"/>
          <w:szCs w:val="24"/>
        </w:rPr>
        <w:t xml:space="preserve">francs </w:t>
      </w:r>
      <w:r w:rsidRPr="0025002B">
        <w:rPr>
          <w:rFonts w:ascii="Arial Narrow" w:hAnsi="Arial Narrow"/>
          <w:b/>
          <w:sz w:val="24"/>
          <w:szCs w:val="24"/>
        </w:rPr>
        <w:t>CFA</w:t>
      </w:r>
      <w:r w:rsidRPr="0025002B">
        <w:rPr>
          <w:rFonts w:ascii="Arial Narrow" w:hAnsi="Arial Narrow"/>
          <w:sz w:val="24"/>
          <w:szCs w:val="24"/>
        </w:rPr>
        <w:t xml:space="preserve"> Hors </w:t>
      </w:r>
      <w:r w:rsidRPr="0025002B">
        <w:rPr>
          <w:rFonts w:ascii="Arial Narrow" w:hAnsi="Arial Narrow"/>
          <w:b/>
          <w:sz w:val="24"/>
          <w:szCs w:val="24"/>
        </w:rPr>
        <w:t>TVA</w:t>
      </w:r>
      <w:r w:rsidRPr="0025002B">
        <w:rPr>
          <w:rFonts w:ascii="Arial Narrow" w:hAnsi="Arial Narrow"/>
          <w:sz w:val="24"/>
          <w:szCs w:val="24"/>
        </w:rPr>
        <w:t xml:space="preserve">, et à………....................................................... francs </w:t>
      </w:r>
      <w:r w:rsidRPr="0025002B">
        <w:rPr>
          <w:rFonts w:ascii="Arial Narrow" w:hAnsi="Arial Narrow"/>
          <w:b/>
          <w:sz w:val="24"/>
          <w:szCs w:val="24"/>
        </w:rPr>
        <w:t>CFA</w:t>
      </w:r>
      <w:r w:rsidRPr="0025002B">
        <w:rPr>
          <w:rFonts w:ascii="Arial Narrow" w:hAnsi="Arial Narrow"/>
          <w:sz w:val="24"/>
          <w:szCs w:val="24"/>
        </w:rPr>
        <w:t xml:space="preserve"> Toutes Taxes Comprises </w:t>
      </w:r>
      <w:r w:rsidRPr="0025002B">
        <w:rPr>
          <w:rFonts w:ascii="Arial Narrow" w:hAnsi="Arial Narrow"/>
          <w:i/>
          <w:iCs/>
          <w:sz w:val="24"/>
          <w:szCs w:val="24"/>
        </w:rPr>
        <w:t>[en chiffres et en lettres] ;</w:t>
      </w:r>
    </w:p>
    <w:p w:rsidR="0025002B" w:rsidRPr="0025002B" w:rsidRDefault="0025002B" w:rsidP="00D55E8F">
      <w:pPr>
        <w:widowControl w:val="0"/>
        <w:numPr>
          <w:ilvl w:val="0"/>
          <w:numId w:val="44"/>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M'engage à exécuter les travaux dans un délai de………............. mois ;</w:t>
      </w:r>
    </w:p>
    <w:p w:rsidR="0025002B" w:rsidRPr="0025002B" w:rsidRDefault="0025002B" w:rsidP="00D55E8F">
      <w:pPr>
        <w:widowControl w:val="0"/>
        <w:numPr>
          <w:ilvl w:val="0"/>
          <w:numId w:val="44"/>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 xml:space="preserve">M’engage en outre à maintenir mon offre dans le délai </w:t>
      </w:r>
      <w:r w:rsidRPr="0025002B">
        <w:rPr>
          <w:rFonts w:ascii="Arial Narrow" w:hAnsi="Arial Narrow"/>
          <w:b/>
          <w:sz w:val="24"/>
          <w:szCs w:val="24"/>
        </w:rPr>
        <w:t xml:space="preserve">90 jours </w:t>
      </w:r>
      <w:r w:rsidRPr="0025002B">
        <w:rPr>
          <w:rFonts w:ascii="Arial Narrow" w:hAnsi="Arial Narrow"/>
          <w:sz w:val="24"/>
          <w:szCs w:val="24"/>
        </w:rPr>
        <w:t>à compter de la date limite de remise des offres.</w:t>
      </w:r>
    </w:p>
    <w:p w:rsidR="0025002B" w:rsidRPr="0025002B" w:rsidRDefault="0025002B" w:rsidP="0025002B">
      <w:pPr>
        <w:widowControl w:val="0"/>
        <w:autoSpaceDE w:val="0"/>
        <w:autoSpaceDN w:val="0"/>
        <w:adjustRightInd w:val="0"/>
        <w:spacing w:after="80" w:line="276" w:lineRule="auto"/>
        <w:jc w:val="both"/>
        <w:rPr>
          <w:rFonts w:ascii="Arial Narrow" w:hAnsi="Arial Narrow"/>
          <w:sz w:val="24"/>
          <w:szCs w:val="24"/>
        </w:rPr>
      </w:pPr>
      <w:r w:rsidRPr="0025002B">
        <w:rPr>
          <w:rFonts w:ascii="Arial Narrow" w:hAnsi="Arial Narrow"/>
          <w:sz w:val="24"/>
          <w:szCs w:val="24"/>
        </w:rPr>
        <w:t>Les rabais et les modalités d’application des dits rabais sont les suivants :</w:t>
      </w:r>
    </w:p>
    <w:p w:rsidR="0025002B" w:rsidRPr="0025002B" w:rsidRDefault="0025002B" w:rsidP="00D55E8F">
      <w:pPr>
        <w:widowControl w:val="0"/>
        <w:numPr>
          <w:ilvl w:val="0"/>
          <w:numId w:val="45"/>
        </w:numPr>
        <w:autoSpaceDE w:val="0"/>
        <w:autoSpaceDN w:val="0"/>
        <w:adjustRightInd w:val="0"/>
        <w:spacing w:after="0" w:line="276" w:lineRule="auto"/>
        <w:contextualSpacing/>
        <w:jc w:val="both"/>
        <w:rPr>
          <w:rFonts w:ascii="Arial Narrow" w:hAnsi="Arial Narrow"/>
          <w:sz w:val="24"/>
          <w:szCs w:val="24"/>
        </w:rPr>
      </w:pPr>
      <w:r w:rsidRPr="0025002B">
        <w:rPr>
          <w:rFonts w:ascii="Arial Narrow" w:hAnsi="Arial Narrow"/>
          <w:sz w:val="24"/>
          <w:szCs w:val="24"/>
        </w:rPr>
        <w:t>……………………………………………………………….</w:t>
      </w:r>
    </w:p>
    <w:p w:rsidR="0025002B" w:rsidRPr="0025002B" w:rsidRDefault="0025002B" w:rsidP="00D55E8F">
      <w:pPr>
        <w:widowControl w:val="0"/>
        <w:numPr>
          <w:ilvl w:val="0"/>
          <w:numId w:val="45"/>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 xml:space="preserve">Le </w:t>
      </w:r>
      <w:r w:rsidRPr="0025002B">
        <w:rPr>
          <w:rFonts w:ascii="Arial Narrow" w:hAnsi="Arial Narrow"/>
          <w:b/>
          <w:sz w:val="24"/>
          <w:szCs w:val="24"/>
        </w:rPr>
        <w:t>Maître d’Ouvrage</w:t>
      </w:r>
      <w:r w:rsidRPr="0025002B">
        <w:rPr>
          <w:rFonts w:ascii="Arial Narrow" w:hAnsi="Arial Narrow"/>
          <w:sz w:val="24"/>
          <w:szCs w:val="24"/>
        </w:rPr>
        <w:t xml:space="preserve"> se libérera des sommes dues par lui au titre du présent marché en faisant donner crédit au compte n°………………..................ouvert au nom de………................................auprès de la banque ………………………………...…...............….. Agence de…..............................………………</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Avant signature du marché, la présente soumission acceptée par vous vaudra engagement entre nous.</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i/>
          <w:iCs/>
          <w:sz w:val="24"/>
          <w:szCs w:val="24"/>
        </w:rPr>
      </w:pPr>
      <w:r w:rsidRPr="0025002B">
        <w:rPr>
          <w:rFonts w:ascii="Arial Narrow" w:hAnsi="Arial Narrow"/>
          <w:i/>
          <w:iCs/>
          <w:sz w:val="24"/>
          <w:szCs w:val="24"/>
        </w:rPr>
        <w:t xml:space="preserve">                                                                  Fait à _______________le_____________________</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Signature de……….......................……….</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En qualité de……….............................</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Dûment autorisé à signer les soumissions pour et au nom de………....................</w:t>
      </w:r>
    </w:p>
    <w:p w:rsidR="0025002B" w:rsidRPr="0025002B" w:rsidRDefault="0025002B" w:rsidP="0025002B">
      <w:pPr>
        <w:suppressAutoHyphens/>
        <w:autoSpaceDN w:val="0"/>
        <w:spacing w:after="0" w:line="276" w:lineRule="auto"/>
        <w:textAlignment w:val="baseline"/>
        <w:rPr>
          <w:rFonts w:ascii="Arial Narrow" w:eastAsia="Times New Roman" w:hAnsi="Arial Narrow"/>
          <w:sz w:val="24"/>
          <w:szCs w:val="24"/>
          <w:lang w:eastAsia="fr-FR"/>
        </w:rPr>
      </w:pPr>
      <w:r w:rsidRPr="0025002B">
        <w:rPr>
          <w:rFonts w:ascii="Arial Narrow" w:eastAsia="Times New Roman" w:hAnsi="Arial Narrow"/>
          <w:sz w:val="24"/>
          <w:szCs w:val="24"/>
          <w:lang w:eastAsia="fr-FR"/>
        </w:rPr>
        <w:t>La société (raison sociale ou dénomination, forme, nationalité et siège sociale)</w:t>
      </w:r>
    </w:p>
    <w:p w:rsidR="0025002B" w:rsidRPr="0025002B" w:rsidRDefault="0025002B" w:rsidP="0025002B">
      <w:pPr>
        <w:spacing w:after="0" w:line="276" w:lineRule="auto"/>
        <w:rPr>
          <w:rFonts w:ascii="Arial Narrow" w:hAnsi="Arial Narrow"/>
          <w:i/>
          <w:sz w:val="24"/>
          <w:szCs w:val="24"/>
        </w:rPr>
      </w:pPr>
      <w:r w:rsidRPr="0025002B">
        <w:rPr>
          <w:rFonts w:ascii="Arial Narrow" w:hAnsi="Arial Narrow"/>
          <w:sz w:val="24"/>
          <w:szCs w:val="24"/>
        </w:rPr>
        <w:t xml:space="preserve">« Représentée par le soussigné ……………………………… » </w:t>
      </w:r>
      <w:r w:rsidRPr="0025002B">
        <w:rPr>
          <w:rFonts w:ascii="Arial Narrow" w:hAnsi="Arial Narrow"/>
          <w:i/>
          <w:sz w:val="24"/>
          <w:szCs w:val="24"/>
        </w:rPr>
        <w:t>[Nom, prénom et qualité]</w:t>
      </w:r>
    </w:p>
    <w:p w:rsidR="0025002B" w:rsidRPr="0025002B" w:rsidRDefault="0025002B" w:rsidP="0025002B">
      <w:pPr>
        <w:rPr>
          <w:rFonts w:ascii="Arial Narrow" w:hAnsi="Arial Narrow"/>
          <w:i/>
          <w:sz w:val="24"/>
          <w:szCs w:val="24"/>
        </w:rPr>
      </w:pPr>
      <w:r w:rsidRPr="0025002B">
        <w:rPr>
          <w:rFonts w:ascii="Arial Narrow" w:hAnsi="Arial Narrow"/>
          <w:i/>
          <w:sz w:val="24"/>
          <w:szCs w:val="24"/>
        </w:rPr>
        <w:br w:type="page"/>
      </w:r>
    </w:p>
    <w:p w:rsidR="0025002B" w:rsidRPr="0025002B" w:rsidRDefault="0025002B" w:rsidP="0025002B">
      <w:pPr>
        <w:spacing w:after="240" w:line="276" w:lineRule="auto"/>
        <w:jc w:val="center"/>
        <w:rPr>
          <w:rFonts w:ascii="Arial Narrow" w:hAnsi="Arial Narrow"/>
          <w:i/>
          <w:sz w:val="26"/>
          <w:szCs w:val="26"/>
        </w:rPr>
      </w:pPr>
      <w:r w:rsidRPr="0025002B">
        <w:rPr>
          <w:rFonts w:ascii="Arial Narrow" w:hAnsi="Arial Narrow" w:cs="Arial"/>
          <w:b/>
          <w:sz w:val="26"/>
          <w:szCs w:val="26"/>
          <w:u w:val="single"/>
        </w:rPr>
        <w:lastRenderedPageBreak/>
        <w:t>ANNEXE 3</w:t>
      </w:r>
      <w:r w:rsidRPr="0025002B">
        <w:rPr>
          <w:rFonts w:ascii="Arial Narrow" w:hAnsi="Arial Narrow" w:cs="Arial"/>
          <w:b/>
          <w:sz w:val="26"/>
          <w:szCs w:val="26"/>
        </w:rPr>
        <w:t> : MODELE DE CAUTION DE SOUMISSION</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 xml:space="preserve">Adressée à </w:t>
      </w:r>
      <w:r w:rsidRPr="0025002B">
        <w:rPr>
          <w:rFonts w:ascii="Arial Narrow" w:hAnsi="Arial Narrow"/>
          <w:i/>
          <w:iCs/>
          <w:sz w:val="24"/>
          <w:szCs w:val="24"/>
        </w:rPr>
        <w:t>M. le Maire de la commune d’Ebolowa 2</w:t>
      </w:r>
      <w:r w:rsidRPr="0025002B">
        <w:rPr>
          <w:rFonts w:ascii="Arial Narrow" w:hAnsi="Arial Narrow"/>
          <w:sz w:val="24"/>
          <w:szCs w:val="24"/>
        </w:rPr>
        <w:t>, «</w:t>
      </w:r>
      <w:r w:rsidRPr="0025002B">
        <w:rPr>
          <w:rFonts w:ascii="Arial Narrow" w:hAnsi="Arial Narrow"/>
          <w:b/>
          <w:sz w:val="24"/>
          <w:szCs w:val="24"/>
        </w:rPr>
        <w:t>le Maître d</w:t>
      </w:r>
      <w:r w:rsidRPr="0025002B">
        <w:rPr>
          <w:rFonts w:ascii="Arial Narrow" w:hAnsi="Arial Narrow"/>
          <w:sz w:val="24"/>
          <w:szCs w:val="24"/>
        </w:rPr>
        <w:t>’</w:t>
      </w:r>
      <w:r w:rsidRPr="0025002B">
        <w:rPr>
          <w:rFonts w:ascii="Arial Narrow" w:hAnsi="Arial Narrow"/>
          <w:b/>
          <w:sz w:val="24"/>
          <w:szCs w:val="24"/>
        </w:rPr>
        <w:t>Ouvrage</w:t>
      </w:r>
      <w:r w:rsidRPr="0025002B">
        <w:rPr>
          <w:rFonts w:ascii="Arial Narrow" w:hAnsi="Arial Narrow"/>
          <w:sz w:val="24"/>
          <w:szCs w:val="24"/>
        </w:rPr>
        <w:t>»</w:t>
      </w: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r w:rsidRPr="0025002B">
        <w:rPr>
          <w:rFonts w:ascii="Arial Narrow" w:hAnsi="Arial Narrow"/>
          <w:sz w:val="24"/>
          <w:szCs w:val="24"/>
        </w:rPr>
        <w:t>Attendu que l’entreprise……………............................………………………………..  , ci-dessous désignée «le soumissionnaire», a soumis son offre en date du……………..........................………..</w:t>
      </w:r>
    </w:p>
    <w:p w:rsidR="0025002B" w:rsidRPr="0025002B" w:rsidRDefault="0025002B" w:rsidP="0025002B">
      <w:pPr>
        <w:autoSpaceDE w:val="0"/>
        <w:autoSpaceDN w:val="0"/>
        <w:adjustRightInd w:val="0"/>
        <w:spacing w:line="240" w:lineRule="auto"/>
        <w:jc w:val="both"/>
        <w:rPr>
          <w:rFonts w:ascii="Arial Narrow" w:hAnsi="Arial Narrow" w:cs="Arial"/>
          <w:b/>
          <w:sz w:val="26"/>
          <w:szCs w:val="26"/>
        </w:rPr>
      </w:pPr>
      <w:r w:rsidRPr="0025002B">
        <w:rPr>
          <w:rFonts w:ascii="Arial Narrow" w:hAnsi="Arial Narrow"/>
          <w:sz w:val="24"/>
          <w:szCs w:val="24"/>
        </w:rPr>
        <w:t>Pour l’</w:t>
      </w:r>
      <w:r w:rsidRPr="0025002B">
        <w:rPr>
          <w:rFonts w:ascii="Arial Narrow" w:hAnsi="Arial Narrow" w:cs="Arial"/>
          <w:sz w:val="26"/>
          <w:szCs w:val="26"/>
        </w:rPr>
        <w:t>Appel d’Offres National Ouvert en procédure d’urgence N°</w:t>
      </w:r>
      <w:r w:rsidRPr="0025002B">
        <w:rPr>
          <w:rFonts w:ascii="Arial Narrow" w:hAnsi="Arial Narrow" w:cs="Arial"/>
          <w:b/>
          <w:sz w:val="26"/>
          <w:szCs w:val="26"/>
        </w:rPr>
        <w:t>____</w:t>
      </w:r>
      <w:r w:rsidRPr="0025002B">
        <w:rPr>
          <w:rFonts w:ascii="Arial Narrow" w:hAnsi="Arial Narrow" w:cs="Arial"/>
          <w:sz w:val="26"/>
          <w:szCs w:val="26"/>
        </w:rPr>
        <w:t>/</w:t>
      </w:r>
      <w:r w:rsidRPr="0025002B">
        <w:rPr>
          <w:rFonts w:ascii="Arial Narrow" w:hAnsi="Arial Narrow" w:cs="Arial"/>
          <w:b/>
          <w:sz w:val="26"/>
          <w:szCs w:val="26"/>
        </w:rPr>
        <w:t>AONO/PU</w:t>
      </w:r>
      <w:r w:rsidRPr="0025002B">
        <w:rPr>
          <w:rFonts w:ascii="Arial Narrow" w:hAnsi="Arial Narrow" w:cs="Arial"/>
          <w:sz w:val="26"/>
          <w:szCs w:val="26"/>
        </w:rPr>
        <w:t>/</w:t>
      </w:r>
      <w:r w:rsidRPr="0025002B">
        <w:rPr>
          <w:rFonts w:ascii="Arial Narrow" w:hAnsi="Arial Narrow" w:cs="Arial"/>
          <w:b/>
          <w:sz w:val="26"/>
          <w:szCs w:val="26"/>
        </w:rPr>
        <w:t>C-EBWA II/CIPM/SG</w:t>
      </w:r>
      <w:r w:rsidRPr="0025002B">
        <w:rPr>
          <w:rFonts w:ascii="Arial Narrow" w:hAnsi="Arial Narrow" w:cs="Arial"/>
          <w:sz w:val="26"/>
          <w:szCs w:val="26"/>
        </w:rPr>
        <w:t>/</w:t>
      </w:r>
      <w:r w:rsidRPr="0025002B">
        <w:rPr>
          <w:rFonts w:ascii="Arial Narrow" w:hAnsi="Arial Narrow" w:cs="Arial"/>
          <w:b/>
          <w:sz w:val="26"/>
          <w:szCs w:val="26"/>
        </w:rPr>
        <w:t>SIGAMP</w:t>
      </w:r>
      <w:r w:rsidRPr="0025002B">
        <w:rPr>
          <w:rFonts w:ascii="Arial Narrow" w:hAnsi="Arial Narrow" w:cs="Arial"/>
          <w:sz w:val="26"/>
          <w:szCs w:val="26"/>
        </w:rPr>
        <w:t>/</w:t>
      </w:r>
      <w:r w:rsidRPr="0025002B">
        <w:rPr>
          <w:rFonts w:ascii="Arial Narrow" w:hAnsi="Arial Narrow" w:cs="Arial"/>
          <w:b/>
          <w:sz w:val="26"/>
          <w:szCs w:val="26"/>
        </w:rPr>
        <w:t>2023</w:t>
      </w:r>
      <w:r w:rsidRPr="0025002B">
        <w:rPr>
          <w:rFonts w:ascii="Arial Narrow" w:hAnsi="Arial Narrow" w:cs="Segoe UI Semibold"/>
          <w:sz w:val="26"/>
          <w:szCs w:val="26"/>
        </w:rPr>
        <w:t>du</w:t>
      </w:r>
      <w:r w:rsidRPr="0025002B">
        <w:rPr>
          <w:rFonts w:ascii="Arial Narrow" w:hAnsi="Arial Narrow" w:cs="Arial"/>
          <w:b/>
          <w:sz w:val="26"/>
          <w:szCs w:val="26"/>
        </w:rPr>
        <w:t>_____________________</w:t>
      </w:r>
      <w:r w:rsidR="001F16FC" w:rsidRPr="001F16FC">
        <w:rPr>
          <w:rFonts w:ascii="Arial Narrow" w:hAnsi="Arial Narrow" w:cs="Segoe UI Semibold"/>
          <w:bCs/>
          <w:iCs/>
          <w:sz w:val="26"/>
          <w:szCs w:val="26"/>
        </w:rPr>
        <w:t>pour la réalisation des t</w:t>
      </w:r>
      <w:r w:rsidR="001F16FC" w:rsidRPr="001F16FC">
        <w:rPr>
          <w:rFonts w:ascii="Arial Narrow" w:hAnsi="Arial Narrow" w:cs="Segoe UI Semibold"/>
          <w:bCs/>
          <w:sz w:val="26"/>
          <w:szCs w:val="26"/>
        </w:rPr>
        <w:t>ravaux de construction d’un complexe multisport dans la commune d’Ebolowa II, Département de la Mvila, Région du S</w:t>
      </w:r>
      <w:r w:rsidR="001F16FC">
        <w:rPr>
          <w:rFonts w:ascii="Arial Narrow" w:hAnsi="Arial Narrow" w:cs="Segoe UI Semibold"/>
          <w:bCs/>
          <w:sz w:val="26"/>
          <w:szCs w:val="26"/>
        </w:rPr>
        <w:t>ud</w:t>
      </w:r>
      <w:r w:rsidRPr="0025002B">
        <w:rPr>
          <w:rFonts w:ascii="Arial Narrow" w:hAnsi="Arial Narrow"/>
          <w:sz w:val="24"/>
          <w:szCs w:val="24"/>
        </w:rPr>
        <w:t>, ci-dessous désignée «</w:t>
      </w:r>
      <w:r w:rsidRPr="0025002B">
        <w:rPr>
          <w:rFonts w:ascii="Arial Narrow" w:hAnsi="Arial Narrow"/>
          <w:b/>
          <w:sz w:val="24"/>
          <w:szCs w:val="24"/>
        </w:rPr>
        <w:t>l’offre</w:t>
      </w:r>
      <w:r w:rsidRPr="0025002B">
        <w:rPr>
          <w:rFonts w:ascii="Arial Narrow" w:hAnsi="Arial Narrow"/>
          <w:sz w:val="24"/>
          <w:szCs w:val="24"/>
        </w:rPr>
        <w:t xml:space="preserve">», et pour laquelle il doit joindre un cautionnement provisoire équivalent à </w:t>
      </w:r>
      <w:r w:rsidRPr="0025002B">
        <w:rPr>
          <w:rFonts w:ascii="Arial Narrow" w:hAnsi="Arial Narrow"/>
          <w:i/>
          <w:iCs/>
          <w:sz w:val="24"/>
          <w:szCs w:val="24"/>
        </w:rPr>
        <w:t>[indiquer le montant]</w:t>
      </w:r>
      <w:r w:rsidRPr="0025002B">
        <w:rPr>
          <w:rFonts w:ascii="Arial Narrow" w:hAnsi="Arial Narrow"/>
          <w:sz w:val="24"/>
          <w:szCs w:val="24"/>
        </w:rPr>
        <w:t xml:space="preserve"> francs CFA,</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Nous…………....................…..........................………..</w:t>
      </w:r>
      <w:r w:rsidRPr="0025002B">
        <w:rPr>
          <w:rFonts w:ascii="Arial Narrow" w:hAnsi="Arial Narrow"/>
          <w:i/>
          <w:iCs/>
          <w:sz w:val="24"/>
          <w:szCs w:val="24"/>
        </w:rPr>
        <w:t xml:space="preserve">[nom et adresse de la banque] </w:t>
      </w:r>
      <w:r w:rsidRPr="0025002B">
        <w:rPr>
          <w:rFonts w:ascii="Arial Narrow" w:hAnsi="Arial Narrow"/>
          <w:sz w:val="24"/>
          <w:szCs w:val="24"/>
        </w:rPr>
        <w:t xml:space="preserve">,représentée par ……………..........................………………... </w:t>
      </w:r>
      <w:r w:rsidRPr="0025002B">
        <w:rPr>
          <w:rFonts w:ascii="Arial Narrow" w:hAnsi="Arial Narrow"/>
          <w:i/>
          <w:iCs/>
          <w:sz w:val="24"/>
          <w:szCs w:val="24"/>
        </w:rPr>
        <w:t>[noms des signataires]</w:t>
      </w:r>
      <w:r w:rsidRPr="0025002B">
        <w:rPr>
          <w:rFonts w:ascii="Arial Narrow" w:hAnsi="Arial Narrow"/>
          <w:sz w:val="24"/>
          <w:szCs w:val="24"/>
        </w:rPr>
        <w:t>, ci-dessous désignée «</w:t>
      </w:r>
      <w:r w:rsidRPr="0025002B">
        <w:rPr>
          <w:rFonts w:ascii="Arial Narrow" w:hAnsi="Arial Narrow"/>
          <w:b/>
          <w:sz w:val="24"/>
          <w:szCs w:val="24"/>
        </w:rPr>
        <w:t>la banque</w:t>
      </w:r>
      <w:r w:rsidRPr="0025002B">
        <w:rPr>
          <w:rFonts w:ascii="Arial Narrow" w:hAnsi="Arial Narrow"/>
          <w:sz w:val="24"/>
          <w:szCs w:val="24"/>
        </w:rPr>
        <w:t xml:space="preserve">», déclarons garantir le paiement au </w:t>
      </w:r>
      <w:r w:rsidRPr="0025002B">
        <w:rPr>
          <w:rFonts w:ascii="Arial Narrow" w:hAnsi="Arial Narrow"/>
          <w:b/>
          <w:sz w:val="24"/>
          <w:szCs w:val="24"/>
        </w:rPr>
        <w:t>Maître d</w:t>
      </w:r>
      <w:r w:rsidRPr="0025002B">
        <w:rPr>
          <w:rFonts w:ascii="Arial Narrow" w:hAnsi="Arial Narrow"/>
          <w:sz w:val="24"/>
          <w:szCs w:val="24"/>
        </w:rPr>
        <w:t>’</w:t>
      </w:r>
      <w:r w:rsidRPr="0025002B">
        <w:rPr>
          <w:rFonts w:ascii="Arial Narrow" w:hAnsi="Arial Narrow"/>
          <w:b/>
          <w:sz w:val="24"/>
          <w:szCs w:val="24"/>
        </w:rPr>
        <w:t>Ouvrage</w:t>
      </w:r>
      <w:r w:rsidRPr="0025002B">
        <w:rPr>
          <w:rFonts w:ascii="Arial Narrow" w:hAnsi="Arial Narrow"/>
          <w:sz w:val="24"/>
          <w:szCs w:val="24"/>
        </w:rPr>
        <w:t xml:space="preserve">de la somme maximale de………… </w:t>
      </w:r>
      <w:r w:rsidRPr="0025002B">
        <w:rPr>
          <w:rFonts w:ascii="Arial Narrow" w:hAnsi="Arial Narrow"/>
          <w:i/>
          <w:iCs/>
          <w:sz w:val="24"/>
          <w:szCs w:val="24"/>
        </w:rPr>
        <w:t xml:space="preserve">[indiquer le montant] </w:t>
      </w:r>
      <w:r w:rsidRPr="0025002B">
        <w:rPr>
          <w:rFonts w:ascii="Arial Narrow" w:hAnsi="Arial Narrow"/>
          <w:b/>
          <w:sz w:val="24"/>
          <w:szCs w:val="24"/>
        </w:rPr>
        <w:t>francs CFA</w:t>
      </w:r>
      <w:r w:rsidRPr="0025002B">
        <w:rPr>
          <w:rFonts w:ascii="Arial Narrow" w:hAnsi="Arial Narrow"/>
          <w:sz w:val="24"/>
          <w:szCs w:val="24"/>
        </w:rPr>
        <w:t>, que la banque s’engage à régler intégralement au Maître d’Ouvrage, s’obligeant elle-même, ses successeurs et assignataires.</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Les conditions de cette obligation sont les suivantes :</w:t>
      </w:r>
    </w:p>
    <w:p w:rsidR="0025002B" w:rsidRPr="0025002B" w:rsidRDefault="0025002B" w:rsidP="0025002B">
      <w:pPr>
        <w:widowControl w:val="0"/>
        <w:autoSpaceDE w:val="0"/>
        <w:autoSpaceDN w:val="0"/>
        <w:adjustRightInd w:val="0"/>
        <w:spacing w:after="120"/>
        <w:jc w:val="both"/>
        <w:rPr>
          <w:rFonts w:ascii="Arial Narrow" w:hAnsi="Arial Narrow"/>
          <w:sz w:val="24"/>
          <w:szCs w:val="24"/>
        </w:rPr>
      </w:pPr>
      <w:r w:rsidRPr="0025002B">
        <w:rPr>
          <w:rFonts w:ascii="Arial Narrow" w:hAnsi="Arial Narrow"/>
          <w:sz w:val="24"/>
          <w:szCs w:val="24"/>
        </w:rPr>
        <w:t>Si le soumissionnaire retire l’offre pendant la période de validité spécifiée par lui sur l’acte de  soumission ou si le soumissionnaire, s’étant vu notifier l’attribution du marché par le Maître d’Ouvrage  pendant la période de validité:</w:t>
      </w:r>
    </w:p>
    <w:p w:rsidR="0025002B" w:rsidRPr="0025002B" w:rsidRDefault="0025002B" w:rsidP="00D55E8F">
      <w:pPr>
        <w:widowControl w:val="0"/>
        <w:numPr>
          <w:ilvl w:val="0"/>
          <w:numId w:val="46"/>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manque à signer ou refuse de signer le marché, alors qu’il est requis de le faire ;</w:t>
      </w:r>
    </w:p>
    <w:p w:rsidR="0025002B" w:rsidRPr="0025002B" w:rsidRDefault="0025002B" w:rsidP="00D55E8F">
      <w:pPr>
        <w:widowControl w:val="0"/>
        <w:numPr>
          <w:ilvl w:val="0"/>
          <w:numId w:val="46"/>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manque à fournir ou refuse de fournir le cautionnement définitif du marché (cautionnement définitif), comme prévu dans celui-ci.</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 xml:space="preserve">Nous nous engageons à payer au </w:t>
      </w:r>
      <w:r w:rsidRPr="0025002B">
        <w:rPr>
          <w:rFonts w:ascii="Arial Narrow" w:hAnsi="Arial Narrow"/>
          <w:b/>
          <w:sz w:val="24"/>
          <w:szCs w:val="24"/>
        </w:rPr>
        <w:t>Maître d’Ouvrage</w:t>
      </w:r>
      <w:r w:rsidRPr="0025002B">
        <w:rPr>
          <w:rFonts w:ascii="Arial Narrow" w:hAnsi="Arial Narrow"/>
          <w:sz w:val="24"/>
          <w:szCs w:val="24"/>
        </w:rPr>
        <w:t xml:space="preserv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La présente caution est soumise pour son interprétation et son exécution au droit camerounais. Les  tribunaux du Cameroun seront seuls compétents pour statuer surtout ce qui concerne le présent  engagement et ses suites.</w:t>
      </w: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p>
    <w:p w:rsidR="0025002B" w:rsidRPr="0025002B" w:rsidRDefault="0025002B" w:rsidP="0025002B">
      <w:pPr>
        <w:widowControl w:val="0"/>
        <w:autoSpaceDE w:val="0"/>
        <w:autoSpaceDN w:val="0"/>
        <w:adjustRightInd w:val="0"/>
        <w:spacing w:after="0" w:line="360" w:lineRule="auto"/>
        <w:rPr>
          <w:rFonts w:ascii="Arial Narrow" w:hAnsi="Arial Narrow"/>
          <w:i/>
          <w:iCs/>
          <w:sz w:val="24"/>
          <w:szCs w:val="24"/>
        </w:rPr>
      </w:pP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sidRPr="0025002B">
        <w:rPr>
          <w:rFonts w:ascii="Arial Narrow" w:hAnsi="Arial Narrow"/>
          <w:i/>
          <w:iCs/>
          <w:sz w:val="24"/>
          <w:szCs w:val="24"/>
        </w:rPr>
        <w:t xml:space="preserve">Signé et authentifié par la  banque </w:t>
      </w:r>
    </w:p>
    <w:p w:rsidR="0025002B" w:rsidRPr="0025002B" w:rsidRDefault="0025002B" w:rsidP="0025002B">
      <w:pPr>
        <w:widowControl w:val="0"/>
        <w:autoSpaceDE w:val="0"/>
        <w:autoSpaceDN w:val="0"/>
        <w:adjustRightInd w:val="0"/>
        <w:spacing w:after="0" w:line="360" w:lineRule="auto"/>
        <w:rPr>
          <w:rFonts w:ascii="Arial Narrow" w:hAnsi="Arial Narrow"/>
          <w:i/>
          <w:iCs/>
          <w:spacing w:val="7"/>
          <w:sz w:val="24"/>
          <w:szCs w:val="24"/>
        </w:rPr>
      </w:pP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sidRPr="0025002B">
        <w:rPr>
          <w:rFonts w:ascii="Arial Narrow" w:hAnsi="Arial Narrow"/>
          <w:i/>
          <w:iCs/>
          <w:sz w:val="24"/>
          <w:szCs w:val="24"/>
        </w:rPr>
        <w:t>A Ebolowa, le_____________________</w:t>
      </w:r>
    </w:p>
    <w:p w:rsidR="0025002B" w:rsidRPr="0025002B" w:rsidRDefault="0025002B" w:rsidP="0025002B">
      <w:pPr>
        <w:widowControl w:val="0"/>
        <w:autoSpaceDE w:val="0"/>
        <w:autoSpaceDN w:val="0"/>
        <w:adjustRightInd w:val="0"/>
        <w:spacing w:after="0" w:line="100" w:lineRule="exact"/>
        <w:rPr>
          <w:rFonts w:ascii="Arial Narrow" w:hAnsi="Arial Narrow"/>
          <w:sz w:val="24"/>
          <w:szCs w:val="24"/>
        </w:rPr>
      </w:pPr>
    </w:p>
    <w:p w:rsidR="0025002B" w:rsidRPr="0025002B" w:rsidRDefault="0025002B" w:rsidP="0025002B">
      <w:pPr>
        <w:widowControl w:val="0"/>
        <w:autoSpaceDE w:val="0"/>
        <w:autoSpaceDN w:val="0"/>
        <w:adjustRightInd w:val="0"/>
        <w:spacing w:after="0" w:line="200" w:lineRule="exact"/>
        <w:rPr>
          <w:rFonts w:ascii="Arial Narrow" w:hAnsi="Arial Narrow"/>
          <w:sz w:val="24"/>
          <w:szCs w:val="24"/>
        </w:rPr>
      </w:pPr>
    </w:p>
    <w:p w:rsidR="0025002B" w:rsidRPr="0025002B" w:rsidRDefault="0025002B" w:rsidP="0025002B">
      <w:pPr>
        <w:spacing w:after="0" w:line="276" w:lineRule="auto"/>
        <w:rPr>
          <w:rFonts w:ascii="Arial Narrow" w:hAnsi="Arial Narrow" w:cs="Arial"/>
          <w:b/>
          <w:sz w:val="24"/>
          <w:szCs w:val="24"/>
        </w:rPr>
      </w:pP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sidRPr="0025002B">
        <w:rPr>
          <w:rFonts w:ascii="Arial Narrow" w:hAnsi="Arial Narrow"/>
          <w:i/>
          <w:iCs/>
          <w:sz w:val="24"/>
          <w:szCs w:val="24"/>
        </w:rPr>
        <w:t>[Signature de la banque]</w:t>
      </w:r>
    </w:p>
    <w:p w:rsidR="0025002B" w:rsidRPr="0025002B" w:rsidRDefault="0025002B" w:rsidP="0025002B">
      <w:pPr>
        <w:rPr>
          <w:rFonts w:ascii="Arial Narrow" w:hAnsi="Arial Narrow" w:cs="Arial"/>
          <w:b/>
          <w:sz w:val="24"/>
          <w:szCs w:val="24"/>
        </w:rPr>
      </w:pPr>
      <w:r w:rsidRPr="0025002B">
        <w:rPr>
          <w:rFonts w:ascii="Arial Narrow" w:hAnsi="Arial Narrow" w:cs="Arial"/>
          <w:b/>
          <w:sz w:val="24"/>
          <w:szCs w:val="24"/>
        </w:rPr>
        <w:br w:type="page"/>
      </w:r>
    </w:p>
    <w:p w:rsidR="0025002B" w:rsidRPr="0025002B" w:rsidRDefault="0025002B" w:rsidP="0025002B">
      <w:pPr>
        <w:spacing w:after="0" w:line="276" w:lineRule="auto"/>
        <w:jc w:val="center"/>
        <w:rPr>
          <w:rFonts w:ascii="Arial Narrow" w:hAnsi="Arial Narrow" w:cs="Arial"/>
          <w:b/>
          <w:sz w:val="26"/>
          <w:szCs w:val="26"/>
        </w:rPr>
      </w:pPr>
      <w:r w:rsidRPr="0025002B">
        <w:rPr>
          <w:rFonts w:ascii="Arial Narrow" w:hAnsi="Arial Narrow" w:cs="Arial"/>
          <w:b/>
          <w:sz w:val="26"/>
          <w:szCs w:val="26"/>
          <w:u w:val="single"/>
        </w:rPr>
        <w:lastRenderedPageBreak/>
        <w:t>ANNEXE 4</w:t>
      </w:r>
      <w:r w:rsidRPr="0025002B">
        <w:rPr>
          <w:rFonts w:ascii="Arial Narrow" w:hAnsi="Arial Narrow" w:cs="Arial"/>
          <w:b/>
          <w:sz w:val="26"/>
          <w:szCs w:val="26"/>
        </w:rPr>
        <w:t> : MODELE DE CAUTIONNEMENT DEFINITIF</w:t>
      </w:r>
    </w:p>
    <w:p w:rsidR="0025002B" w:rsidRPr="0025002B" w:rsidRDefault="0025002B" w:rsidP="0025002B">
      <w:pPr>
        <w:spacing w:after="0" w:line="276" w:lineRule="auto"/>
        <w:rPr>
          <w:rFonts w:ascii="Arial Narrow" w:hAnsi="Arial Narrow" w:cs="Arial"/>
          <w:b/>
          <w:sz w:val="24"/>
          <w:szCs w:val="24"/>
        </w:rPr>
      </w:pP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r w:rsidRPr="0025002B">
        <w:rPr>
          <w:rFonts w:ascii="Arial Narrow" w:hAnsi="Arial Narrow"/>
          <w:b/>
          <w:sz w:val="24"/>
          <w:szCs w:val="24"/>
        </w:rPr>
        <w:t>Banque</w:t>
      </w:r>
      <w:r w:rsidRPr="0025002B">
        <w:rPr>
          <w:rFonts w:ascii="Arial Narrow" w:hAnsi="Arial Narrow"/>
          <w:sz w:val="24"/>
          <w:szCs w:val="24"/>
        </w:rPr>
        <w:t xml:space="preserve"> :</w:t>
      </w:r>
      <w:r w:rsidRPr="0025002B">
        <w:rPr>
          <w:rFonts w:ascii="Arial Narrow" w:hAnsi="Arial Narrow"/>
          <w:i/>
          <w:iCs/>
          <w:sz w:val="20"/>
          <w:szCs w:val="20"/>
        </w:rPr>
        <w:t xml:space="preserve"> ………………………………………………………………………………………………………………………</w:t>
      </w: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r w:rsidRPr="0025002B">
        <w:rPr>
          <w:rFonts w:ascii="Arial Narrow" w:hAnsi="Arial Narrow"/>
          <w:sz w:val="24"/>
          <w:szCs w:val="24"/>
        </w:rPr>
        <w:t>Référence de la caution n°</w:t>
      </w:r>
      <w:r w:rsidRPr="0025002B">
        <w:rPr>
          <w:rFonts w:ascii="Arial Narrow" w:hAnsi="Arial Narrow"/>
          <w:i/>
          <w:iCs/>
          <w:sz w:val="20"/>
          <w:szCs w:val="20"/>
        </w:rPr>
        <w:t>……………................................</w:t>
      </w:r>
    </w:p>
    <w:p w:rsidR="0025002B" w:rsidRPr="0025002B" w:rsidRDefault="001F16FC" w:rsidP="001F16FC">
      <w:pPr>
        <w:widowControl w:val="0"/>
        <w:autoSpaceDE w:val="0"/>
        <w:autoSpaceDN w:val="0"/>
        <w:adjustRightInd w:val="0"/>
        <w:spacing w:after="120" w:line="276" w:lineRule="auto"/>
        <w:jc w:val="both"/>
        <w:rPr>
          <w:rFonts w:ascii="Arial Narrow" w:hAnsi="Arial Narrow"/>
          <w:sz w:val="24"/>
          <w:szCs w:val="24"/>
        </w:rPr>
      </w:pPr>
      <w:r>
        <w:rPr>
          <w:rFonts w:ascii="Arial Narrow" w:hAnsi="Arial Narrow"/>
          <w:sz w:val="24"/>
          <w:szCs w:val="24"/>
        </w:rPr>
        <w:t xml:space="preserve">Adressée </w:t>
      </w:r>
      <w:r w:rsidR="0025002B" w:rsidRPr="0025002B">
        <w:rPr>
          <w:rFonts w:ascii="Arial Narrow" w:hAnsi="Arial Narrow"/>
          <w:sz w:val="24"/>
          <w:szCs w:val="24"/>
        </w:rPr>
        <w:t>à</w:t>
      </w:r>
      <w:r w:rsidR="0025002B" w:rsidRPr="0025002B">
        <w:rPr>
          <w:rFonts w:ascii="Arial Narrow" w:hAnsi="Arial Narrow"/>
          <w:i/>
          <w:iCs/>
          <w:sz w:val="24"/>
          <w:szCs w:val="24"/>
        </w:rPr>
        <w:t xml:space="preserve">[indiquer le Maître d’Ouvrage et son adresse] </w:t>
      </w:r>
      <w:r w:rsidR="0025002B" w:rsidRPr="0025002B">
        <w:rPr>
          <w:rFonts w:ascii="Arial Narrow" w:hAnsi="Arial Narrow"/>
          <w:sz w:val="24"/>
          <w:szCs w:val="24"/>
        </w:rPr>
        <w:t xml:space="preserve">Cameroun, ci-dessous désigné « </w:t>
      </w:r>
      <w:r w:rsidR="0025002B" w:rsidRPr="0025002B">
        <w:rPr>
          <w:rFonts w:ascii="Arial Narrow" w:hAnsi="Arial Narrow"/>
          <w:b/>
          <w:sz w:val="24"/>
          <w:szCs w:val="24"/>
        </w:rPr>
        <w:t>le Maître d’Ouvrage</w:t>
      </w:r>
      <w:r w:rsidR="0025002B" w:rsidRPr="0025002B">
        <w:rPr>
          <w:rFonts w:ascii="Arial Narrow" w:hAnsi="Arial Narrow"/>
          <w:sz w:val="24"/>
          <w:szCs w:val="24"/>
        </w:rPr>
        <w:t xml:space="preserve"> »</w:t>
      </w:r>
    </w:p>
    <w:p w:rsidR="0025002B" w:rsidRPr="0025002B" w:rsidRDefault="0025002B" w:rsidP="001F16FC">
      <w:pPr>
        <w:widowControl w:val="0"/>
        <w:numPr>
          <w:ilvl w:val="0"/>
          <w:numId w:val="47"/>
        </w:numPr>
        <w:autoSpaceDE w:val="0"/>
        <w:autoSpaceDN w:val="0"/>
        <w:adjustRightInd w:val="0"/>
        <w:spacing w:after="0" w:line="276" w:lineRule="auto"/>
        <w:ind w:left="567" w:hanging="283"/>
        <w:contextualSpacing/>
        <w:jc w:val="both"/>
        <w:rPr>
          <w:rFonts w:ascii="Arial Narrow" w:hAnsi="Arial Narrow"/>
          <w:sz w:val="24"/>
          <w:szCs w:val="24"/>
        </w:rPr>
      </w:pPr>
      <w:r w:rsidRPr="0025002B">
        <w:rPr>
          <w:rFonts w:ascii="Arial Narrow" w:hAnsi="Arial Narrow"/>
          <w:b/>
          <w:sz w:val="24"/>
          <w:szCs w:val="24"/>
        </w:rPr>
        <w:t>Attendu que</w:t>
      </w:r>
      <w:r w:rsidRPr="0025002B">
        <w:rPr>
          <w:rFonts w:ascii="Arial Narrow" w:hAnsi="Arial Narrow"/>
          <w:i/>
          <w:iCs/>
          <w:sz w:val="20"/>
          <w:szCs w:val="20"/>
        </w:rPr>
        <w:t>…………………………………….…</w:t>
      </w:r>
      <w:r w:rsidRPr="0025002B">
        <w:rPr>
          <w:rFonts w:ascii="Arial Narrow" w:hAnsi="Arial Narrow"/>
          <w:i/>
          <w:iCs/>
          <w:sz w:val="24"/>
          <w:szCs w:val="24"/>
        </w:rPr>
        <w:t xml:space="preserve"> [nom et adresse de l’entreprise]</w:t>
      </w:r>
      <w:r w:rsidRPr="0025002B">
        <w:rPr>
          <w:rFonts w:ascii="Arial Narrow" w:hAnsi="Arial Narrow"/>
          <w:sz w:val="24"/>
          <w:szCs w:val="24"/>
        </w:rPr>
        <w:t>,ci-dessous désigné</w:t>
      </w:r>
    </w:p>
    <w:p w:rsidR="0025002B" w:rsidRPr="0025002B" w:rsidRDefault="0025002B" w:rsidP="001F16FC">
      <w:pPr>
        <w:widowControl w:val="0"/>
        <w:autoSpaceDE w:val="0"/>
        <w:autoSpaceDN w:val="0"/>
        <w:adjustRightInd w:val="0"/>
        <w:spacing w:after="0" w:line="276" w:lineRule="auto"/>
        <w:ind w:left="567" w:hanging="283"/>
        <w:jc w:val="both"/>
        <w:rPr>
          <w:rFonts w:ascii="Arial Narrow" w:hAnsi="Arial Narrow"/>
          <w:sz w:val="24"/>
          <w:szCs w:val="24"/>
        </w:rPr>
      </w:pPr>
      <w:r w:rsidRPr="0025002B">
        <w:rPr>
          <w:rFonts w:ascii="Arial Narrow" w:hAnsi="Arial Narrow"/>
          <w:sz w:val="24"/>
          <w:szCs w:val="24"/>
        </w:rPr>
        <w:t xml:space="preserve">« </w:t>
      </w:r>
      <w:r w:rsidRPr="0025002B">
        <w:rPr>
          <w:rFonts w:ascii="Arial Narrow" w:hAnsi="Arial Narrow"/>
          <w:b/>
          <w:sz w:val="24"/>
          <w:szCs w:val="24"/>
        </w:rPr>
        <w:t xml:space="preserve">L’entrepreneur </w:t>
      </w:r>
      <w:r w:rsidRPr="0025002B">
        <w:rPr>
          <w:rFonts w:ascii="Arial Narrow" w:hAnsi="Arial Narrow"/>
          <w:sz w:val="24"/>
          <w:szCs w:val="24"/>
        </w:rPr>
        <w:t>», s’est engagé, en exécution du marché désigné «le marché», à réaliser</w:t>
      </w:r>
    </w:p>
    <w:p w:rsidR="0025002B" w:rsidRPr="0025002B" w:rsidRDefault="0025002B" w:rsidP="001F16FC">
      <w:pPr>
        <w:widowControl w:val="0"/>
        <w:autoSpaceDE w:val="0"/>
        <w:autoSpaceDN w:val="0"/>
        <w:adjustRightInd w:val="0"/>
        <w:spacing w:after="120" w:line="276" w:lineRule="auto"/>
        <w:ind w:left="567" w:hanging="283"/>
        <w:jc w:val="both"/>
        <w:rPr>
          <w:rFonts w:ascii="Arial Narrow" w:hAnsi="Arial Narrow"/>
          <w:sz w:val="24"/>
          <w:szCs w:val="24"/>
        </w:rPr>
      </w:pPr>
      <w:r w:rsidRPr="0025002B">
        <w:rPr>
          <w:rFonts w:ascii="Arial Narrow" w:hAnsi="Arial Narrow"/>
          <w:i/>
          <w:iCs/>
          <w:sz w:val="24"/>
          <w:szCs w:val="24"/>
        </w:rPr>
        <w:t>[indiquer la nature des travaux</w:t>
      </w:r>
      <w:r w:rsidRPr="0025002B">
        <w:rPr>
          <w:rFonts w:ascii="Arial Narrow" w:hAnsi="Arial Narrow"/>
          <w:i/>
          <w:iCs/>
          <w:spacing w:val="6"/>
          <w:sz w:val="24"/>
          <w:szCs w:val="24"/>
        </w:rPr>
        <w:t>]</w:t>
      </w:r>
    </w:p>
    <w:p w:rsidR="0025002B" w:rsidRPr="0025002B" w:rsidRDefault="0025002B" w:rsidP="001F16FC">
      <w:pPr>
        <w:widowControl w:val="0"/>
        <w:numPr>
          <w:ilvl w:val="0"/>
          <w:numId w:val="47"/>
        </w:numPr>
        <w:autoSpaceDE w:val="0"/>
        <w:autoSpaceDN w:val="0"/>
        <w:adjustRightInd w:val="0"/>
        <w:spacing w:after="0" w:line="276" w:lineRule="auto"/>
        <w:ind w:left="567" w:hanging="283"/>
        <w:contextualSpacing/>
        <w:jc w:val="both"/>
        <w:rPr>
          <w:rFonts w:ascii="Arial Narrow" w:hAnsi="Arial Narrow"/>
          <w:sz w:val="24"/>
          <w:szCs w:val="24"/>
        </w:rPr>
      </w:pPr>
      <w:r w:rsidRPr="0025002B">
        <w:rPr>
          <w:rFonts w:ascii="Arial Narrow" w:hAnsi="Arial Narrow"/>
          <w:b/>
          <w:sz w:val="24"/>
          <w:szCs w:val="24"/>
        </w:rPr>
        <w:t>Attendu qu</w:t>
      </w:r>
      <w:r w:rsidRPr="0025002B">
        <w:rPr>
          <w:rFonts w:ascii="Arial Narrow" w:hAnsi="Arial Narrow"/>
          <w:sz w:val="24"/>
          <w:szCs w:val="24"/>
        </w:rPr>
        <w:t>’il est stipulé dans le marché que l’entrepreneur remettra au Maître d’Ouvrage un cautionnement définitif, d’un montant égal à</w:t>
      </w:r>
      <w:r w:rsidRPr="0025002B">
        <w:rPr>
          <w:rFonts w:ascii="Arial Narrow" w:hAnsi="Arial Narrow"/>
          <w:i/>
          <w:iCs/>
          <w:sz w:val="24"/>
          <w:szCs w:val="24"/>
        </w:rPr>
        <w:t xml:space="preserve">[indiquer le pourcentage compris entre 2 et5 %] </w:t>
      </w:r>
      <w:r w:rsidRPr="0025002B">
        <w:rPr>
          <w:rFonts w:ascii="Arial Narrow" w:hAnsi="Arial Narrow"/>
          <w:sz w:val="24"/>
          <w:szCs w:val="24"/>
        </w:rPr>
        <w:t>du montant de la tranche du marché correspondante, comme garantie de l’exécution de ses obligations de bonne fin conformément aux conditions du marché,</w:t>
      </w:r>
    </w:p>
    <w:p w:rsidR="0025002B" w:rsidRPr="0025002B" w:rsidRDefault="0025002B" w:rsidP="0025002B">
      <w:pPr>
        <w:widowControl w:val="0"/>
        <w:autoSpaceDE w:val="0"/>
        <w:autoSpaceDN w:val="0"/>
        <w:adjustRightInd w:val="0"/>
        <w:spacing w:after="0" w:line="276" w:lineRule="auto"/>
        <w:ind w:left="567" w:hanging="283"/>
        <w:rPr>
          <w:rFonts w:ascii="Arial Narrow" w:hAnsi="Arial Narrow"/>
          <w:sz w:val="24"/>
          <w:szCs w:val="24"/>
        </w:rPr>
      </w:pPr>
    </w:p>
    <w:p w:rsidR="0025002B" w:rsidRPr="0025002B" w:rsidRDefault="0025002B" w:rsidP="00D55E8F">
      <w:pPr>
        <w:widowControl w:val="0"/>
        <w:numPr>
          <w:ilvl w:val="0"/>
          <w:numId w:val="47"/>
        </w:numPr>
        <w:autoSpaceDE w:val="0"/>
        <w:autoSpaceDN w:val="0"/>
        <w:adjustRightInd w:val="0"/>
        <w:spacing w:after="120" w:line="276" w:lineRule="auto"/>
        <w:ind w:left="567" w:hanging="283"/>
        <w:jc w:val="both"/>
        <w:rPr>
          <w:rFonts w:ascii="Arial Narrow" w:hAnsi="Arial Narrow"/>
          <w:sz w:val="24"/>
          <w:szCs w:val="24"/>
        </w:rPr>
      </w:pPr>
      <w:r w:rsidRPr="0025002B">
        <w:rPr>
          <w:rFonts w:ascii="Arial Narrow" w:hAnsi="Arial Narrow"/>
          <w:b/>
          <w:sz w:val="24"/>
          <w:szCs w:val="24"/>
        </w:rPr>
        <w:t>Attendu que</w:t>
      </w:r>
      <w:r w:rsidRPr="0025002B">
        <w:rPr>
          <w:rFonts w:ascii="Arial Narrow" w:hAnsi="Arial Narrow"/>
          <w:sz w:val="24"/>
          <w:szCs w:val="24"/>
        </w:rPr>
        <w:t xml:space="preserve"> nous avons convenu de donner à l’entrepreneur ce cautionnement,</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Nous,</w:t>
      </w:r>
      <w:r w:rsidRPr="0025002B">
        <w:rPr>
          <w:rFonts w:ascii="Arial Narrow" w:hAnsi="Arial Narrow"/>
          <w:i/>
          <w:iCs/>
          <w:sz w:val="24"/>
          <w:szCs w:val="24"/>
        </w:rPr>
        <w:t>...........................................................................……….. [nom et adresse de banque]</w:t>
      </w:r>
      <w:r w:rsidRPr="0025002B">
        <w:rPr>
          <w:rFonts w:ascii="Arial Narrow" w:hAnsi="Arial Narrow"/>
          <w:sz w:val="24"/>
          <w:szCs w:val="24"/>
        </w:rPr>
        <w:t>, représentée par</w:t>
      </w:r>
      <w:r w:rsidRPr="0025002B">
        <w:rPr>
          <w:rFonts w:ascii="Arial Narrow" w:hAnsi="Arial Narrow"/>
          <w:i/>
          <w:iCs/>
          <w:sz w:val="24"/>
          <w:szCs w:val="24"/>
        </w:rPr>
        <w:t>…………….....................................................……….. [Noms des signataires]</w:t>
      </w:r>
      <w:r w:rsidRPr="0025002B">
        <w:rPr>
          <w:rFonts w:ascii="Arial Narrow" w:hAnsi="Arial Narrow"/>
          <w:sz w:val="24"/>
          <w:szCs w:val="24"/>
        </w:rPr>
        <w:t>, ci-dessous désignée «</w:t>
      </w:r>
      <w:r w:rsidRPr="0025002B">
        <w:rPr>
          <w:rFonts w:ascii="Arial Narrow" w:hAnsi="Arial Narrow"/>
          <w:b/>
          <w:sz w:val="24"/>
          <w:szCs w:val="24"/>
        </w:rPr>
        <w:t>la banque</w:t>
      </w:r>
      <w:r w:rsidRPr="0025002B">
        <w:rPr>
          <w:rFonts w:ascii="Arial Narrow" w:hAnsi="Arial Narrow"/>
          <w:sz w:val="24"/>
          <w:szCs w:val="24"/>
        </w:rPr>
        <w:t xml:space="preserve">», nous engageons à payer au </w:t>
      </w:r>
      <w:r w:rsidRPr="0025002B">
        <w:rPr>
          <w:rFonts w:ascii="Arial Narrow" w:hAnsi="Arial Narrow"/>
          <w:b/>
          <w:sz w:val="24"/>
          <w:szCs w:val="24"/>
        </w:rPr>
        <w:t>Maître d’Ouvrage</w:t>
      </w:r>
      <w:r w:rsidRPr="0025002B">
        <w:rPr>
          <w:rFonts w:ascii="Arial Narrow" w:hAnsi="Arial Narrow"/>
          <w:sz w:val="24"/>
          <w:szCs w:val="24"/>
        </w:rPr>
        <w:t>, dans un délai maximum de huit (</w:t>
      </w:r>
      <w:r w:rsidRPr="0025002B">
        <w:rPr>
          <w:rFonts w:ascii="Arial Narrow" w:hAnsi="Arial Narrow"/>
          <w:b/>
          <w:sz w:val="24"/>
          <w:szCs w:val="24"/>
        </w:rPr>
        <w:t>08</w:t>
      </w:r>
      <w:r w:rsidRPr="0025002B">
        <w:rPr>
          <w:rFonts w:ascii="Arial Narrow" w:hAnsi="Arial Narrow"/>
          <w:sz w:val="24"/>
          <w:szCs w:val="24"/>
        </w:rPr>
        <w:t>)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25002B">
        <w:rPr>
          <w:rFonts w:ascii="Arial Narrow" w:hAnsi="Arial Narrow"/>
          <w:i/>
          <w:iCs/>
          <w:sz w:val="24"/>
          <w:szCs w:val="24"/>
        </w:rPr>
        <w:t>……………...</w:t>
      </w:r>
      <w:r w:rsidRPr="0025002B">
        <w:rPr>
          <w:rFonts w:ascii="Arial Narrow" w:hAnsi="Arial Narrow"/>
          <w:i/>
          <w:iCs/>
          <w:spacing w:val="-2"/>
          <w:sz w:val="24"/>
          <w:szCs w:val="24"/>
        </w:rPr>
        <w:t>.</w:t>
      </w:r>
      <w:r w:rsidRPr="0025002B">
        <w:rPr>
          <w:rFonts w:ascii="Arial Narrow" w:hAnsi="Arial Narrow"/>
          <w:i/>
          <w:iCs/>
          <w:sz w:val="24"/>
          <w:szCs w:val="24"/>
        </w:rPr>
        <w:t>.....................</w:t>
      </w:r>
      <w:r>
        <w:rPr>
          <w:rFonts w:ascii="Arial Narrow" w:hAnsi="Arial Narrow"/>
          <w:i/>
          <w:iCs/>
          <w:sz w:val="24"/>
          <w:szCs w:val="24"/>
        </w:rPr>
        <w:t>....................</w:t>
      </w:r>
      <w:r w:rsidRPr="0025002B">
        <w:rPr>
          <w:rFonts w:ascii="Arial Narrow" w:hAnsi="Arial Narrow"/>
          <w:i/>
          <w:iCs/>
          <w:sz w:val="24"/>
          <w:szCs w:val="24"/>
        </w:rPr>
        <w:t>.. [en chiffres et en lettres]</w:t>
      </w:r>
      <w:r w:rsidRPr="0025002B">
        <w:rPr>
          <w:rFonts w:ascii="Arial Narrow" w:hAnsi="Arial Narrow"/>
          <w:sz w:val="24"/>
          <w:szCs w:val="24"/>
        </w:rPr>
        <w:t>.</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 xml:space="preserve">Le présent cautionnement définitif entre en vigueur dès sa signature et dès notification à l’entrepreneur, par le </w:t>
      </w:r>
      <w:r w:rsidRPr="0025002B">
        <w:rPr>
          <w:rFonts w:ascii="Arial Narrow" w:hAnsi="Arial Narrow"/>
          <w:b/>
          <w:sz w:val="24"/>
          <w:szCs w:val="24"/>
        </w:rPr>
        <w:t>Maître d</w:t>
      </w:r>
      <w:r w:rsidRPr="0025002B">
        <w:rPr>
          <w:rFonts w:ascii="Arial Narrow" w:hAnsi="Arial Narrow"/>
          <w:sz w:val="24"/>
          <w:szCs w:val="24"/>
        </w:rPr>
        <w:t>’</w:t>
      </w:r>
      <w:r w:rsidRPr="0025002B">
        <w:rPr>
          <w:rFonts w:ascii="Arial Narrow" w:hAnsi="Arial Narrow"/>
          <w:b/>
          <w:sz w:val="24"/>
          <w:szCs w:val="24"/>
        </w:rPr>
        <w:t>Ouvrage</w:t>
      </w:r>
      <w:r w:rsidRPr="0025002B">
        <w:rPr>
          <w:rFonts w:ascii="Arial Narrow" w:hAnsi="Arial Narrow"/>
          <w:sz w:val="24"/>
          <w:szCs w:val="24"/>
        </w:rPr>
        <w:t xml:space="preserve">, de l’approbation du marché. Elle sera libérée dans un délai de </w:t>
      </w:r>
      <w:r w:rsidRPr="0025002B">
        <w:rPr>
          <w:rFonts w:ascii="Arial Narrow" w:hAnsi="Arial Narrow"/>
          <w:i/>
          <w:iCs/>
          <w:sz w:val="24"/>
          <w:szCs w:val="24"/>
        </w:rPr>
        <w:t>[indiquer le délai] à</w:t>
      </w:r>
      <w:r w:rsidRPr="0025002B">
        <w:rPr>
          <w:rFonts w:ascii="Arial Narrow" w:hAnsi="Arial Narrow"/>
          <w:sz w:val="24"/>
          <w:szCs w:val="24"/>
        </w:rPr>
        <w:t xml:space="preserve"> compter de la date de réception provisoire des travaux.</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Après cette date, la caution deviendra sans objet et devra nous être retournée sans demande expresse de notre part.</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 xml:space="preserve">Toute demande de paiement formulée par le </w:t>
      </w:r>
      <w:r w:rsidRPr="0025002B">
        <w:rPr>
          <w:rFonts w:ascii="Arial Narrow" w:hAnsi="Arial Narrow"/>
          <w:b/>
          <w:sz w:val="24"/>
          <w:szCs w:val="24"/>
        </w:rPr>
        <w:t>Maître d</w:t>
      </w:r>
      <w:r w:rsidRPr="0025002B">
        <w:rPr>
          <w:rFonts w:ascii="Arial Narrow" w:hAnsi="Arial Narrow"/>
          <w:sz w:val="24"/>
          <w:szCs w:val="24"/>
        </w:rPr>
        <w:t>’</w:t>
      </w:r>
      <w:r w:rsidRPr="0025002B">
        <w:rPr>
          <w:rFonts w:ascii="Arial Narrow" w:hAnsi="Arial Narrow"/>
          <w:b/>
          <w:sz w:val="24"/>
          <w:szCs w:val="24"/>
        </w:rPr>
        <w:t>Ouvrage</w:t>
      </w:r>
      <w:r w:rsidRPr="0025002B">
        <w:rPr>
          <w:rFonts w:ascii="Arial Narrow" w:hAnsi="Arial Narrow"/>
          <w:sz w:val="24"/>
          <w:szCs w:val="24"/>
        </w:rPr>
        <w:t xml:space="preserve"> au titre de la présente garantie devra être faite par lettre recommandée avec accusé de réception, parvenue à la banque pendant la période de validité du présent engagement.</w:t>
      </w:r>
    </w:p>
    <w:p w:rsidR="0025002B" w:rsidRPr="0025002B" w:rsidRDefault="0025002B" w:rsidP="0025002B">
      <w:pPr>
        <w:widowControl w:val="0"/>
        <w:autoSpaceDE w:val="0"/>
        <w:autoSpaceDN w:val="0"/>
        <w:adjustRightInd w:val="0"/>
        <w:spacing w:after="240" w:line="276" w:lineRule="auto"/>
        <w:jc w:val="both"/>
        <w:rPr>
          <w:rFonts w:ascii="Arial Narrow" w:hAnsi="Arial Narrow"/>
          <w:sz w:val="24"/>
          <w:szCs w:val="24"/>
        </w:rPr>
      </w:pPr>
      <w:r w:rsidRPr="0025002B">
        <w:rPr>
          <w:rFonts w:ascii="Arial Narrow" w:hAnsi="Arial Narrow"/>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25002B" w:rsidRPr="0025002B" w:rsidRDefault="0025002B" w:rsidP="0025002B">
      <w:pPr>
        <w:widowControl w:val="0"/>
        <w:autoSpaceDE w:val="0"/>
        <w:autoSpaceDN w:val="0"/>
        <w:adjustRightInd w:val="0"/>
        <w:spacing w:after="0" w:line="276" w:lineRule="auto"/>
        <w:ind w:left="2832"/>
        <w:rPr>
          <w:rFonts w:ascii="Arial Narrow" w:hAnsi="Arial Narrow"/>
          <w:i/>
          <w:iCs/>
          <w:sz w:val="24"/>
          <w:szCs w:val="24"/>
        </w:rPr>
      </w:pPr>
      <w:r w:rsidRPr="0025002B">
        <w:rPr>
          <w:rFonts w:ascii="Arial Narrow" w:hAnsi="Arial Narrow"/>
          <w:i/>
          <w:iCs/>
          <w:sz w:val="24"/>
          <w:szCs w:val="24"/>
        </w:rPr>
        <w:t xml:space="preserve">                                                             Signé et authentifié par la banque </w:t>
      </w:r>
    </w:p>
    <w:p w:rsidR="0025002B" w:rsidRPr="0025002B" w:rsidRDefault="0025002B" w:rsidP="0025002B">
      <w:pPr>
        <w:widowControl w:val="0"/>
        <w:autoSpaceDE w:val="0"/>
        <w:autoSpaceDN w:val="0"/>
        <w:adjustRightInd w:val="0"/>
        <w:spacing w:after="0" w:line="276" w:lineRule="auto"/>
        <w:ind w:left="708" w:firstLine="708"/>
        <w:rPr>
          <w:rFonts w:ascii="Arial Narrow" w:hAnsi="Arial Narrow"/>
          <w:i/>
          <w:iCs/>
          <w:spacing w:val="7"/>
          <w:sz w:val="24"/>
          <w:szCs w:val="24"/>
        </w:rPr>
      </w:pPr>
      <w:r w:rsidRPr="0025002B">
        <w:rPr>
          <w:rFonts w:ascii="Arial Narrow" w:hAnsi="Arial Narrow"/>
          <w:i/>
          <w:iCs/>
          <w:sz w:val="24"/>
          <w:szCs w:val="24"/>
        </w:rPr>
        <w:t xml:space="preserve">                                                            À _______________, le______________________</w:t>
      </w:r>
    </w:p>
    <w:p w:rsidR="0025002B" w:rsidRPr="0025002B" w:rsidRDefault="0025002B" w:rsidP="0025002B">
      <w:pPr>
        <w:widowControl w:val="0"/>
        <w:autoSpaceDE w:val="0"/>
        <w:autoSpaceDN w:val="0"/>
        <w:adjustRightInd w:val="0"/>
        <w:spacing w:after="0" w:line="276" w:lineRule="auto"/>
        <w:ind w:left="2124" w:firstLine="708"/>
        <w:rPr>
          <w:rFonts w:ascii="Arial Narrow" w:hAnsi="Arial Narrow"/>
          <w:i/>
          <w:iCs/>
          <w:sz w:val="24"/>
          <w:szCs w:val="24"/>
        </w:rPr>
      </w:pPr>
      <w:r w:rsidRPr="0025002B">
        <w:rPr>
          <w:rFonts w:ascii="Arial Narrow" w:hAnsi="Arial Narrow"/>
          <w:i/>
          <w:iCs/>
          <w:sz w:val="24"/>
          <w:szCs w:val="24"/>
        </w:rPr>
        <w:t xml:space="preserve">                                                           [Signature de la banque]</w:t>
      </w:r>
    </w:p>
    <w:p w:rsidR="0025002B" w:rsidRDefault="0025002B">
      <w:pPr>
        <w:spacing w:after="200" w:line="276" w:lineRule="auto"/>
        <w:rPr>
          <w:rFonts w:ascii="Arial Narrow" w:eastAsia="Times New Roman" w:hAnsi="Arial Narrow"/>
          <w:i/>
          <w:iCs/>
          <w:sz w:val="24"/>
          <w:szCs w:val="24"/>
          <w:lang w:eastAsia="fr-FR"/>
        </w:rPr>
      </w:pPr>
      <w:r>
        <w:rPr>
          <w:rFonts w:ascii="Arial Narrow" w:eastAsia="Times New Roman" w:hAnsi="Arial Narrow"/>
          <w:i/>
          <w:iCs/>
          <w:sz w:val="24"/>
          <w:szCs w:val="24"/>
          <w:lang w:eastAsia="fr-FR"/>
        </w:rPr>
        <w:br w:type="page"/>
      </w:r>
    </w:p>
    <w:p w:rsidR="0025002B" w:rsidRPr="0025002B" w:rsidRDefault="0025002B" w:rsidP="0025002B">
      <w:pPr>
        <w:spacing w:after="0" w:line="276" w:lineRule="auto"/>
        <w:rPr>
          <w:rFonts w:ascii="Arial Narrow" w:eastAsia="Times New Roman" w:hAnsi="Arial Narrow"/>
          <w:i/>
          <w:iCs/>
          <w:sz w:val="24"/>
          <w:szCs w:val="24"/>
          <w:lang w:eastAsia="fr-FR"/>
        </w:rPr>
      </w:pPr>
    </w:p>
    <w:p w:rsidR="0025002B" w:rsidRPr="0025002B" w:rsidRDefault="0025002B" w:rsidP="0025002B">
      <w:pPr>
        <w:spacing w:after="0" w:line="276" w:lineRule="auto"/>
        <w:jc w:val="center"/>
        <w:rPr>
          <w:rFonts w:ascii="Arial Narrow" w:hAnsi="Arial Narrow" w:cs="Arial"/>
          <w:b/>
          <w:sz w:val="26"/>
          <w:szCs w:val="26"/>
        </w:rPr>
      </w:pPr>
      <w:r w:rsidRPr="0025002B">
        <w:rPr>
          <w:rFonts w:ascii="Arial Narrow" w:hAnsi="Arial Narrow" w:cs="Arial"/>
          <w:b/>
          <w:sz w:val="26"/>
          <w:szCs w:val="26"/>
          <w:u w:val="single"/>
        </w:rPr>
        <w:t>ANNEXE 5</w:t>
      </w:r>
      <w:r w:rsidRPr="0025002B">
        <w:rPr>
          <w:rFonts w:ascii="Arial Narrow" w:hAnsi="Arial Narrow" w:cs="Arial"/>
          <w:b/>
          <w:sz w:val="26"/>
          <w:szCs w:val="26"/>
        </w:rPr>
        <w:t> : MODELE DE CAUTION DE RETENUE DE GARANTIE</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i/>
          <w:sz w:val="24"/>
          <w:szCs w:val="24"/>
          <w:lang w:eastAsia="fr-FR"/>
        </w:rPr>
      </w:pPr>
      <w:r w:rsidRPr="0025002B">
        <w:rPr>
          <w:rFonts w:ascii="Arial Narrow" w:eastAsia="Times New Roman" w:hAnsi="Arial Narrow"/>
          <w:sz w:val="24"/>
          <w:szCs w:val="24"/>
          <w:lang w:eastAsia="fr-FR"/>
        </w:rPr>
        <w:t>Banque:</w:t>
      </w:r>
      <w:r w:rsidRPr="0025002B">
        <w:rPr>
          <w:rFonts w:ascii="Arial Narrow" w:eastAsia="Times New Roman" w:hAnsi="Arial Narrow"/>
          <w:i/>
          <w:sz w:val="24"/>
          <w:szCs w:val="24"/>
          <w:lang w:eastAsia="fr-FR"/>
        </w:rPr>
        <w:t>…………...........................………………………………………………………………….…</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Référencedelacautionn°</w:t>
      </w:r>
      <w:r w:rsidRPr="0025002B">
        <w:rPr>
          <w:rFonts w:ascii="Arial Narrow" w:eastAsia="Times New Roman" w:hAnsi="Arial Narrow"/>
          <w:i/>
          <w:sz w:val="24"/>
          <w:szCs w:val="24"/>
          <w:lang w:eastAsia="fr-FR"/>
        </w:rPr>
        <w:t>…………........................</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A</w:t>
      </w:r>
      <w:r w:rsidRPr="0025002B">
        <w:rPr>
          <w:rFonts w:ascii="Arial Narrow" w:eastAsia="Times New Roman" w:hAnsi="Arial Narrow"/>
          <w:spacing w:val="7"/>
          <w:sz w:val="24"/>
          <w:szCs w:val="24"/>
          <w:lang w:eastAsia="fr-FR"/>
        </w:rPr>
        <w:t xml:space="preserve"> M. Le Maire de la Commune d’Ebolowa II</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 xml:space="preserve">ci-dessousdésigné« </w:t>
      </w:r>
      <w:r w:rsidRPr="0025002B">
        <w:rPr>
          <w:rFonts w:ascii="Arial Narrow" w:eastAsia="Times New Roman" w:hAnsi="Arial Narrow"/>
          <w:b/>
          <w:sz w:val="24"/>
          <w:szCs w:val="24"/>
          <w:lang w:eastAsia="fr-FR"/>
        </w:rPr>
        <w:t>le Maître d</w:t>
      </w:r>
      <w:r w:rsidRPr="0025002B">
        <w:rPr>
          <w:rFonts w:ascii="Arial Narrow" w:eastAsia="Times New Roman" w:hAnsi="Arial Narrow"/>
          <w:sz w:val="24"/>
          <w:szCs w:val="24"/>
          <w:lang w:eastAsia="fr-FR"/>
        </w:rPr>
        <w:t>’</w:t>
      </w:r>
      <w:r w:rsidRPr="0025002B">
        <w:rPr>
          <w:rFonts w:ascii="Arial Narrow" w:eastAsia="Times New Roman" w:hAnsi="Arial Narrow"/>
          <w:b/>
          <w:sz w:val="24"/>
          <w:szCs w:val="24"/>
          <w:lang w:eastAsia="fr-FR"/>
        </w:rPr>
        <w:t>Ouvrage</w:t>
      </w:r>
      <w:r w:rsidRPr="0025002B">
        <w:rPr>
          <w:rFonts w:ascii="Arial Narrow" w:eastAsia="Times New Roman" w:hAnsi="Arial Narrow"/>
          <w:sz w:val="24"/>
          <w:szCs w:val="24"/>
          <w:lang w:eastAsia="fr-FR"/>
        </w:rPr>
        <w:t xml:space="preserve"> »</w:t>
      </w:r>
    </w:p>
    <w:p w:rsidR="0025002B" w:rsidRPr="0025002B" w:rsidRDefault="0025002B" w:rsidP="00D55E8F">
      <w:pPr>
        <w:widowControl w:val="0"/>
        <w:numPr>
          <w:ilvl w:val="0"/>
          <w:numId w:val="48"/>
        </w:numPr>
        <w:autoSpaceDE w:val="0"/>
        <w:autoSpaceDN w:val="0"/>
        <w:adjustRightInd w:val="0"/>
        <w:spacing w:after="0" w:line="276" w:lineRule="auto"/>
        <w:ind w:left="567" w:hanging="283"/>
        <w:contextualSpacing/>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 xml:space="preserve">Attendu que </w:t>
      </w:r>
      <w:r w:rsidRPr="0025002B">
        <w:rPr>
          <w:rFonts w:ascii="Arial Narrow" w:eastAsia="Times New Roman" w:hAnsi="Arial Narrow"/>
          <w:i/>
          <w:sz w:val="24"/>
          <w:szCs w:val="24"/>
          <w:lang w:eastAsia="fr-FR"/>
        </w:rPr>
        <w:t>...………………………………………………………….……</w:t>
      </w:r>
      <w:r w:rsidRPr="0025002B">
        <w:rPr>
          <w:rFonts w:ascii="Arial Narrow" w:eastAsia="Times New Roman" w:hAnsi="Arial Narrow"/>
          <w:i/>
          <w:iCs/>
          <w:sz w:val="24"/>
          <w:szCs w:val="24"/>
          <w:lang w:eastAsia="fr-FR"/>
        </w:rPr>
        <w:t>[nom et adresse de l’entreprise]</w:t>
      </w:r>
      <w:r w:rsidRPr="0025002B">
        <w:rPr>
          <w:rFonts w:ascii="Arial Narrow" w:eastAsia="Times New Roman" w:hAnsi="Arial Narrow"/>
          <w:sz w:val="24"/>
          <w:szCs w:val="24"/>
          <w:lang w:eastAsia="fr-FR"/>
        </w:rPr>
        <w:t>, ci-dessousdésigné«l’entrepreneur»,s’estengagé,enexécutiondumarché,àréaliserlestravaux de</w:t>
      </w:r>
      <w:r w:rsidRPr="0025002B">
        <w:rPr>
          <w:rFonts w:ascii="Arial Narrow" w:eastAsia="Times New Roman" w:hAnsi="Arial Narrow"/>
          <w:i/>
          <w:sz w:val="24"/>
          <w:szCs w:val="24"/>
          <w:lang w:eastAsia="fr-FR"/>
        </w:rPr>
        <w:t>………………………………………….…….</w:t>
      </w:r>
      <w:r w:rsidRPr="0025002B">
        <w:rPr>
          <w:rFonts w:ascii="Arial Narrow" w:eastAsia="Times New Roman" w:hAnsi="Arial Narrow"/>
          <w:i/>
          <w:iCs/>
          <w:sz w:val="24"/>
          <w:szCs w:val="24"/>
          <w:lang w:eastAsia="fr-FR"/>
        </w:rPr>
        <w:t>[indiquerl’objetdestravaux]</w:t>
      </w:r>
    </w:p>
    <w:p w:rsidR="0025002B" w:rsidRPr="0025002B" w:rsidRDefault="0025002B" w:rsidP="00D55E8F">
      <w:pPr>
        <w:widowControl w:val="0"/>
        <w:numPr>
          <w:ilvl w:val="0"/>
          <w:numId w:val="48"/>
        </w:numPr>
        <w:autoSpaceDE w:val="0"/>
        <w:autoSpaceDN w:val="0"/>
        <w:adjustRightInd w:val="0"/>
        <w:spacing w:after="0" w:line="276" w:lineRule="auto"/>
        <w:ind w:left="567" w:hanging="283"/>
        <w:contextualSpacing/>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Attenduqu’il</w:t>
      </w:r>
      <w:r w:rsidRPr="0025002B">
        <w:rPr>
          <w:rFonts w:ascii="Arial Narrow" w:eastAsia="Times New Roman" w:hAnsi="Arial Narrow"/>
          <w:spacing w:val="7"/>
          <w:sz w:val="24"/>
          <w:szCs w:val="24"/>
          <w:lang w:eastAsia="fr-FR"/>
        </w:rPr>
        <w:t xml:space="preserve"> ; </w:t>
      </w:r>
      <w:r w:rsidRPr="0025002B">
        <w:rPr>
          <w:rFonts w:ascii="Arial Narrow" w:eastAsia="Times New Roman" w:hAnsi="Arial Narrow"/>
          <w:sz w:val="24"/>
          <w:szCs w:val="24"/>
          <w:lang w:eastAsia="fr-FR"/>
        </w:rPr>
        <w:t>eststipulédanslemarchéquelaretenuedegarantiefixéeà ……………………..dumontant</w:t>
      </w:r>
      <w:r w:rsidRPr="0025002B">
        <w:rPr>
          <w:rFonts w:ascii="Arial Narrow" w:eastAsia="Times New Roman" w:hAnsi="Arial Narrow"/>
          <w:b/>
          <w:spacing w:val="7"/>
          <w:sz w:val="24"/>
          <w:szCs w:val="24"/>
          <w:lang w:eastAsia="fr-FR"/>
        </w:rPr>
        <w:t>TTC</w:t>
      </w:r>
      <w:r w:rsidRPr="0025002B">
        <w:rPr>
          <w:rFonts w:ascii="Arial Narrow" w:eastAsia="Times New Roman" w:hAnsi="Arial Narrow"/>
          <w:sz w:val="24"/>
          <w:szCs w:val="24"/>
          <w:lang w:eastAsia="fr-FR"/>
        </w:rPr>
        <w:t>dumarchépeutêtreremplacéeparunecautionsolidaire,</w:t>
      </w:r>
    </w:p>
    <w:p w:rsidR="0025002B" w:rsidRPr="0025002B" w:rsidRDefault="0025002B" w:rsidP="00D55E8F">
      <w:pPr>
        <w:widowControl w:val="0"/>
        <w:numPr>
          <w:ilvl w:val="0"/>
          <w:numId w:val="48"/>
        </w:numPr>
        <w:autoSpaceDE w:val="0"/>
        <w:autoSpaceDN w:val="0"/>
        <w:adjustRightInd w:val="0"/>
        <w:spacing w:after="120" w:line="276" w:lineRule="auto"/>
        <w:ind w:left="568" w:hanging="284"/>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Attenduque</w:t>
      </w:r>
      <w:r w:rsidRPr="0025002B">
        <w:rPr>
          <w:rFonts w:ascii="Arial Narrow" w:eastAsia="Times New Roman" w:hAnsi="Arial Narrow"/>
          <w:spacing w:val="7"/>
          <w:sz w:val="24"/>
          <w:szCs w:val="24"/>
          <w:lang w:eastAsia="fr-FR"/>
        </w:rPr>
        <w:t xml:space="preserve"> ; </w:t>
      </w:r>
      <w:r w:rsidRPr="0025002B">
        <w:rPr>
          <w:rFonts w:ascii="Arial Narrow" w:eastAsia="Times New Roman" w:hAnsi="Arial Narrow"/>
          <w:sz w:val="24"/>
          <w:szCs w:val="24"/>
          <w:lang w:eastAsia="fr-FR"/>
        </w:rPr>
        <w:t>nousavonsconvenudedonneràl’entrepreneurcettecaution,</w:t>
      </w:r>
    </w:p>
    <w:p w:rsidR="0025002B" w:rsidRPr="0025002B" w:rsidRDefault="0025002B" w:rsidP="0025002B">
      <w:pPr>
        <w:widowControl w:val="0"/>
        <w:autoSpaceDE w:val="0"/>
        <w:autoSpaceDN w:val="0"/>
        <w:adjustRightInd w:val="0"/>
        <w:spacing w:after="12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Nous,</w:t>
      </w:r>
      <w:r w:rsidRPr="0025002B">
        <w:rPr>
          <w:rFonts w:ascii="Arial Narrow" w:eastAsia="Times New Roman" w:hAnsi="Arial Narrow"/>
          <w:i/>
          <w:sz w:val="24"/>
          <w:szCs w:val="24"/>
          <w:lang w:eastAsia="fr-FR"/>
        </w:rPr>
        <w:t>…………...........................……........................................…………</w:t>
      </w:r>
      <w:r w:rsidRPr="0025002B">
        <w:rPr>
          <w:rFonts w:ascii="Arial Narrow" w:eastAsia="Times New Roman" w:hAnsi="Arial Narrow"/>
          <w:i/>
          <w:spacing w:val="-2"/>
          <w:sz w:val="24"/>
          <w:szCs w:val="24"/>
          <w:lang w:eastAsia="fr-FR"/>
        </w:rPr>
        <w:t>…</w:t>
      </w:r>
      <w:r w:rsidRPr="0025002B">
        <w:rPr>
          <w:rFonts w:ascii="Arial Narrow" w:eastAsia="Times New Roman" w:hAnsi="Arial Narrow"/>
          <w:i/>
          <w:sz w:val="24"/>
          <w:szCs w:val="24"/>
          <w:lang w:eastAsia="fr-FR"/>
        </w:rPr>
        <w:t>……</w:t>
      </w:r>
      <w:r w:rsidRPr="0025002B">
        <w:rPr>
          <w:rFonts w:ascii="Arial Narrow" w:eastAsia="Times New Roman" w:hAnsi="Arial Narrow"/>
          <w:i/>
          <w:iCs/>
          <w:sz w:val="24"/>
          <w:szCs w:val="24"/>
          <w:lang w:eastAsia="fr-FR"/>
        </w:rPr>
        <w:t>[nometadressedebanque]</w:t>
      </w:r>
      <w:r w:rsidRPr="0025002B">
        <w:rPr>
          <w:rFonts w:ascii="Arial Narrow" w:eastAsia="Times New Roman" w:hAnsi="Arial Narrow"/>
          <w:sz w:val="24"/>
          <w:szCs w:val="24"/>
          <w:lang w:eastAsia="fr-FR"/>
        </w:rPr>
        <w:t xml:space="preserve">, représentée par </w:t>
      </w:r>
      <w:r w:rsidRPr="0025002B">
        <w:rPr>
          <w:rFonts w:ascii="Arial Narrow" w:eastAsia="Times New Roman" w:hAnsi="Arial Narrow"/>
          <w:i/>
          <w:sz w:val="24"/>
          <w:szCs w:val="24"/>
          <w:lang w:eastAsia="fr-FR"/>
        </w:rPr>
        <w:t>…………............................................................................</w:t>
      </w:r>
      <w:r w:rsidRPr="0025002B">
        <w:rPr>
          <w:rFonts w:ascii="Arial Narrow" w:eastAsia="Times New Roman" w:hAnsi="Arial Narrow"/>
          <w:i/>
          <w:iCs/>
          <w:sz w:val="24"/>
          <w:szCs w:val="24"/>
          <w:lang w:eastAsia="fr-FR"/>
        </w:rPr>
        <w:t>[nomsdessignataires]</w:t>
      </w:r>
      <w:r w:rsidRPr="0025002B">
        <w:rPr>
          <w:rFonts w:ascii="Arial Narrow" w:eastAsia="Times New Roman" w:hAnsi="Arial Narrow"/>
          <w:sz w:val="24"/>
          <w:szCs w:val="24"/>
          <w:lang w:eastAsia="fr-FR"/>
        </w:rPr>
        <w:t>,etci-dessousdésignée«labanque»,</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 xml:space="preserve">Dèslors,nousaffirmonsparlesprésentesquenousnousportonsgarantsetresponsablesàl’égard du </w:t>
      </w:r>
      <w:r w:rsidRPr="0025002B">
        <w:rPr>
          <w:rFonts w:ascii="Arial Narrow" w:eastAsia="Times New Roman" w:hAnsi="Arial Narrow"/>
          <w:b/>
          <w:sz w:val="24"/>
          <w:szCs w:val="24"/>
          <w:lang w:eastAsia="fr-FR"/>
        </w:rPr>
        <w:t>Maître d</w:t>
      </w:r>
      <w:r w:rsidRPr="0025002B">
        <w:rPr>
          <w:rFonts w:ascii="Arial Narrow" w:eastAsia="Times New Roman" w:hAnsi="Arial Narrow"/>
          <w:sz w:val="24"/>
          <w:szCs w:val="24"/>
          <w:lang w:eastAsia="fr-FR"/>
        </w:rPr>
        <w:t>’</w:t>
      </w:r>
      <w:r w:rsidRPr="0025002B">
        <w:rPr>
          <w:rFonts w:ascii="Arial Narrow" w:eastAsia="Times New Roman" w:hAnsi="Arial Narrow"/>
          <w:b/>
          <w:sz w:val="24"/>
          <w:szCs w:val="24"/>
          <w:lang w:eastAsia="fr-FR"/>
        </w:rPr>
        <w:t>Ouvrage</w:t>
      </w:r>
      <w:r w:rsidRPr="0025002B">
        <w:rPr>
          <w:rFonts w:ascii="Arial Narrow" w:eastAsia="Times New Roman" w:hAnsi="Arial Narrow"/>
          <w:sz w:val="24"/>
          <w:szCs w:val="24"/>
          <w:lang w:eastAsia="fr-FR"/>
        </w:rPr>
        <w:t>, au nom de l’entrepreneur, pour un montant maximum de.............……………………….</w:t>
      </w:r>
      <w:r w:rsidRPr="0025002B">
        <w:rPr>
          <w:rFonts w:ascii="Arial Narrow" w:eastAsia="Times New Roman" w:hAnsi="Arial Narrow"/>
          <w:i/>
          <w:iCs/>
          <w:sz w:val="24"/>
          <w:szCs w:val="24"/>
          <w:lang w:eastAsia="fr-FR"/>
        </w:rPr>
        <w:t>[enchiffresetenlettres]</w:t>
      </w:r>
      <w:r w:rsidRPr="0025002B">
        <w:rPr>
          <w:rFonts w:ascii="Arial Narrow" w:eastAsia="Times New Roman" w:hAnsi="Arial Narrow"/>
          <w:sz w:val="24"/>
          <w:szCs w:val="24"/>
          <w:lang w:eastAsia="fr-FR"/>
        </w:rPr>
        <w:t>,correspondantà</w:t>
      </w:r>
      <w:r w:rsidRPr="0025002B">
        <w:rPr>
          <w:rFonts w:ascii="Arial Narrow" w:eastAsia="Times New Roman" w:hAnsi="Arial Narrow"/>
          <w:spacing w:val="7"/>
          <w:sz w:val="24"/>
          <w:szCs w:val="24"/>
          <w:lang w:eastAsia="fr-FR"/>
        </w:rPr>
        <w:t xml:space="preserve"> dix pour cent (</w:t>
      </w:r>
      <w:r w:rsidRPr="0025002B">
        <w:rPr>
          <w:rFonts w:ascii="Arial Narrow" w:eastAsia="Times New Roman" w:hAnsi="Arial Narrow"/>
          <w:b/>
          <w:iCs/>
          <w:sz w:val="24"/>
          <w:szCs w:val="24"/>
          <w:lang w:eastAsia="fr-FR"/>
        </w:rPr>
        <w:t>10%</w:t>
      </w:r>
      <w:r w:rsidRPr="0025002B">
        <w:rPr>
          <w:rFonts w:ascii="Arial Narrow" w:eastAsia="Times New Roman" w:hAnsi="Arial Narrow"/>
          <w:iCs/>
          <w:sz w:val="24"/>
          <w:szCs w:val="24"/>
          <w:lang w:eastAsia="fr-FR"/>
        </w:rPr>
        <w:t>)</w:t>
      </w:r>
      <w:r w:rsidRPr="0025002B">
        <w:rPr>
          <w:rFonts w:ascii="Arial Narrow" w:eastAsia="Times New Roman" w:hAnsi="Arial Narrow"/>
          <w:sz w:val="24"/>
          <w:szCs w:val="24"/>
          <w:lang w:eastAsia="fr-FR"/>
        </w:rPr>
        <w:t>dumontantdumarché,</w:t>
      </w:r>
    </w:p>
    <w:p w:rsidR="0025002B" w:rsidRPr="0025002B" w:rsidRDefault="0025002B" w:rsidP="0025002B">
      <w:pPr>
        <w:widowControl w:val="0"/>
        <w:autoSpaceDE w:val="0"/>
        <w:autoSpaceDN w:val="0"/>
        <w:adjustRightInd w:val="0"/>
        <w:spacing w:after="0" w:line="18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 xml:space="preserve">Et nous nous engageons à payer au </w:t>
      </w:r>
      <w:r w:rsidRPr="0025002B">
        <w:rPr>
          <w:rFonts w:ascii="Arial Narrow" w:eastAsia="Times New Roman" w:hAnsi="Arial Narrow"/>
          <w:b/>
          <w:sz w:val="24"/>
          <w:szCs w:val="24"/>
          <w:lang w:eastAsia="fr-FR"/>
        </w:rPr>
        <w:t>Maître d</w:t>
      </w:r>
      <w:r w:rsidRPr="0025002B">
        <w:rPr>
          <w:rFonts w:ascii="Arial Narrow" w:eastAsia="Times New Roman" w:hAnsi="Arial Narrow"/>
          <w:sz w:val="24"/>
          <w:szCs w:val="24"/>
          <w:lang w:eastAsia="fr-FR"/>
        </w:rPr>
        <w:t>’</w:t>
      </w:r>
      <w:r w:rsidRPr="0025002B">
        <w:rPr>
          <w:rFonts w:ascii="Arial Narrow" w:eastAsia="Times New Roman" w:hAnsi="Arial Narrow"/>
          <w:b/>
          <w:sz w:val="24"/>
          <w:szCs w:val="24"/>
          <w:lang w:eastAsia="fr-FR"/>
        </w:rPr>
        <w:t>Ouvrage</w:t>
      </w:r>
      <w:r w:rsidRPr="0025002B">
        <w:rPr>
          <w:rFonts w:ascii="Arial Narrow" w:eastAsia="Times New Roman" w:hAnsi="Arial Narrow"/>
          <w:sz w:val="24"/>
          <w:szCs w:val="24"/>
          <w:lang w:eastAsia="fr-FR"/>
        </w:rPr>
        <w:t>, dans un délai maximum de huit (</w:t>
      </w:r>
      <w:r w:rsidRPr="0025002B">
        <w:rPr>
          <w:rFonts w:ascii="Arial Narrow" w:eastAsia="Times New Roman" w:hAnsi="Arial Narrow"/>
          <w:b/>
          <w:sz w:val="24"/>
          <w:szCs w:val="24"/>
          <w:lang w:eastAsia="fr-FR"/>
        </w:rPr>
        <w:t>08</w:t>
      </w:r>
      <w:r w:rsidRPr="0025002B">
        <w:rPr>
          <w:rFonts w:ascii="Arial Narrow" w:eastAsia="Times New Roman" w:hAnsi="Arial Narrow"/>
          <w:sz w:val="24"/>
          <w:szCs w:val="24"/>
          <w:lang w:eastAsia="fr-FR"/>
        </w:rPr>
        <w:t>)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25002B">
        <w:rPr>
          <w:rFonts w:ascii="Arial Narrow" w:eastAsia="Times New Roman" w:hAnsi="Arial Narrow"/>
          <w:i/>
          <w:iCs/>
          <w:sz w:val="24"/>
          <w:szCs w:val="24"/>
          <w:lang w:eastAsia="fr-FR"/>
        </w:rPr>
        <w:t xml:space="preserve">[pourcentage inférieur à </w:t>
      </w:r>
      <w:r w:rsidRPr="0025002B">
        <w:rPr>
          <w:rFonts w:ascii="Arial Narrow" w:eastAsia="Times New Roman" w:hAnsi="Arial Narrow"/>
          <w:b/>
          <w:i/>
          <w:iCs/>
          <w:sz w:val="24"/>
          <w:szCs w:val="24"/>
          <w:lang w:eastAsia="fr-FR"/>
        </w:rPr>
        <w:t>10%à préciser</w:t>
      </w:r>
      <w:r w:rsidRPr="0025002B">
        <w:rPr>
          <w:rFonts w:ascii="Arial Narrow" w:eastAsia="Times New Roman" w:hAnsi="Arial Narrow"/>
          <w:i/>
          <w:iCs/>
          <w:sz w:val="24"/>
          <w:szCs w:val="24"/>
          <w:lang w:eastAsia="fr-FR"/>
        </w:rPr>
        <w:t>]</w:t>
      </w:r>
      <w:r w:rsidRPr="0025002B">
        <w:rPr>
          <w:rFonts w:ascii="Arial Narrow" w:eastAsia="Times New Roman" w:hAnsi="Arial Narrow"/>
          <w:sz w:val="24"/>
          <w:szCs w:val="24"/>
          <w:lang w:eastAsia="fr-FR"/>
        </w:rPr>
        <w:t>du montant cumulé des travaux figurant dans le décompte définitif, sans que le Maître d’Ouvrage aitàprouverouàdonnerlesraisonsnilemotifdesademandedumontantdelasomme indiquéeci-dessus.</w:t>
      </w:r>
    </w:p>
    <w:p w:rsidR="0025002B" w:rsidRPr="0025002B" w:rsidRDefault="0025002B" w:rsidP="0025002B">
      <w:pPr>
        <w:widowControl w:val="0"/>
        <w:autoSpaceDE w:val="0"/>
        <w:autoSpaceDN w:val="0"/>
        <w:adjustRightInd w:val="0"/>
        <w:spacing w:after="0" w:line="16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25002B" w:rsidRPr="0025002B" w:rsidRDefault="0025002B" w:rsidP="0025002B">
      <w:pPr>
        <w:widowControl w:val="0"/>
        <w:autoSpaceDE w:val="0"/>
        <w:autoSpaceDN w:val="0"/>
        <w:adjustRightInd w:val="0"/>
        <w:spacing w:after="0" w:line="16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Laprésentegarantieentreenvigueurdèssasignature.Elleseralibéréedansundélaidetrente(</w:t>
      </w:r>
      <w:r w:rsidRPr="0025002B">
        <w:rPr>
          <w:rFonts w:ascii="Arial Narrow" w:eastAsia="Times New Roman" w:hAnsi="Arial Narrow"/>
          <w:b/>
          <w:sz w:val="24"/>
          <w:szCs w:val="24"/>
          <w:lang w:eastAsia="fr-FR"/>
        </w:rPr>
        <w:t>30</w:t>
      </w:r>
      <w:r w:rsidRPr="0025002B">
        <w:rPr>
          <w:rFonts w:ascii="Arial Narrow" w:eastAsia="Times New Roman" w:hAnsi="Arial Narrow"/>
          <w:sz w:val="24"/>
          <w:szCs w:val="24"/>
          <w:lang w:eastAsia="fr-FR"/>
        </w:rPr>
        <w:t>) joursàcompterdeladatederéceptiondéfinitivedestravaux,etsurmainlevéedélivréeparle Maître d’Ouvrage.</w:t>
      </w:r>
    </w:p>
    <w:p w:rsidR="0025002B" w:rsidRPr="0025002B" w:rsidRDefault="0025002B" w:rsidP="0025002B">
      <w:pPr>
        <w:widowControl w:val="0"/>
        <w:autoSpaceDE w:val="0"/>
        <w:autoSpaceDN w:val="0"/>
        <w:adjustRightInd w:val="0"/>
        <w:spacing w:after="0" w:line="14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Toute demande de paiement formulée par le Maître d’Ouvrageau titre de la présente garantie devraêtrefaiteparlettrerecommandéeavecaccuséderéception,parvenueàlabanquependantla périodedevaliditéduprésentengagement.</w:t>
      </w:r>
    </w:p>
    <w:p w:rsidR="0025002B" w:rsidRPr="0025002B" w:rsidRDefault="0025002B" w:rsidP="0025002B">
      <w:pPr>
        <w:widowControl w:val="0"/>
        <w:autoSpaceDE w:val="0"/>
        <w:autoSpaceDN w:val="0"/>
        <w:adjustRightInd w:val="0"/>
        <w:spacing w:after="0" w:line="14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Laprésentecautionestsoumisepoursoninterprétationetsonexécutionaudroitcamerounais.Les tribunaux camerounais seront seuls compétents pour statuer sur tout ce qui concerne le présent engagementetsessuites.</w:t>
      </w:r>
    </w:p>
    <w:p w:rsidR="0025002B" w:rsidRPr="0025002B" w:rsidRDefault="0025002B" w:rsidP="0025002B">
      <w:pPr>
        <w:widowControl w:val="0"/>
        <w:autoSpaceDE w:val="0"/>
        <w:autoSpaceDN w:val="0"/>
        <w:adjustRightInd w:val="0"/>
        <w:spacing w:after="0" w:line="240" w:lineRule="auto"/>
        <w:rPr>
          <w:rFonts w:ascii="Arial Narrow" w:eastAsia="Times New Roman" w:hAnsi="Arial Narrow"/>
          <w:sz w:val="24"/>
          <w:szCs w:val="24"/>
          <w:lang w:eastAsia="fr-FR"/>
        </w:rPr>
      </w:pPr>
      <w:r w:rsidRPr="0025002B">
        <w:rPr>
          <w:rFonts w:ascii="Arial Narrow" w:eastAsia="Times New Roman" w:hAnsi="Arial Narrow"/>
          <w:i/>
          <w:iCs/>
          <w:sz w:val="24"/>
          <w:szCs w:val="24"/>
          <w:lang w:eastAsia="fr-FR"/>
        </w:rPr>
        <w:t xml:space="preserve">                                                                     Signéetauthentifiéparlabanque</w:t>
      </w:r>
    </w:p>
    <w:p w:rsidR="0025002B" w:rsidRPr="0025002B" w:rsidRDefault="0025002B" w:rsidP="0025002B">
      <w:pPr>
        <w:widowControl w:val="0"/>
        <w:autoSpaceDE w:val="0"/>
        <w:autoSpaceDN w:val="0"/>
        <w:adjustRightInd w:val="0"/>
        <w:spacing w:after="0" w:line="240" w:lineRule="auto"/>
        <w:rPr>
          <w:rFonts w:ascii="Arial Narrow" w:eastAsia="Times New Roman" w:hAnsi="Arial Narrow"/>
          <w:sz w:val="24"/>
          <w:szCs w:val="24"/>
          <w:lang w:eastAsia="fr-FR"/>
        </w:rPr>
      </w:pPr>
      <w:r w:rsidRPr="0025002B">
        <w:rPr>
          <w:rFonts w:ascii="Arial Narrow" w:eastAsia="Times New Roman" w:hAnsi="Arial Narrow"/>
          <w:i/>
          <w:iCs/>
          <w:sz w:val="24"/>
          <w:szCs w:val="24"/>
          <w:lang w:eastAsia="fr-FR"/>
        </w:rPr>
        <w:t>à__________________,le_______________</w:t>
      </w:r>
    </w:p>
    <w:p w:rsidR="0025002B" w:rsidRPr="0025002B" w:rsidRDefault="0025002B" w:rsidP="0025002B">
      <w:pPr>
        <w:widowControl w:val="0"/>
        <w:autoSpaceDE w:val="0"/>
        <w:autoSpaceDN w:val="0"/>
        <w:adjustRightInd w:val="0"/>
        <w:spacing w:after="0" w:line="100" w:lineRule="exact"/>
        <w:rPr>
          <w:rFonts w:ascii="Arial Narrow" w:eastAsia="Times New Roman" w:hAnsi="Arial Narrow"/>
          <w:sz w:val="24"/>
          <w:szCs w:val="24"/>
          <w:lang w:eastAsia="fr-FR"/>
        </w:rPr>
      </w:pPr>
    </w:p>
    <w:p w:rsidR="0025002B" w:rsidRPr="0025002B" w:rsidRDefault="0025002B" w:rsidP="0025002B">
      <w:pPr>
        <w:spacing w:after="0" w:line="276" w:lineRule="auto"/>
        <w:rPr>
          <w:rFonts w:ascii="Arial Narrow" w:eastAsia="Times New Roman" w:hAnsi="Arial Narrow"/>
          <w:i/>
          <w:iCs/>
          <w:sz w:val="24"/>
          <w:szCs w:val="24"/>
          <w:lang w:eastAsia="fr-FR"/>
        </w:rPr>
      </w:pPr>
      <w:r w:rsidRPr="0025002B">
        <w:rPr>
          <w:rFonts w:ascii="Arial Narrow" w:eastAsia="Times New Roman" w:hAnsi="Arial Narrow"/>
          <w:i/>
          <w:iCs/>
          <w:sz w:val="24"/>
          <w:szCs w:val="24"/>
          <w:lang w:eastAsia="fr-FR"/>
        </w:rPr>
        <w:t xml:space="preserve">                                                                    [Signaturedelabanque]</w:t>
      </w:r>
    </w:p>
    <w:p w:rsidR="0025002B" w:rsidRPr="0025002B" w:rsidRDefault="0025002B" w:rsidP="0025002B">
      <w:pPr>
        <w:rPr>
          <w:rFonts w:ascii="Arial Narrow" w:eastAsia="Times New Roman" w:hAnsi="Arial Narrow"/>
          <w:i/>
          <w:iCs/>
          <w:sz w:val="24"/>
          <w:szCs w:val="24"/>
          <w:lang w:eastAsia="fr-FR"/>
        </w:rPr>
      </w:pPr>
      <w:r w:rsidRPr="0025002B">
        <w:rPr>
          <w:rFonts w:ascii="Arial Narrow" w:eastAsia="Times New Roman" w:hAnsi="Arial Narrow"/>
          <w:i/>
          <w:iCs/>
          <w:sz w:val="24"/>
          <w:szCs w:val="24"/>
          <w:lang w:eastAsia="fr-FR"/>
        </w:rPr>
        <w:br w:type="page"/>
      </w:r>
    </w:p>
    <w:p w:rsidR="0025002B" w:rsidRPr="0025002B" w:rsidRDefault="0025002B" w:rsidP="0025002B">
      <w:pPr>
        <w:jc w:val="center"/>
        <w:rPr>
          <w:rFonts w:ascii="Arial Narrow" w:eastAsia="Times New Roman" w:hAnsi="Arial Narrow"/>
          <w:i/>
          <w:iCs/>
          <w:sz w:val="24"/>
          <w:szCs w:val="24"/>
          <w:lang w:eastAsia="fr-FR"/>
        </w:rPr>
      </w:pPr>
      <w:r w:rsidRPr="0025002B">
        <w:rPr>
          <w:rFonts w:ascii="Arial Narrow" w:hAnsi="Arial Narrow" w:cs="Arial"/>
          <w:b/>
          <w:sz w:val="26"/>
          <w:szCs w:val="26"/>
          <w:u w:val="single"/>
        </w:rPr>
        <w:lastRenderedPageBreak/>
        <w:t>ANNEXE 6</w:t>
      </w:r>
      <w:r w:rsidRPr="0025002B">
        <w:rPr>
          <w:rFonts w:ascii="Arial Narrow" w:hAnsi="Arial Narrow" w:cs="Arial"/>
          <w:b/>
          <w:sz w:val="26"/>
          <w:szCs w:val="26"/>
        </w:rPr>
        <w:t> : MODELE D’ATTESTATION DE VISITE DES LIEUX</w:t>
      </w: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r w:rsidRPr="0025002B">
        <w:rPr>
          <w:rFonts w:ascii="Arial Narrow" w:hAnsi="Arial Narrow"/>
          <w:bCs/>
          <w:sz w:val="24"/>
          <w:szCs w:val="24"/>
        </w:rPr>
        <w:t>Je soussigné</w:t>
      </w:r>
      <w:r w:rsidRPr="0025002B">
        <w:rPr>
          <w:rFonts w:ascii="Arial Narrow" w:hAnsi="Arial Narrow"/>
          <w:bCs/>
          <w:i/>
          <w:sz w:val="24"/>
          <w:szCs w:val="24"/>
        </w:rPr>
        <w:t>…………………………………………………………………………….….[nom, prénom]</w:t>
      </w: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r w:rsidRPr="0025002B">
        <w:rPr>
          <w:rFonts w:ascii="Arial Narrow" w:hAnsi="Arial Narrow"/>
          <w:bCs/>
          <w:sz w:val="24"/>
          <w:szCs w:val="24"/>
        </w:rPr>
        <w:t>Représentant l’Entreprise</w:t>
      </w:r>
      <w:r w:rsidRPr="0025002B">
        <w:rPr>
          <w:rFonts w:ascii="Arial Narrow" w:hAnsi="Arial Narrow"/>
          <w:bCs/>
          <w:i/>
          <w:sz w:val="24"/>
          <w:szCs w:val="24"/>
        </w:rPr>
        <w:t>…………………………………………………………………………..……</w:t>
      </w:r>
      <w:r w:rsidRPr="0025002B">
        <w:rPr>
          <w:rFonts w:ascii="Arial Narrow" w:hAnsi="Arial Narrow"/>
          <w:bCs/>
          <w:sz w:val="24"/>
          <w:szCs w:val="24"/>
        </w:rPr>
        <w:t>,</w:t>
      </w: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r w:rsidRPr="0025002B">
        <w:rPr>
          <w:rFonts w:ascii="Arial Narrow" w:hAnsi="Arial Narrow"/>
          <w:bCs/>
          <w:sz w:val="24"/>
          <w:szCs w:val="24"/>
        </w:rPr>
        <w:t>en qualité de</w:t>
      </w:r>
      <w:r w:rsidRPr="0025002B">
        <w:rPr>
          <w:rFonts w:ascii="Arial Narrow" w:hAnsi="Arial Narrow"/>
          <w:bCs/>
          <w:i/>
          <w:sz w:val="24"/>
          <w:szCs w:val="24"/>
        </w:rPr>
        <w:t>……………………………………………………… ;</w:t>
      </w:r>
    </w:p>
    <w:p w:rsidR="0025002B" w:rsidRPr="0025002B" w:rsidRDefault="0025002B" w:rsidP="0025002B">
      <w:pPr>
        <w:widowControl w:val="0"/>
        <w:autoSpaceDE w:val="0"/>
        <w:autoSpaceDN w:val="0"/>
        <w:adjustRightInd w:val="0"/>
        <w:spacing w:after="0" w:line="360" w:lineRule="auto"/>
        <w:jc w:val="both"/>
        <w:rPr>
          <w:rFonts w:ascii="Arial Narrow" w:hAnsi="Arial Narrow" w:cs="Arial"/>
          <w:bCs/>
          <w:sz w:val="24"/>
          <w:szCs w:val="24"/>
        </w:rPr>
      </w:pPr>
      <w:r w:rsidRPr="0025002B">
        <w:rPr>
          <w:rFonts w:ascii="Arial Narrow" w:hAnsi="Arial Narrow"/>
          <w:bCs/>
          <w:sz w:val="24"/>
          <w:szCs w:val="24"/>
        </w:rPr>
        <w:t>Atteste sur l’honneur avoir effectué la reconnaissan</w:t>
      </w:r>
      <w:r w:rsidR="001F16FC">
        <w:rPr>
          <w:rFonts w:ascii="Arial Narrow" w:hAnsi="Arial Narrow"/>
          <w:bCs/>
          <w:sz w:val="24"/>
          <w:szCs w:val="24"/>
        </w:rPr>
        <w:t>ce du site devant faire l’objet de</w:t>
      </w:r>
      <w:r w:rsidR="001F16FC" w:rsidRPr="001F16FC">
        <w:rPr>
          <w:rFonts w:ascii="Arial Narrow" w:hAnsi="Arial Narrow"/>
          <w:bCs/>
          <w:iCs/>
          <w:sz w:val="24"/>
          <w:szCs w:val="24"/>
        </w:rPr>
        <w:t xml:space="preserve"> la réalisation des t</w:t>
      </w:r>
      <w:r w:rsidR="001F16FC" w:rsidRPr="001F16FC">
        <w:rPr>
          <w:rFonts w:ascii="Arial Narrow" w:hAnsi="Arial Narrow"/>
          <w:bCs/>
          <w:sz w:val="24"/>
          <w:szCs w:val="24"/>
        </w:rPr>
        <w:t>ravaux de construction d’un complexe multisport dans la commune d’Ebolowa II, Département de la Mvila, Région du S</w:t>
      </w:r>
      <w:r w:rsidR="001F16FC">
        <w:rPr>
          <w:rFonts w:ascii="Arial Narrow" w:hAnsi="Arial Narrow"/>
          <w:bCs/>
          <w:sz w:val="24"/>
          <w:szCs w:val="24"/>
        </w:rPr>
        <w:t>ud</w:t>
      </w:r>
      <w:r w:rsidRPr="0025002B">
        <w:rPr>
          <w:rFonts w:ascii="Arial Narrow" w:hAnsi="Arial Narrow" w:cs="Arial"/>
          <w:sz w:val="24"/>
          <w:szCs w:val="24"/>
        </w:rPr>
        <w:t>,</w:t>
      </w:r>
      <w:r w:rsidRPr="0025002B">
        <w:rPr>
          <w:rFonts w:ascii="Arial Narrow" w:hAnsi="Arial Narrow"/>
          <w:bCs/>
          <w:sz w:val="24"/>
          <w:szCs w:val="24"/>
        </w:rPr>
        <w:t xml:space="preserve"> conformément à l’</w:t>
      </w:r>
      <w:r w:rsidRPr="0025002B">
        <w:rPr>
          <w:rFonts w:ascii="Arial Narrow" w:hAnsi="Arial Narrow" w:cs="Arial"/>
          <w:b/>
          <w:sz w:val="24"/>
          <w:szCs w:val="24"/>
        </w:rPr>
        <w:t>Appel d’Offres National Ouvert en procédure d’urgence N°____</w:t>
      </w:r>
      <w:r w:rsidRPr="0025002B">
        <w:rPr>
          <w:rFonts w:ascii="Arial Narrow" w:hAnsi="Arial Narrow" w:cs="Arial"/>
          <w:sz w:val="24"/>
          <w:szCs w:val="24"/>
        </w:rPr>
        <w:t>/</w:t>
      </w:r>
      <w:r w:rsidRPr="0025002B">
        <w:rPr>
          <w:rFonts w:ascii="Arial Narrow" w:hAnsi="Arial Narrow" w:cs="Arial"/>
          <w:b/>
          <w:sz w:val="24"/>
          <w:szCs w:val="24"/>
        </w:rPr>
        <w:t xml:space="preserve">AONO/PU/C-EBWA II/CIPM/SG/SIGAMP/2023 du _______________ </w:t>
      </w:r>
      <w:r w:rsidR="001F16FC" w:rsidRPr="001F16FC">
        <w:rPr>
          <w:rFonts w:ascii="Arial Narrow" w:hAnsi="Arial Narrow" w:cs="Arial"/>
          <w:bCs/>
          <w:iCs/>
          <w:sz w:val="24"/>
          <w:szCs w:val="24"/>
        </w:rPr>
        <w:t>pour la réalisation des t</w:t>
      </w:r>
      <w:r w:rsidR="001F16FC" w:rsidRPr="001F16FC">
        <w:rPr>
          <w:rFonts w:ascii="Arial Narrow" w:hAnsi="Arial Narrow" w:cs="Arial"/>
          <w:bCs/>
          <w:sz w:val="24"/>
          <w:szCs w:val="24"/>
        </w:rPr>
        <w:t>ravaux de construction d’un complexe multisport dans la commune d’Ebolowa II, Département de la Mvila, Région du Sud.</w:t>
      </w: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r w:rsidRPr="0025002B">
        <w:rPr>
          <w:rFonts w:ascii="Arial Narrow" w:hAnsi="Arial Narrow"/>
          <w:bCs/>
          <w:sz w:val="24"/>
          <w:szCs w:val="24"/>
        </w:rPr>
        <w:t>Liste des observations et contraintes particulières liées aux sites, et pouvant éventuellement se révélées comme difficultés lors de l’exécution des travaux (à prendre en compte dans les soumissions) :</w:t>
      </w:r>
    </w:p>
    <w:p w:rsidR="0025002B" w:rsidRPr="0025002B" w:rsidRDefault="0025002B" w:rsidP="00D55E8F">
      <w:pPr>
        <w:widowControl w:val="0"/>
        <w:numPr>
          <w:ilvl w:val="0"/>
          <w:numId w:val="49"/>
        </w:numPr>
        <w:autoSpaceDE w:val="0"/>
        <w:autoSpaceDN w:val="0"/>
        <w:adjustRightInd w:val="0"/>
        <w:spacing w:after="0" w:line="360" w:lineRule="auto"/>
        <w:contextualSpacing/>
        <w:rPr>
          <w:rFonts w:ascii="Arial Narrow" w:hAnsi="Arial Narrow"/>
          <w:bCs/>
          <w:sz w:val="24"/>
          <w:szCs w:val="24"/>
        </w:rPr>
      </w:pPr>
      <w:r w:rsidRPr="0025002B">
        <w:rPr>
          <w:rFonts w:ascii="Arial Narrow" w:hAnsi="Arial Narrow"/>
          <w:bCs/>
          <w:sz w:val="24"/>
          <w:szCs w:val="24"/>
        </w:rPr>
        <w:t>………………………………………..</w:t>
      </w:r>
    </w:p>
    <w:p w:rsidR="0025002B" w:rsidRPr="0025002B" w:rsidRDefault="0025002B" w:rsidP="00D55E8F">
      <w:pPr>
        <w:widowControl w:val="0"/>
        <w:numPr>
          <w:ilvl w:val="0"/>
          <w:numId w:val="49"/>
        </w:numPr>
        <w:autoSpaceDE w:val="0"/>
        <w:autoSpaceDN w:val="0"/>
        <w:adjustRightInd w:val="0"/>
        <w:spacing w:after="0" w:line="360" w:lineRule="auto"/>
        <w:contextualSpacing/>
        <w:rPr>
          <w:rFonts w:ascii="Arial Narrow" w:hAnsi="Arial Narrow"/>
          <w:bCs/>
          <w:sz w:val="24"/>
          <w:szCs w:val="24"/>
        </w:rPr>
      </w:pPr>
      <w:r w:rsidRPr="0025002B">
        <w:rPr>
          <w:rFonts w:ascii="Arial Narrow" w:hAnsi="Arial Narrow"/>
          <w:bCs/>
          <w:sz w:val="24"/>
          <w:szCs w:val="24"/>
        </w:rPr>
        <w:t>………………………………………..</w:t>
      </w:r>
    </w:p>
    <w:p w:rsidR="0025002B" w:rsidRPr="0025002B" w:rsidRDefault="0025002B" w:rsidP="00D55E8F">
      <w:pPr>
        <w:widowControl w:val="0"/>
        <w:numPr>
          <w:ilvl w:val="0"/>
          <w:numId w:val="49"/>
        </w:numPr>
        <w:autoSpaceDE w:val="0"/>
        <w:autoSpaceDN w:val="0"/>
        <w:adjustRightInd w:val="0"/>
        <w:spacing w:after="0" w:line="360" w:lineRule="auto"/>
        <w:contextualSpacing/>
        <w:rPr>
          <w:rFonts w:ascii="Arial Narrow" w:hAnsi="Arial Narrow"/>
          <w:bCs/>
          <w:sz w:val="24"/>
          <w:szCs w:val="24"/>
        </w:rPr>
      </w:pPr>
      <w:r w:rsidRPr="0025002B">
        <w:rPr>
          <w:rFonts w:ascii="Arial Narrow" w:hAnsi="Arial Narrow"/>
          <w:bCs/>
          <w:sz w:val="24"/>
          <w:szCs w:val="24"/>
        </w:rPr>
        <w:t>………………………………………..</w:t>
      </w:r>
    </w:p>
    <w:p w:rsidR="0025002B" w:rsidRPr="0025002B" w:rsidRDefault="0025002B" w:rsidP="00D55E8F">
      <w:pPr>
        <w:widowControl w:val="0"/>
        <w:numPr>
          <w:ilvl w:val="0"/>
          <w:numId w:val="49"/>
        </w:numPr>
        <w:autoSpaceDE w:val="0"/>
        <w:autoSpaceDN w:val="0"/>
        <w:adjustRightInd w:val="0"/>
        <w:spacing w:after="0" w:line="360" w:lineRule="auto"/>
        <w:contextualSpacing/>
        <w:rPr>
          <w:rFonts w:ascii="Arial Narrow" w:hAnsi="Arial Narrow"/>
          <w:bCs/>
          <w:sz w:val="24"/>
          <w:szCs w:val="24"/>
        </w:rPr>
      </w:pPr>
      <w:r w:rsidRPr="0025002B">
        <w:rPr>
          <w:rFonts w:ascii="Arial Narrow" w:hAnsi="Arial Narrow"/>
          <w:bCs/>
          <w:sz w:val="24"/>
          <w:szCs w:val="24"/>
        </w:rPr>
        <w:t>………………………………………..</w:t>
      </w:r>
    </w:p>
    <w:p w:rsidR="0025002B" w:rsidRPr="0025002B" w:rsidRDefault="0025002B" w:rsidP="0025002B">
      <w:pPr>
        <w:widowControl w:val="0"/>
        <w:autoSpaceDE w:val="0"/>
        <w:autoSpaceDN w:val="0"/>
        <w:adjustRightInd w:val="0"/>
        <w:spacing w:after="0" w:line="360" w:lineRule="auto"/>
        <w:ind w:left="720"/>
        <w:contextualSpacing/>
        <w:rPr>
          <w:rFonts w:ascii="Arial Narrow" w:hAnsi="Arial Narrow"/>
          <w:bCs/>
          <w:sz w:val="24"/>
          <w:szCs w:val="24"/>
        </w:rPr>
      </w:pPr>
    </w:p>
    <w:p w:rsidR="0025002B" w:rsidRPr="0025002B" w:rsidRDefault="0025002B" w:rsidP="0025002B">
      <w:pPr>
        <w:widowControl w:val="0"/>
        <w:autoSpaceDE w:val="0"/>
        <w:autoSpaceDN w:val="0"/>
        <w:adjustRightInd w:val="0"/>
        <w:spacing w:after="0" w:line="240" w:lineRule="auto"/>
        <w:rPr>
          <w:rFonts w:ascii="Arial Narrow" w:eastAsia="Times New Roman" w:hAnsi="Arial Narrow"/>
          <w:sz w:val="24"/>
          <w:szCs w:val="24"/>
          <w:lang w:eastAsia="fr-FR"/>
        </w:rPr>
      </w:pPr>
      <w:r w:rsidRPr="0025002B">
        <w:rPr>
          <w:rFonts w:ascii="Arial Narrow" w:eastAsia="Times New Roman" w:hAnsi="Arial Narrow"/>
          <w:i/>
          <w:iCs/>
          <w:sz w:val="24"/>
          <w:szCs w:val="24"/>
          <w:lang w:eastAsia="fr-FR"/>
        </w:rPr>
        <w:t>à…………….....................</w:t>
      </w:r>
      <w:r w:rsidRPr="0025002B">
        <w:rPr>
          <w:rFonts w:ascii="Arial Narrow" w:eastAsia="Times New Roman" w:hAnsi="Arial Narrow"/>
          <w:i/>
          <w:iCs/>
          <w:spacing w:val="-1"/>
          <w:sz w:val="24"/>
          <w:szCs w:val="24"/>
          <w:lang w:eastAsia="fr-FR"/>
        </w:rPr>
        <w:t>.</w:t>
      </w:r>
      <w:r w:rsidRPr="0025002B">
        <w:rPr>
          <w:rFonts w:ascii="Arial Narrow" w:eastAsia="Times New Roman" w:hAnsi="Arial Narrow"/>
          <w:i/>
          <w:iCs/>
          <w:sz w:val="24"/>
          <w:szCs w:val="24"/>
          <w:lang w:eastAsia="fr-FR"/>
        </w:rPr>
        <w:t>,le…………….....................</w:t>
      </w:r>
    </w:p>
    <w:p w:rsidR="0025002B" w:rsidRPr="0025002B" w:rsidRDefault="0025002B" w:rsidP="0025002B">
      <w:pPr>
        <w:widowControl w:val="0"/>
        <w:autoSpaceDE w:val="0"/>
        <w:autoSpaceDN w:val="0"/>
        <w:adjustRightInd w:val="0"/>
        <w:spacing w:after="0" w:line="100" w:lineRule="exact"/>
        <w:rPr>
          <w:rFonts w:ascii="Arial Narrow" w:eastAsia="Times New Roman" w:hAnsi="Arial Narrow"/>
          <w:sz w:val="24"/>
          <w:szCs w:val="24"/>
          <w:lang w:eastAsia="fr-FR"/>
        </w:rPr>
      </w:pPr>
    </w:p>
    <w:p w:rsidR="0025002B" w:rsidRPr="0025002B" w:rsidRDefault="0025002B" w:rsidP="0025002B">
      <w:pPr>
        <w:spacing w:after="0" w:line="276" w:lineRule="auto"/>
        <w:rPr>
          <w:rFonts w:ascii="Arial Narrow" w:eastAsia="Times New Roman" w:hAnsi="Arial Narrow"/>
          <w:i/>
          <w:iCs/>
          <w:sz w:val="24"/>
          <w:szCs w:val="24"/>
          <w:lang w:eastAsia="fr-FR"/>
        </w:rPr>
      </w:pPr>
      <w:r w:rsidRPr="0025002B">
        <w:rPr>
          <w:rFonts w:ascii="Arial Narrow" w:eastAsia="Times New Roman" w:hAnsi="Arial Narrow"/>
          <w:i/>
          <w:iCs/>
          <w:sz w:val="24"/>
          <w:szCs w:val="24"/>
          <w:lang w:eastAsia="fr-FR"/>
        </w:rPr>
        <w:t xml:space="preserve">                                                                            [Nom et signature]</w:t>
      </w:r>
    </w:p>
    <w:p w:rsidR="0025002B" w:rsidRPr="0025002B" w:rsidRDefault="0025002B" w:rsidP="0025002B">
      <w:pPr>
        <w:widowControl w:val="0"/>
        <w:autoSpaceDE w:val="0"/>
        <w:autoSpaceDN w:val="0"/>
        <w:adjustRightInd w:val="0"/>
        <w:spacing w:line="345" w:lineRule="auto"/>
        <w:ind w:right="25"/>
        <w:rPr>
          <w:rFonts w:ascii="Arial Narrow" w:hAnsi="Arial Narrow"/>
          <w:b/>
          <w:bCs/>
          <w:sz w:val="24"/>
          <w:szCs w:val="24"/>
        </w:rPr>
      </w:pPr>
    </w:p>
    <w:p w:rsidR="0025002B" w:rsidRPr="0025002B" w:rsidRDefault="0025002B" w:rsidP="0025002B">
      <w:pPr>
        <w:widowControl w:val="0"/>
        <w:autoSpaceDE w:val="0"/>
        <w:autoSpaceDN w:val="0"/>
        <w:adjustRightInd w:val="0"/>
        <w:spacing w:line="345" w:lineRule="auto"/>
        <w:ind w:left="107" w:right="25"/>
        <w:rPr>
          <w:rFonts w:ascii="Arial Narrow" w:hAnsi="Arial Narrow"/>
          <w:b/>
          <w:bCs/>
          <w:sz w:val="24"/>
          <w:szCs w:val="24"/>
        </w:rPr>
      </w:pPr>
    </w:p>
    <w:p w:rsidR="0025002B" w:rsidRPr="0025002B" w:rsidRDefault="0025002B" w:rsidP="0025002B">
      <w:pPr>
        <w:widowControl w:val="0"/>
        <w:autoSpaceDE w:val="0"/>
        <w:autoSpaceDN w:val="0"/>
        <w:adjustRightInd w:val="0"/>
        <w:spacing w:line="345" w:lineRule="auto"/>
        <w:ind w:right="25"/>
        <w:rPr>
          <w:rFonts w:ascii="Arial Narrow" w:hAnsi="Arial Narrow"/>
          <w:b/>
          <w:bCs/>
          <w:sz w:val="24"/>
          <w:szCs w:val="24"/>
        </w:rPr>
      </w:pPr>
    </w:p>
    <w:p w:rsidR="0025002B" w:rsidRPr="0025002B" w:rsidRDefault="0025002B" w:rsidP="0025002B">
      <w:pPr>
        <w:spacing w:after="0" w:line="276" w:lineRule="auto"/>
        <w:rPr>
          <w:rFonts w:ascii="Arial Narrow" w:hAnsi="Arial Narrow"/>
          <w:bCs/>
          <w:i/>
          <w:sz w:val="24"/>
          <w:szCs w:val="24"/>
        </w:rPr>
      </w:pPr>
      <w:r w:rsidRPr="0025002B">
        <w:rPr>
          <w:rFonts w:ascii="Arial Narrow" w:hAnsi="Arial Narrow"/>
          <w:b/>
          <w:bCs/>
          <w:i/>
          <w:sz w:val="24"/>
          <w:szCs w:val="24"/>
        </w:rPr>
        <w:t>N.B.</w:t>
      </w:r>
      <w:r w:rsidRPr="0025002B">
        <w:rPr>
          <w:rFonts w:ascii="Arial Narrow" w:hAnsi="Arial Narrow"/>
          <w:bCs/>
          <w:i/>
          <w:sz w:val="24"/>
          <w:szCs w:val="24"/>
        </w:rPr>
        <w:t> : Cette fiche, aussi bien que l’offre, engage le soumissionnaire. Il ne pourra prétendre par la suite à la non connaissance du site pour d’éventuelles réclamations.</w:t>
      </w:r>
    </w:p>
    <w:p w:rsidR="0025002B" w:rsidRPr="0025002B" w:rsidRDefault="0025002B" w:rsidP="0025002B">
      <w:pPr>
        <w:rPr>
          <w:rFonts w:ascii="Arial Narrow" w:hAnsi="Arial Narrow"/>
          <w:bCs/>
          <w:i/>
          <w:sz w:val="24"/>
          <w:szCs w:val="24"/>
        </w:rPr>
      </w:pPr>
      <w:r w:rsidRPr="0025002B">
        <w:rPr>
          <w:rFonts w:ascii="Arial Narrow" w:hAnsi="Arial Narrow"/>
          <w:bCs/>
          <w:i/>
          <w:sz w:val="24"/>
          <w:szCs w:val="24"/>
        </w:rPr>
        <w:br w:type="page"/>
      </w: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B36356" w:rsidRDefault="00DC519F" w:rsidP="00A65492">
      <w:pPr>
        <w:spacing w:after="120" w:line="276" w:lineRule="auto"/>
        <w:jc w:val="center"/>
        <w:rPr>
          <w:rFonts w:ascii="Arial Narrow" w:hAnsi="Arial Narrow" w:cs="Tahoma"/>
          <w:b/>
          <w:sz w:val="40"/>
          <w:szCs w:val="24"/>
          <w:u w:val="single"/>
        </w:rPr>
      </w:pPr>
      <w:r>
        <w:rPr>
          <w:rFonts w:ascii="Arial Narrow" w:hAnsi="Arial Narrow" w:cs="Tahoma"/>
          <w:b/>
          <w:sz w:val="40"/>
          <w:szCs w:val="24"/>
          <w:u w:val="single"/>
        </w:rPr>
        <w:t>PIECE N°12</w:t>
      </w:r>
      <w:r w:rsidR="00A65492" w:rsidRPr="00B36356">
        <w:rPr>
          <w:rFonts w:ascii="Arial Narrow" w:hAnsi="Arial Narrow" w:cs="Tahoma"/>
          <w:b/>
          <w:sz w:val="40"/>
          <w:szCs w:val="24"/>
          <w:u w:val="single"/>
        </w:rPr>
        <w:t xml:space="preserve"> :</w:t>
      </w:r>
    </w:p>
    <w:p w:rsidR="00A65492" w:rsidRPr="00B36356" w:rsidRDefault="00A65492" w:rsidP="00A65492">
      <w:pPr>
        <w:spacing w:after="200" w:line="276" w:lineRule="auto"/>
        <w:jc w:val="center"/>
        <w:rPr>
          <w:rFonts w:ascii="Arial Narrow" w:hAnsi="Arial Narrow" w:cs="Tahoma"/>
          <w:b/>
          <w:sz w:val="40"/>
          <w:szCs w:val="24"/>
        </w:rPr>
      </w:pPr>
      <w:r w:rsidRPr="00B36356">
        <w:rPr>
          <w:rFonts w:ascii="Arial Narrow" w:hAnsi="Arial Narrow" w:cs="Tahoma"/>
          <w:b/>
          <w:sz w:val="40"/>
          <w:szCs w:val="24"/>
        </w:rPr>
        <w:t>LISTE DES ETABLISSEMENTS BANCAIRES ET ORGANISME FINANCIERS AUTORISES A EMETTRE DES CAUTIONS DANS LE CADRE DES MARCHES PUBLICS</w:t>
      </w:r>
    </w:p>
    <w:p w:rsidR="00A65492" w:rsidRPr="00CD421E" w:rsidRDefault="00A65492" w:rsidP="00A65492">
      <w:pPr>
        <w:spacing w:after="200" w:line="276" w:lineRule="auto"/>
        <w:rPr>
          <w:rFonts w:ascii="Arial Narrow" w:hAnsi="Arial Narrow" w:cs="Tahoma"/>
          <w:sz w:val="24"/>
          <w:szCs w:val="24"/>
        </w:rPr>
      </w:pPr>
      <w:r w:rsidRPr="00CD421E">
        <w:rPr>
          <w:rFonts w:ascii="Arial Narrow" w:hAnsi="Arial Narrow" w:cs="Tahoma"/>
          <w:sz w:val="24"/>
          <w:szCs w:val="24"/>
        </w:rPr>
        <w:br w:type="page"/>
      </w:r>
    </w:p>
    <w:p w:rsidR="00A65492" w:rsidRPr="00CD421E" w:rsidRDefault="00A65492" w:rsidP="00A65492">
      <w:pPr>
        <w:jc w:val="center"/>
        <w:rPr>
          <w:rFonts w:ascii="Arial Narrow" w:hAnsi="Arial Narrow"/>
          <w:b/>
          <w:bCs/>
          <w:color w:val="000000"/>
          <w:sz w:val="24"/>
          <w:szCs w:val="24"/>
        </w:rPr>
      </w:pPr>
      <w:r w:rsidRPr="00CD421E">
        <w:rPr>
          <w:rFonts w:ascii="Arial Narrow" w:hAnsi="Arial Narrow"/>
          <w:b/>
          <w:bCs/>
          <w:color w:val="000000"/>
          <w:sz w:val="24"/>
          <w:szCs w:val="24"/>
        </w:rPr>
        <w:lastRenderedPageBreak/>
        <w:t>LISTE DES ÉTABLISSEMENTS BANCAIRES DE PREMIER ORDRE HABILITES A PRODUIRE DES GARANTIES ET CAUTIONS DANS LE CADRE DES MARCHES PUBLICS</w:t>
      </w:r>
    </w:p>
    <w:tbl>
      <w:tblPr>
        <w:tblW w:w="10682" w:type="dxa"/>
        <w:jc w:val="center"/>
        <w:tblInd w:w="-185" w:type="dxa"/>
        <w:tblCellMar>
          <w:left w:w="10" w:type="dxa"/>
          <w:right w:w="10" w:type="dxa"/>
        </w:tblCellMar>
        <w:tblLook w:val="04A0"/>
      </w:tblPr>
      <w:tblGrid>
        <w:gridCol w:w="618"/>
        <w:gridCol w:w="10064"/>
      </w:tblGrid>
      <w:tr w:rsidR="00B36356" w:rsidRPr="00B36356" w:rsidTr="00EA22A8">
        <w:trPr>
          <w:trHeight w:val="400"/>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36356" w:rsidRPr="00B36356" w:rsidRDefault="00B36356" w:rsidP="00B36356">
            <w:pPr>
              <w:suppressAutoHyphens/>
              <w:autoSpaceDN w:val="0"/>
              <w:spacing w:after="0"/>
              <w:jc w:val="center"/>
              <w:textAlignment w:val="baseline"/>
              <w:rPr>
                <w:rFonts w:ascii="Dutch801 Rm BT" w:hAnsi="Dutch801 Rm BT" w:cs="Segoe UI Semibold"/>
                <w:b/>
                <w:sz w:val="26"/>
                <w:szCs w:val="26"/>
              </w:rPr>
            </w:pPr>
            <w:r w:rsidRPr="00B36356">
              <w:rPr>
                <w:rFonts w:ascii="Dutch801 Rm BT" w:hAnsi="Dutch801 Rm BT" w:cs="Segoe UI Semibold"/>
                <w:b/>
                <w:sz w:val="26"/>
                <w:szCs w:val="26"/>
              </w:rPr>
              <w:t>N°</w:t>
            </w:r>
          </w:p>
        </w:tc>
        <w:tc>
          <w:tcPr>
            <w:tcW w:w="1006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36356" w:rsidRPr="00B36356" w:rsidRDefault="00B36356" w:rsidP="00B36356">
            <w:pPr>
              <w:suppressAutoHyphens/>
              <w:autoSpaceDN w:val="0"/>
              <w:spacing w:after="0"/>
              <w:textAlignment w:val="baseline"/>
              <w:rPr>
                <w:rFonts w:ascii="Dutch801 Rm BT" w:hAnsi="Dutch801 Rm BT" w:cs="Segoe UI Semibold"/>
                <w:b/>
                <w:sz w:val="26"/>
                <w:szCs w:val="26"/>
              </w:rPr>
            </w:pPr>
            <w:r w:rsidRPr="00B36356">
              <w:rPr>
                <w:rFonts w:ascii="Dutch801 Rm BT" w:hAnsi="Dutch801 Rm BT" w:cs="Segoe UI Semibold"/>
                <w:b/>
                <w:sz w:val="26"/>
                <w:szCs w:val="26"/>
              </w:rPr>
              <w:t>I- BANQUES</w:t>
            </w:r>
          </w:p>
        </w:tc>
      </w:tr>
      <w:tr w:rsidR="00B36356" w:rsidRPr="006371D2"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US"/>
              </w:rPr>
            </w:pPr>
            <w:r w:rsidRPr="00B36356">
              <w:rPr>
                <w:rFonts w:ascii="Arial Narrow" w:hAnsi="Arial Narrow" w:cs="Segoe UI Semibold"/>
                <w:b/>
                <w:bCs/>
                <w:sz w:val="24"/>
                <w:szCs w:val="24"/>
                <w:lang w:val="en-US"/>
              </w:rPr>
              <w:t xml:space="preserve">AFRILAND FIRST BANK (AFB) </w:t>
            </w:r>
            <w:r w:rsidRPr="00B36356">
              <w:rPr>
                <w:rFonts w:ascii="Arial Narrow" w:hAnsi="Arial Narrow" w:cs="Segoe UI Semibold"/>
                <w:b/>
                <w:bCs/>
                <w:iCs/>
                <w:sz w:val="24"/>
                <w:szCs w:val="24"/>
                <w:lang w:val="en-US"/>
              </w:rPr>
              <w:t>B.P. 11 834 YAOUNDÉ</w:t>
            </w:r>
          </w:p>
        </w:tc>
      </w:tr>
      <w:tr w:rsidR="00B36356" w:rsidRPr="00B36356"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BANQUE ATLANTIQUE DU CAMEROUN (BACM) </w:t>
            </w:r>
            <w:r w:rsidRPr="00B36356">
              <w:rPr>
                <w:rFonts w:ascii="Arial Narrow" w:hAnsi="Arial Narrow" w:cs="Segoe UI Semibold"/>
                <w:b/>
                <w:bCs/>
                <w:iCs/>
                <w:sz w:val="24"/>
                <w:szCs w:val="24"/>
              </w:rPr>
              <w:t>B.P 2 933 DOUALA</w:t>
            </w:r>
          </w:p>
        </w:tc>
      </w:tr>
      <w:tr w:rsidR="00B36356" w:rsidRPr="00B36356"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3</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BANQUE CAMEROUNAISE DES PETITES ET MOYENNES ENTREPRISES (BC-PME) </w:t>
            </w:r>
            <w:r w:rsidRPr="00B36356">
              <w:rPr>
                <w:rFonts w:ascii="Arial Narrow" w:hAnsi="Arial Narrow" w:cs="Segoe UI Semibold"/>
                <w:b/>
                <w:bCs/>
                <w:iCs/>
                <w:sz w:val="24"/>
                <w:szCs w:val="24"/>
              </w:rPr>
              <w:t>B.P. 12 962 YAOUNDE</w:t>
            </w:r>
          </w:p>
        </w:tc>
      </w:tr>
      <w:tr w:rsidR="00B36356" w:rsidRPr="00B36356"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4</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BANQUE GABONAISE POUR LE FINANCEMENT INTERNATIONAL </w:t>
            </w:r>
            <w:r w:rsidRPr="00B36356">
              <w:rPr>
                <w:rFonts w:ascii="Arial Narrow" w:hAnsi="Arial Narrow" w:cs="Segoe UI Semibold"/>
                <w:b/>
                <w:bCs/>
                <w:iCs/>
                <w:sz w:val="24"/>
                <w:szCs w:val="24"/>
              </w:rPr>
              <w:t>(BGFIBANK) B.P. 11 834 YAOUNDE</w:t>
            </w:r>
          </w:p>
        </w:tc>
      </w:tr>
      <w:tr w:rsidR="00B36356" w:rsidRPr="00B36356"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5</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BANQUE INTERNATIONALE DU CAMEROUN POUR L’EPARGNE ET LE CREDIT (BICEC) </w:t>
            </w:r>
            <w:r w:rsidRPr="00B36356">
              <w:rPr>
                <w:rFonts w:ascii="Arial Narrow" w:hAnsi="Arial Narrow" w:cs="Segoe UI Semibold"/>
                <w:b/>
                <w:bCs/>
                <w:iCs/>
                <w:sz w:val="24"/>
                <w:szCs w:val="24"/>
              </w:rPr>
              <w:t>B.P. 1925 DOUALA</w:t>
            </w:r>
          </w:p>
        </w:tc>
      </w:tr>
      <w:tr w:rsidR="00B36356" w:rsidRPr="006371D2"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6</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US"/>
              </w:rPr>
            </w:pPr>
            <w:r w:rsidRPr="00B36356">
              <w:rPr>
                <w:rFonts w:ascii="Arial Narrow" w:hAnsi="Arial Narrow" w:cs="Segoe UI Semibold"/>
                <w:b/>
                <w:bCs/>
                <w:sz w:val="24"/>
                <w:szCs w:val="24"/>
                <w:lang w:val="en-US"/>
              </w:rPr>
              <w:t xml:space="preserve">CITIBANK CAMEROON </w:t>
            </w:r>
            <w:r w:rsidRPr="00B36356">
              <w:rPr>
                <w:rFonts w:ascii="Arial Narrow" w:hAnsi="Arial Narrow" w:cs="Segoe UI Semibold"/>
                <w:b/>
                <w:bCs/>
                <w:iCs/>
                <w:sz w:val="24"/>
                <w:szCs w:val="24"/>
                <w:lang w:val="en-US"/>
              </w:rPr>
              <w:t>B.P. 4571 YAOUNDÉ</w:t>
            </w:r>
          </w:p>
        </w:tc>
      </w:tr>
      <w:tr w:rsidR="00B36356" w:rsidRPr="006371D2"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7</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US"/>
              </w:rPr>
            </w:pPr>
            <w:r w:rsidRPr="00B36356">
              <w:rPr>
                <w:rFonts w:ascii="Arial Narrow" w:hAnsi="Arial Narrow" w:cs="Segoe UI Semibold"/>
                <w:b/>
                <w:bCs/>
                <w:sz w:val="24"/>
                <w:szCs w:val="24"/>
                <w:lang w:val="en-US"/>
              </w:rPr>
              <w:t xml:space="preserve">COMMERCIAL BANK OF CAMEROON (CBC) </w:t>
            </w:r>
            <w:r w:rsidRPr="00B36356">
              <w:rPr>
                <w:rFonts w:ascii="Arial Narrow" w:hAnsi="Arial Narrow" w:cs="Segoe UI Semibold"/>
                <w:b/>
                <w:bCs/>
                <w:iCs/>
                <w:sz w:val="24"/>
                <w:szCs w:val="24"/>
                <w:lang w:val="en-US"/>
              </w:rPr>
              <w:t>B.P. 4004 DOUALA</w:t>
            </w:r>
          </w:p>
        </w:tc>
      </w:tr>
      <w:tr w:rsidR="00B36356" w:rsidRPr="00B36356"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8</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CREDIT COMMUNAUTAIRE D’AFRIQUE-BANK (CCA-BANK), BP 30388 Yaoundé</w:t>
            </w:r>
          </w:p>
        </w:tc>
      </w:tr>
      <w:tr w:rsidR="00B36356" w:rsidRPr="006371D2"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9</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US"/>
              </w:rPr>
            </w:pPr>
            <w:r w:rsidRPr="00B36356">
              <w:rPr>
                <w:rFonts w:ascii="Arial Narrow" w:hAnsi="Arial Narrow" w:cs="Segoe UI Semibold"/>
                <w:b/>
                <w:bCs/>
                <w:sz w:val="24"/>
                <w:szCs w:val="24"/>
                <w:lang w:val="en-US"/>
              </w:rPr>
              <w:t xml:space="preserve">ECOBANK CAMEROON (EBC) </w:t>
            </w:r>
            <w:r w:rsidRPr="00B36356">
              <w:rPr>
                <w:rFonts w:ascii="Arial Narrow" w:hAnsi="Arial Narrow" w:cs="Segoe UI Semibold"/>
                <w:b/>
                <w:bCs/>
                <w:iCs/>
                <w:sz w:val="24"/>
                <w:szCs w:val="24"/>
                <w:lang w:val="en-US"/>
              </w:rPr>
              <w:t>B.P. 582 DOUALA</w:t>
            </w:r>
          </w:p>
        </w:tc>
      </w:tr>
      <w:tr w:rsidR="00B36356" w:rsidRPr="006371D2"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10</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US"/>
              </w:rPr>
            </w:pPr>
            <w:r w:rsidRPr="00B36356">
              <w:rPr>
                <w:rFonts w:ascii="Arial Narrow" w:hAnsi="Arial Narrow" w:cs="Segoe UI Semibold"/>
                <w:b/>
                <w:bCs/>
                <w:sz w:val="24"/>
                <w:szCs w:val="24"/>
                <w:lang w:val="en-US"/>
              </w:rPr>
              <w:t xml:space="preserve">NATIONAL FINANCIAL CREDIT BANK (NFC BANK) </w:t>
            </w:r>
            <w:r w:rsidRPr="00B36356">
              <w:rPr>
                <w:rFonts w:ascii="Arial Narrow" w:hAnsi="Arial Narrow" w:cs="Segoe UI Semibold"/>
                <w:b/>
                <w:bCs/>
                <w:iCs/>
                <w:sz w:val="24"/>
                <w:szCs w:val="24"/>
                <w:lang w:val="en-US"/>
              </w:rPr>
              <w:t>B.P. 6578 YAOUNDÉ</w:t>
            </w:r>
          </w:p>
        </w:tc>
      </w:tr>
      <w:tr w:rsidR="00B36356" w:rsidRPr="00B36356"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SOCIETE COMMERCIALE DE BANQUES-CAMEROUN (CA-SCB) </w:t>
            </w:r>
            <w:r w:rsidRPr="00B36356">
              <w:rPr>
                <w:rFonts w:ascii="Arial Narrow" w:hAnsi="Arial Narrow" w:cs="Segoe UI Semibold"/>
                <w:b/>
                <w:bCs/>
                <w:iCs/>
                <w:sz w:val="24"/>
                <w:szCs w:val="24"/>
              </w:rPr>
              <w:t>B.P. 300 DOUALA</w:t>
            </w:r>
          </w:p>
        </w:tc>
      </w:tr>
      <w:tr w:rsidR="00B36356" w:rsidRPr="00B36356"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SOCIETE GENERALE DE BANQUES AU CAMEROUN (SGBC) </w:t>
            </w:r>
            <w:r w:rsidRPr="00B36356">
              <w:rPr>
                <w:rFonts w:ascii="Arial Narrow" w:hAnsi="Arial Narrow" w:cs="Segoe UI Semibold"/>
                <w:b/>
                <w:bCs/>
                <w:iCs/>
                <w:sz w:val="24"/>
                <w:szCs w:val="24"/>
              </w:rPr>
              <w:t>B.P. 4042 DOUALA</w:t>
            </w:r>
          </w:p>
        </w:tc>
      </w:tr>
      <w:tr w:rsidR="00B36356" w:rsidRPr="006371D2"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13</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US"/>
              </w:rPr>
            </w:pPr>
            <w:r w:rsidRPr="00B36356">
              <w:rPr>
                <w:rFonts w:ascii="Arial Narrow" w:hAnsi="Arial Narrow" w:cs="Segoe UI Semibold"/>
                <w:b/>
                <w:bCs/>
                <w:sz w:val="24"/>
                <w:szCs w:val="24"/>
                <w:lang w:val="en-US"/>
              </w:rPr>
              <w:t>STANDARD CHARTERED BANK CAMEROON (SCBC) B.P. 1 784 DOUALA</w:t>
            </w:r>
          </w:p>
        </w:tc>
      </w:tr>
      <w:tr w:rsidR="00B36356" w:rsidRPr="006371D2"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14</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US"/>
              </w:rPr>
            </w:pPr>
            <w:r w:rsidRPr="00B36356">
              <w:rPr>
                <w:rFonts w:ascii="Arial Narrow" w:hAnsi="Arial Narrow" w:cs="Segoe UI Semibold"/>
                <w:b/>
                <w:bCs/>
                <w:sz w:val="24"/>
                <w:szCs w:val="24"/>
                <w:lang w:val="en-US"/>
              </w:rPr>
              <w:t>UNION BANK OF CAMEROON PLC (UBC)</w:t>
            </w:r>
            <w:r w:rsidRPr="00B36356">
              <w:rPr>
                <w:rFonts w:ascii="Arial Narrow" w:hAnsi="Arial Narrow" w:cs="Segoe UI Semibold"/>
                <w:b/>
                <w:bCs/>
                <w:iCs/>
                <w:sz w:val="24"/>
                <w:szCs w:val="24"/>
                <w:lang w:val="en-US"/>
              </w:rPr>
              <w:t xml:space="preserve"> B.P. 15 569 DOUALA</w:t>
            </w:r>
          </w:p>
        </w:tc>
      </w:tr>
      <w:tr w:rsidR="00B36356" w:rsidRPr="006371D2"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15</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US"/>
              </w:rPr>
            </w:pPr>
            <w:r w:rsidRPr="00B36356">
              <w:rPr>
                <w:rFonts w:ascii="Arial Narrow" w:hAnsi="Arial Narrow" w:cs="Segoe UI Semibold"/>
                <w:b/>
                <w:bCs/>
                <w:sz w:val="24"/>
                <w:szCs w:val="24"/>
                <w:lang w:val="en-US"/>
              </w:rPr>
              <w:t xml:space="preserve">UNITED BANK FOR AFRICA (UBA) </w:t>
            </w:r>
            <w:r w:rsidRPr="00B36356">
              <w:rPr>
                <w:rFonts w:ascii="Arial Narrow" w:hAnsi="Arial Narrow" w:cs="Segoe UI Semibold"/>
                <w:b/>
                <w:bCs/>
                <w:iCs/>
                <w:sz w:val="24"/>
                <w:szCs w:val="24"/>
                <w:lang w:val="en-US"/>
              </w:rPr>
              <w:t>B.P. 2088 DOUALA</w:t>
            </w:r>
          </w:p>
        </w:tc>
      </w:tr>
      <w:tr w:rsidR="00B36356" w:rsidRPr="00B36356" w:rsidTr="00EA22A8">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16</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pacing w:after="0" w:line="240" w:lineRule="auto"/>
              <w:ind w:left="47" w:right="-284"/>
              <w:jc w:val="both"/>
              <w:rPr>
                <w:rFonts w:ascii="Arial Narrow" w:eastAsia="Times New Roman" w:hAnsi="Arial Narrow" w:cs="Tahoma"/>
                <w:b/>
                <w:lang w:val="fr-MC" w:eastAsia="fr-FR"/>
              </w:rPr>
            </w:pPr>
            <w:r w:rsidRPr="00B36356">
              <w:rPr>
                <w:rFonts w:ascii="Arial Narrow" w:eastAsia="Times New Roman" w:hAnsi="Arial Narrow" w:cs="Tahoma"/>
                <w:b/>
                <w:lang w:val="fr-MC" w:eastAsia="fr-FR"/>
              </w:rPr>
              <w:t>TOUTE AUTRE BANQUE AGREEE PAR LA COBAC</w:t>
            </w:r>
          </w:p>
        </w:tc>
      </w:tr>
      <w:tr w:rsidR="00B36356" w:rsidRPr="00B36356" w:rsidTr="00EA22A8">
        <w:trPr>
          <w:trHeight w:val="45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36356" w:rsidRPr="00B36356" w:rsidRDefault="00B36356" w:rsidP="00B36356">
            <w:pPr>
              <w:suppressAutoHyphens/>
              <w:autoSpaceDN w:val="0"/>
              <w:spacing w:after="0"/>
              <w:jc w:val="center"/>
              <w:textAlignment w:val="baseline"/>
              <w:rPr>
                <w:rFonts w:ascii="Dutch801 Rm BT" w:hAnsi="Dutch801 Rm BT" w:cs="Segoe UI Semibold"/>
                <w:b/>
                <w:sz w:val="24"/>
                <w:szCs w:val="24"/>
              </w:rPr>
            </w:pPr>
            <w:r w:rsidRPr="00B36356">
              <w:rPr>
                <w:rFonts w:ascii="Dutch801 Rm BT" w:hAnsi="Dutch801 Rm BT" w:cs="Segoe UI Semibold"/>
                <w:b/>
                <w:sz w:val="24"/>
                <w:szCs w:val="24"/>
              </w:rPr>
              <w:t>N°</w:t>
            </w:r>
          </w:p>
        </w:tc>
        <w:tc>
          <w:tcPr>
            <w:tcW w:w="1006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Dutch801 Rm BT" w:hAnsi="Dutch801 Rm BT" w:cs="Segoe UI Semibold"/>
                <w:b/>
                <w:sz w:val="24"/>
                <w:szCs w:val="24"/>
              </w:rPr>
            </w:pPr>
            <w:r w:rsidRPr="00B36356">
              <w:rPr>
                <w:rFonts w:ascii="Dutch801 Rm BT" w:hAnsi="Dutch801 Rm BT" w:cs="Segoe UI Semibold"/>
                <w:b/>
                <w:sz w:val="24"/>
                <w:szCs w:val="24"/>
              </w:rPr>
              <w:t>II- COMPAGNIES D’ASSURANCES</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ACTIVA ASSURANCES </w:t>
            </w:r>
            <w:r w:rsidRPr="00B36356">
              <w:rPr>
                <w:rFonts w:ascii="Arial Narrow" w:hAnsi="Arial Narrow" w:cs="Segoe UI Semibold"/>
                <w:b/>
                <w:bCs/>
                <w:iCs/>
                <w:sz w:val="24"/>
                <w:szCs w:val="24"/>
              </w:rPr>
              <w:t>B.P. 12 970 DOUALA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AREA Assurance S.A.</w:t>
            </w:r>
          </w:p>
        </w:tc>
      </w:tr>
      <w:tr w:rsidR="00B36356" w:rsidRPr="006371D2"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3</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GB"/>
              </w:rPr>
            </w:pPr>
            <w:r w:rsidRPr="00B36356">
              <w:rPr>
                <w:rFonts w:ascii="Arial Narrow" w:hAnsi="Arial Narrow" w:cs="Segoe UI Semibold"/>
                <w:b/>
                <w:bCs/>
                <w:sz w:val="24"/>
                <w:szCs w:val="24"/>
                <w:lang w:val="en-GB"/>
              </w:rPr>
              <w:t>BENEFICIAL GENERAL Insurances S. 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4</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CHANAS ASSURANCES </w:t>
            </w:r>
            <w:r w:rsidRPr="00B36356">
              <w:rPr>
                <w:rFonts w:ascii="Arial Narrow" w:hAnsi="Arial Narrow" w:cs="Segoe UI Semibold"/>
                <w:b/>
                <w:bCs/>
                <w:iCs/>
                <w:sz w:val="24"/>
                <w:szCs w:val="24"/>
              </w:rPr>
              <w:t>B.P. 109 DOUALA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5</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CPA S.A. B.P 54 DOUALA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6</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NSIA ASSURANCE S.A.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7</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PRO Assur S.A.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8</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PRO ASSUR SA </w:t>
            </w:r>
            <w:r w:rsidRPr="00B36356">
              <w:rPr>
                <w:rFonts w:ascii="Arial Narrow" w:hAnsi="Arial Narrow" w:cs="Segoe UI Semibold"/>
                <w:b/>
                <w:bCs/>
                <w:iCs/>
                <w:sz w:val="24"/>
                <w:szCs w:val="24"/>
              </w:rPr>
              <w:t>B.P. 6650 DOUALA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9</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lang w:val="en-GB"/>
              </w:rPr>
            </w:pPr>
            <w:r w:rsidRPr="00B36356">
              <w:rPr>
                <w:rFonts w:ascii="Arial Narrow" w:hAnsi="Arial Narrow" w:cs="Segoe UI Semibold"/>
                <w:b/>
                <w:bCs/>
                <w:sz w:val="24"/>
                <w:szCs w:val="24"/>
              </w:rPr>
              <w:t xml:space="preserve">SAAR </w:t>
            </w:r>
            <w:r w:rsidRPr="00B36356">
              <w:rPr>
                <w:rFonts w:ascii="Arial Narrow" w:hAnsi="Arial Narrow" w:cs="Segoe UI Semibold"/>
                <w:b/>
                <w:bCs/>
                <w:sz w:val="24"/>
                <w:szCs w:val="24"/>
                <w:lang w:val="en-GB"/>
              </w:rPr>
              <w:t>Assurance S.A.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GB"/>
              </w:rPr>
            </w:pPr>
            <w:r w:rsidRPr="00B36356">
              <w:rPr>
                <w:rFonts w:ascii="Arial Narrow" w:hAnsi="Arial Narrow" w:cs="Segoe UI Semibold"/>
                <w:b/>
                <w:sz w:val="24"/>
                <w:szCs w:val="24"/>
                <w:lang w:val="en-GB"/>
              </w:rPr>
              <w:t>10</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SAHAM Assurances S.A.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 xml:space="preserve">ZENITHE INSURANCE </w:t>
            </w:r>
            <w:r w:rsidRPr="00B36356">
              <w:rPr>
                <w:rFonts w:ascii="Arial Narrow" w:hAnsi="Arial Narrow" w:cs="Segoe UI Semibold"/>
                <w:b/>
                <w:bCs/>
                <w:iCs/>
                <w:sz w:val="24"/>
                <w:szCs w:val="24"/>
              </w:rPr>
              <w:t>B.P. 1540 DOUALA</w:t>
            </w:r>
          </w:p>
        </w:tc>
      </w:tr>
      <w:tr w:rsidR="00B36356" w:rsidRPr="00B36356" w:rsidTr="00EA22A8">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jc w:val="both"/>
              <w:textAlignment w:val="baseline"/>
              <w:rPr>
                <w:rFonts w:ascii="Arial Narrow" w:hAnsi="Arial Narrow" w:cs="Segoe UI Semibold"/>
                <w:b/>
                <w:bCs/>
                <w:sz w:val="24"/>
                <w:szCs w:val="24"/>
              </w:rPr>
            </w:pPr>
            <w:r w:rsidRPr="00B36356">
              <w:rPr>
                <w:rFonts w:ascii="Arial Narrow" w:hAnsi="Arial Narrow" w:cs="Segoe UI Semibold"/>
                <w:b/>
                <w:bCs/>
                <w:sz w:val="24"/>
                <w:szCs w:val="24"/>
              </w:rPr>
              <w:t>TOUTE AUTRE COMPAGNIE D’ASSURANCE AGREEE PAR LA COBAC</w:t>
            </w:r>
          </w:p>
        </w:tc>
      </w:tr>
    </w:tbl>
    <w:p w:rsidR="00A65492" w:rsidRPr="00B36356" w:rsidRDefault="00A65492" w:rsidP="00A65492">
      <w:pPr>
        <w:spacing w:after="200" w:line="276" w:lineRule="auto"/>
        <w:rPr>
          <w:rFonts w:ascii="Arial Narrow" w:hAnsi="Arial Narrow"/>
          <w:sz w:val="24"/>
          <w:szCs w:val="24"/>
          <w:lang w:val="fr-MC"/>
        </w:rPr>
      </w:pPr>
      <w:r w:rsidRPr="00B36356">
        <w:rPr>
          <w:rFonts w:ascii="Arial Narrow" w:hAnsi="Arial Narrow"/>
          <w:sz w:val="24"/>
          <w:szCs w:val="24"/>
          <w:lang w:val="fr-MC"/>
        </w:rPr>
        <w:br w:type="page"/>
      </w: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40"/>
          <w:szCs w:val="24"/>
          <w:lang w:val="fr-MC"/>
        </w:rPr>
      </w:pPr>
    </w:p>
    <w:p w:rsidR="00A65492" w:rsidRPr="00B36356" w:rsidRDefault="00DC519F" w:rsidP="00A65492">
      <w:pPr>
        <w:spacing w:after="200" w:line="276" w:lineRule="auto"/>
        <w:jc w:val="center"/>
        <w:rPr>
          <w:rFonts w:ascii="Arial Narrow" w:hAnsi="Arial Narrow"/>
          <w:b/>
          <w:sz w:val="40"/>
          <w:szCs w:val="24"/>
          <w:u w:val="single"/>
          <w:lang w:val="en-US"/>
        </w:rPr>
      </w:pPr>
      <w:r>
        <w:rPr>
          <w:rFonts w:ascii="Arial Narrow" w:hAnsi="Arial Narrow"/>
          <w:b/>
          <w:sz w:val="40"/>
          <w:szCs w:val="24"/>
          <w:u w:val="single"/>
          <w:lang w:val="en-US"/>
        </w:rPr>
        <w:t>PIECE N°13</w:t>
      </w:r>
      <w:r w:rsidR="00A65492" w:rsidRPr="00B36356">
        <w:rPr>
          <w:rFonts w:ascii="Arial Narrow" w:hAnsi="Arial Narrow"/>
          <w:b/>
          <w:sz w:val="40"/>
          <w:szCs w:val="24"/>
          <w:u w:val="single"/>
          <w:lang w:val="en-US"/>
        </w:rPr>
        <w:t xml:space="preserve"> :</w:t>
      </w:r>
    </w:p>
    <w:p w:rsidR="00A65492" w:rsidRPr="00B36356" w:rsidRDefault="00A65492" w:rsidP="00A65492">
      <w:pPr>
        <w:spacing w:after="200" w:line="276" w:lineRule="auto"/>
        <w:jc w:val="center"/>
        <w:rPr>
          <w:rFonts w:ascii="Arial Narrow" w:hAnsi="Arial Narrow"/>
          <w:sz w:val="40"/>
          <w:szCs w:val="24"/>
          <w:lang w:val="en-US"/>
        </w:rPr>
      </w:pPr>
      <w:r w:rsidRPr="00B36356">
        <w:rPr>
          <w:rFonts w:ascii="Arial Narrow" w:hAnsi="Arial Narrow"/>
          <w:b/>
          <w:sz w:val="40"/>
          <w:szCs w:val="24"/>
          <w:lang w:val="en-US"/>
        </w:rPr>
        <w:t>GRILLE D’ÉVALUATION</w:t>
      </w:r>
      <w:r w:rsidRPr="00B36356">
        <w:rPr>
          <w:rFonts w:ascii="Arial Narrow" w:hAnsi="Arial Narrow"/>
          <w:sz w:val="40"/>
          <w:szCs w:val="24"/>
          <w:lang w:val="en-US"/>
        </w:rPr>
        <w:br w:type="page"/>
      </w:r>
    </w:p>
    <w:tbl>
      <w:tblPr>
        <w:tblStyle w:val="Grilledutableau"/>
        <w:tblW w:w="10774" w:type="dxa"/>
        <w:tblInd w:w="-289" w:type="dxa"/>
        <w:tblLook w:val="04A0"/>
      </w:tblPr>
      <w:tblGrid>
        <w:gridCol w:w="2269"/>
        <w:gridCol w:w="3969"/>
        <w:gridCol w:w="1417"/>
        <w:gridCol w:w="993"/>
        <w:gridCol w:w="2126"/>
      </w:tblGrid>
      <w:tr w:rsidR="00A24597" w:rsidRPr="00A24597" w:rsidTr="001F16FC">
        <w:tc>
          <w:tcPr>
            <w:tcW w:w="2269" w:type="dxa"/>
            <w:vMerge w:val="restart"/>
            <w:vAlign w:val="center"/>
          </w:tcPr>
          <w:p w:rsidR="00A24597" w:rsidRPr="00A24597" w:rsidRDefault="00A24597" w:rsidP="001F16FC">
            <w:pPr>
              <w:spacing w:before="120" w:after="120" w:line="276" w:lineRule="auto"/>
              <w:jc w:val="center"/>
              <w:rPr>
                <w:rFonts w:ascii="Arial Narrow" w:hAnsi="Arial Narrow"/>
                <w:b/>
                <w:bCs/>
                <w:sz w:val="24"/>
                <w:szCs w:val="24"/>
              </w:rPr>
            </w:pPr>
            <w:r w:rsidRPr="00A24597">
              <w:rPr>
                <w:rFonts w:ascii="Arial Narrow" w:hAnsi="Arial Narrow"/>
                <w:b/>
                <w:bCs/>
                <w:sz w:val="24"/>
                <w:szCs w:val="24"/>
              </w:rPr>
              <w:lastRenderedPageBreak/>
              <w:t>CRITERES</w:t>
            </w:r>
          </w:p>
        </w:tc>
        <w:tc>
          <w:tcPr>
            <w:tcW w:w="3969" w:type="dxa"/>
            <w:vMerge w:val="restart"/>
            <w:vAlign w:val="center"/>
          </w:tcPr>
          <w:p w:rsidR="00A24597" w:rsidRPr="00A24597" w:rsidRDefault="00A24597" w:rsidP="001F16FC">
            <w:pPr>
              <w:spacing w:before="120" w:after="120" w:line="276" w:lineRule="auto"/>
              <w:jc w:val="center"/>
              <w:rPr>
                <w:rFonts w:ascii="Arial Narrow" w:hAnsi="Arial Narrow"/>
                <w:b/>
                <w:bCs/>
                <w:sz w:val="24"/>
                <w:szCs w:val="24"/>
              </w:rPr>
            </w:pPr>
            <w:r w:rsidRPr="00A24597">
              <w:rPr>
                <w:rFonts w:ascii="Arial Narrow" w:hAnsi="Arial Narrow"/>
                <w:b/>
                <w:bCs/>
                <w:sz w:val="24"/>
                <w:szCs w:val="24"/>
              </w:rPr>
              <w:t>SOUS CRITERES D’EVALUATION</w:t>
            </w:r>
          </w:p>
        </w:tc>
        <w:tc>
          <w:tcPr>
            <w:tcW w:w="2410" w:type="dxa"/>
            <w:gridSpan w:val="2"/>
            <w:vAlign w:val="center"/>
          </w:tcPr>
          <w:p w:rsidR="00A24597" w:rsidRPr="00A24597" w:rsidRDefault="00A24597" w:rsidP="001F16FC">
            <w:pPr>
              <w:spacing w:before="120" w:after="120" w:line="276" w:lineRule="auto"/>
              <w:jc w:val="center"/>
              <w:rPr>
                <w:rFonts w:ascii="Arial Narrow" w:hAnsi="Arial Narrow"/>
                <w:b/>
                <w:bCs/>
                <w:sz w:val="24"/>
                <w:szCs w:val="24"/>
              </w:rPr>
            </w:pPr>
            <w:r w:rsidRPr="00A24597">
              <w:rPr>
                <w:rFonts w:ascii="Arial Narrow" w:hAnsi="Arial Narrow"/>
                <w:b/>
                <w:bCs/>
                <w:sz w:val="24"/>
                <w:szCs w:val="24"/>
              </w:rPr>
              <w:t>APPRECIATIONS</w:t>
            </w:r>
          </w:p>
        </w:tc>
        <w:tc>
          <w:tcPr>
            <w:tcW w:w="2126" w:type="dxa"/>
            <w:vMerge w:val="restart"/>
            <w:vAlign w:val="center"/>
          </w:tcPr>
          <w:p w:rsidR="00A24597" w:rsidRPr="00A24597" w:rsidRDefault="00A24597" w:rsidP="001F16FC">
            <w:pPr>
              <w:spacing w:before="120" w:after="120" w:line="276" w:lineRule="auto"/>
              <w:jc w:val="center"/>
              <w:rPr>
                <w:rFonts w:ascii="Arial Narrow" w:hAnsi="Arial Narrow"/>
                <w:b/>
                <w:bCs/>
                <w:sz w:val="24"/>
                <w:szCs w:val="24"/>
              </w:rPr>
            </w:pPr>
            <w:r w:rsidRPr="00A24597">
              <w:rPr>
                <w:rFonts w:ascii="Arial Narrow" w:hAnsi="Arial Narrow"/>
                <w:b/>
                <w:bCs/>
                <w:sz w:val="24"/>
                <w:szCs w:val="24"/>
              </w:rPr>
              <w:t>OBSERVATIONS</w:t>
            </w: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1417"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Oui</w:t>
            </w:r>
          </w:p>
        </w:tc>
        <w:tc>
          <w:tcPr>
            <w:tcW w:w="993"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Non</w:t>
            </w: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1. PRESENTATION GENERALE DE L’OFFRE</w:t>
            </w: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sz w:val="24"/>
                <w:szCs w:val="24"/>
              </w:rPr>
              <w:t>Respect de l’ordre des pièces demandées dans le DAO, intercalaires en couleur et document relié</w:t>
            </w:r>
          </w:p>
        </w:tc>
        <w:tc>
          <w:tcPr>
            <w:tcW w:w="1417" w:type="dxa"/>
            <w:vAlign w:val="center"/>
          </w:tcPr>
          <w:p w:rsidR="00A24597" w:rsidRPr="00A24597" w:rsidRDefault="00A24597" w:rsidP="00A24597">
            <w:pPr>
              <w:spacing w:after="200" w:line="276" w:lineRule="auto"/>
              <w:rPr>
                <w:rFonts w:ascii="Arial Narrow" w:hAnsi="Arial Narrow"/>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restart"/>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2. EXPERIENCE DE L’ENTREPRISE</w:t>
            </w: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2.1. Expérience générale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sz w:val="24"/>
                <w:szCs w:val="24"/>
              </w:rPr>
              <w:t xml:space="preserve">Nombre de marchés exécutés dans le domaine </w:t>
            </w:r>
            <w:r>
              <w:rPr>
                <w:rFonts w:ascii="Arial Narrow" w:hAnsi="Arial Narrow"/>
                <w:sz w:val="24"/>
                <w:szCs w:val="24"/>
              </w:rPr>
              <w:t>de BTP</w:t>
            </w:r>
            <w:r w:rsidR="001F16FC">
              <w:rPr>
                <w:rFonts w:ascii="Arial Narrow" w:hAnsi="Arial Narrow"/>
                <w:sz w:val="24"/>
                <w:szCs w:val="24"/>
              </w:rPr>
              <w:t xml:space="preserve"> pendant les cinq </w:t>
            </w:r>
            <w:r w:rsidRPr="00A24597">
              <w:rPr>
                <w:rFonts w:ascii="Arial Narrow" w:hAnsi="Arial Narrow"/>
                <w:sz w:val="24"/>
                <w:szCs w:val="24"/>
              </w:rPr>
              <w:t>dernières années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restart"/>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sz w:val="24"/>
                <w:szCs w:val="24"/>
              </w:rPr>
              <w:t xml:space="preserve">Nombre de marché supérieur ou égal à </w:t>
            </w:r>
            <w:r w:rsidRPr="00A24597">
              <w:rPr>
                <w:rFonts w:ascii="Arial Narrow" w:hAnsi="Arial Narrow"/>
                <w:b/>
                <w:bCs/>
                <w:sz w:val="24"/>
                <w:szCs w:val="24"/>
              </w:rPr>
              <w:t>4</w:t>
            </w:r>
          </w:p>
        </w:tc>
        <w:tc>
          <w:tcPr>
            <w:tcW w:w="1417" w:type="dxa"/>
            <w:vAlign w:val="center"/>
          </w:tcPr>
          <w:p w:rsidR="00A24597" w:rsidRPr="00A24597" w:rsidRDefault="00A24597" w:rsidP="00A24597">
            <w:pPr>
              <w:spacing w:after="200" w:line="276" w:lineRule="auto"/>
              <w:rPr>
                <w:rFonts w:ascii="Arial Narrow" w:hAnsi="Arial Narrow"/>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sz w:val="24"/>
                <w:szCs w:val="24"/>
              </w:rPr>
              <w:t xml:space="preserve">Nombre de marché entre </w:t>
            </w:r>
            <w:r w:rsidRPr="00A24597">
              <w:rPr>
                <w:rFonts w:ascii="Arial Narrow" w:hAnsi="Arial Narrow"/>
                <w:b/>
                <w:bCs/>
                <w:sz w:val="24"/>
                <w:szCs w:val="24"/>
              </w:rPr>
              <w:t>2</w:t>
            </w:r>
            <w:r w:rsidRPr="00A24597">
              <w:rPr>
                <w:rFonts w:ascii="Arial Narrow" w:hAnsi="Arial Narrow"/>
                <w:sz w:val="24"/>
                <w:szCs w:val="24"/>
              </w:rPr>
              <w:t xml:space="preserve"> et </w:t>
            </w:r>
            <w:r w:rsidRPr="00A24597">
              <w:rPr>
                <w:rFonts w:ascii="Arial Narrow" w:hAnsi="Arial Narrow"/>
                <w:b/>
                <w:bCs/>
                <w:sz w:val="24"/>
                <w:szCs w:val="24"/>
              </w:rPr>
              <w:t>3</w:t>
            </w:r>
          </w:p>
        </w:tc>
        <w:tc>
          <w:tcPr>
            <w:tcW w:w="1417" w:type="dxa"/>
            <w:vAlign w:val="center"/>
          </w:tcPr>
          <w:p w:rsidR="00A24597" w:rsidRPr="00A24597" w:rsidRDefault="00A24597" w:rsidP="00A24597">
            <w:pPr>
              <w:spacing w:after="200" w:line="276" w:lineRule="auto"/>
              <w:rPr>
                <w:rFonts w:ascii="Arial Narrow" w:hAnsi="Arial Narrow"/>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sz w:val="24"/>
                <w:szCs w:val="24"/>
              </w:rPr>
              <w:t xml:space="preserve">Nombre de marché égal à </w:t>
            </w:r>
            <w:r w:rsidRPr="00A24597">
              <w:rPr>
                <w:rFonts w:ascii="Arial Narrow" w:hAnsi="Arial Narrow"/>
                <w:b/>
                <w:bCs/>
                <w:sz w:val="24"/>
                <w:szCs w:val="24"/>
              </w:rPr>
              <w:t>1</w:t>
            </w:r>
          </w:p>
        </w:tc>
        <w:tc>
          <w:tcPr>
            <w:tcW w:w="1417" w:type="dxa"/>
            <w:vAlign w:val="center"/>
          </w:tcPr>
          <w:p w:rsidR="00A24597" w:rsidRPr="00A24597" w:rsidRDefault="00A24597" w:rsidP="00A24597">
            <w:pPr>
              <w:spacing w:after="200" w:line="276" w:lineRule="auto"/>
              <w:rPr>
                <w:rFonts w:ascii="Arial Narrow" w:hAnsi="Arial Narrow"/>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2.2. Expérience spécifique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sz w:val="24"/>
                <w:szCs w:val="24"/>
              </w:rPr>
              <w:t xml:space="preserve">Avoir exécuté de manière satisfaisante des marchés dans le domaine de </w:t>
            </w:r>
            <w:r>
              <w:rPr>
                <w:rFonts w:ascii="Arial Narrow" w:hAnsi="Arial Narrow"/>
                <w:sz w:val="24"/>
                <w:szCs w:val="24"/>
              </w:rPr>
              <w:t>BTP</w:t>
            </w:r>
            <w:r w:rsidRPr="00A24597">
              <w:rPr>
                <w:rFonts w:ascii="Arial Narrow" w:hAnsi="Arial Narrow"/>
                <w:sz w:val="24"/>
                <w:szCs w:val="24"/>
              </w:rPr>
              <w:t xml:space="preserve"> d’un montant supérieur ou égal à </w:t>
            </w:r>
            <w:r w:rsidRPr="00A24597">
              <w:rPr>
                <w:rFonts w:ascii="Arial Narrow" w:hAnsi="Arial Narrow"/>
                <w:b/>
                <w:bCs/>
                <w:sz w:val="24"/>
                <w:szCs w:val="24"/>
              </w:rPr>
              <w:t xml:space="preserve">5 000 000 Francs CFA </w:t>
            </w:r>
            <w:r w:rsidRPr="00A24597">
              <w:rPr>
                <w:rFonts w:ascii="Arial Narrow" w:hAnsi="Arial Narrow"/>
                <w:sz w:val="24"/>
                <w:szCs w:val="24"/>
              </w:rPr>
              <w:t>au cours des trois dernières années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restart"/>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b/>
                <w:bCs/>
                <w:sz w:val="24"/>
                <w:szCs w:val="24"/>
              </w:rPr>
              <w:t>3</w:t>
            </w:r>
            <w:r w:rsidRPr="00A24597">
              <w:rPr>
                <w:rFonts w:ascii="Arial Narrow" w:hAnsi="Arial Narrow"/>
                <w:sz w:val="24"/>
                <w:szCs w:val="24"/>
              </w:rPr>
              <w:t xml:space="preserve"> marchés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b/>
                <w:bCs/>
                <w:sz w:val="24"/>
                <w:szCs w:val="24"/>
              </w:rPr>
              <w:t>2</w:t>
            </w:r>
            <w:r w:rsidRPr="00A24597">
              <w:rPr>
                <w:rFonts w:ascii="Arial Narrow" w:hAnsi="Arial Narrow"/>
                <w:sz w:val="24"/>
                <w:szCs w:val="24"/>
              </w:rPr>
              <w:t xml:space="preserve"> marchés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b/>
                <w:bCs/>
                <w:sz w:val="24"/>
                <w:szCs w:val="24"/>
              </w:rPr>
              <w:t>1</w:t>
            </w:r>
            <w:r w:rsidRPr="00A24597">
              <w:rPr>
                <w:rFonts w:ascii="Arial Narrow" w:hAnsi="Arial Narrow"/>
                <w:sz w:val="24"/>
                <w:szCs w:val="24"/>
              </w:rPr>
              <w:t xml:space="preserve"> marché</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rPr>
          <w:trHeight w:val="428"/>
        </w:trPr>
        <w:tc>
          <w:tcPr>
            <w:tcW w:w="2269" w:type="dxa"/>
            <w:vMerge w:val="restart"/>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3. RESSOURCES HUMAINES</w:t>
            </w: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3.1. Conducteur des travaux</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b/>
                <w:bCs/>
                <w:sz w:val="24"/>
                <w:szCs w:val="24"/>
              </w:rPr>
              <w:t>a</w:t>
            </w:r>
            <w:r w:rsidRPr="00A24597">
              <w:rPr>
                <w:rFonts w:ascii="Arial Narrow" w:hAnsi="Arial Narrow"/>
                <w:sz w:val="24"/>
                <w:szCs w:val="24"/>
              </w:rPr>
              <w:t xml:space="preserve">. Licencié </w:t>
            </w:r>
            <w:r>
              <w:rPr>
                <w:rFonts w:ascii="Arial Narrow" w:hAnsi="Arial Narrow"/>
                <w:sz w:val="24"/>
                <w:szCs w:val="24"/>
              </w:rPr>
              <w:t xml:space="preserve">des travaux du génie civil </w:t>
            </w:r>
            <w:r w:rsidRPr="00A24597">
              <w:rPr>
                <w:rFonts w:ascii="Arial Narrow" w:hAnsi="Arial Narrow"/>
                <w:sz w:val="24"/>
                <w:szCs w:val="24"/>
              </w:rPr>
              <w:t>(</w:t>
            </w:r>
            <w:r w:rsidRPr="00A24597">
              <w:rPr>
                <w:rFonts w:ascii="Arial Narrow" w:hAnsi="Arial Narrow"/>
                <w:b/>
                <w:bCs/>
                <w:sz w:val="24"/>
                <w:szCs w:val="24"/>
              </w:rPr>
              <w:t>BAC +3</w:t>
            </w:r>
            <w:r w:rsidRPr="00A24597">
              <w:rPr>
                <w:rFonts w:ascii="Arial Narrow" w:hAnsi="Arial Narrow"/>
                <w:sz w:val="24"/>
                <w:szCs w:val="24"/>
              </w:rPr>
              <w:t>) ;</w:t>
            </w:r>
          </w:p>
          <w:p w:rsidR="00A24597" w:rsidRPr="00A24597" w:rsidRDefault="00A24597" w:rsidP="00A24597">
            <w:pPr>
              <w:spacing w:after="200" w:line="276" w:lineRule="auto"/>
              <w:rPr>
                <w:rFonts w:ascii="Arial Narrow" w:hAnsi="Arial Narrow"/>
                <w:sz w:val="24"/>
                <w:szCs w:val="24"/>
              </w:rPr>
            </w:pPr>
            <w:r w:rsidRPr="00A24597">
              <w:rPr>
                <w:rFonts w:ascii="Arial Narrow" w:hAnsi="Arial Narrow"/>
                <w:b/>
                <w:bCs/>
                <w:sz w:val="24"/>
                <w:szCs w:val="24"/>
              </w:rPr>
              <w:t>b</w:t>
            </w:r>
            <w:r w:rsidRPr="00A24597">
              <w:rPr>
                <w:rFonts w:ascii="Arial Narrow" w:hAnsi="Arial Narrow"/>
                <w:sz w:val="24"/>
                <w:szCs w:val="24"/>
              </w:rPr>
              <w:t>. Au moins deux (</w:t>
            </w:r>
            <w:r w:rsidRPr="00A24597">
              <w:rPr>
                <w:rFonts w:ascii="Arial Narrow" w:hAnsi="Arial Narrow"/>
                <w:b/>
                <w:bCs/>
                <w:sz w:val="24"/>
                <w:szCs w:val="24"/>
              </w:rPr>
              <w:t>2</w:t>
            </w:r>
            <w:r w:rsidRPr="00A24597">
              <w:rPr>
                <w:rFonts w:ascii="Arial Narrow" w:hAnsi="Arial Narrow"/>
                <w:sz w:val="24"/>
                <w:szCs w:val="24"/>
              </w:rPr>
              <w:t>) ans d’expérience dans la réalisation de travaux similaires ;</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restart"/>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rPr>
          <w:trHeight w:val="407"/>
        </w:trPr>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sz w:val="24"/>
                <w:szCs w:val="24"/>
              </w:rPr>
              <w:t>Diplôme requis + expérience conforme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sz w:val="24"/>
                <w:szCs w:val="24"/>
              </w:rPr>
              <w:t xml:space="preserve">Diplôme requis + expérience comprise entre </w:t>
            </w:r>
            <w:r w:rsidRPr="00A24597">
              <w:rPr>
                <w:rFonts w:ascii="Arial Narrow" w:hAnsi="Arial Narrow"/>
                <w:b/>
                <w:bCs/>
                <w:sz w:val="24"/>
                <w:szCs w:val="24"/>
              </w:rPr>
              <w:t>1</w:t>
            </w:r>
            <w:r w:rsidRPr="00A24597">
              <w:rPr>
                <w:rFonts w:ascii="Arial Narrow" w:hAnsi="Arial Narrow"/>
                <w:sz w:val="24"/>
                <w:szCs w:val="24"/>
              </w:rPr>
              <w:t xml:space="preserve"> et </w:t>
            </w:r>
            <w:r w:rsidRPr="00A24597">
              <w:rPr>
                <w:rFonts w:ascii="Arial Narrow" w:hAnsi="Arial Narrow"/>
                <w:b/>
                <w:bCs/>
                <w:sz w:val="24"/>
                <w:szCs w:val="24"/>
              </w:rPr>
              <w:t>2</w:t>
            </w:r>
            <w:r w:rsidRPr="00A24597">
              <w:rPr>
                <w:rFonts w:ascii="Arial Narrow" w:hAnsi="Arial Narrow"/>
                <w:sz w:val="24"/>
                <w:szCs w:val="24"/>
              </w:rPr>
              <w:t xml:space="preserve"> ans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sz w:val="24"/>
                <w:szCs w:val="24"/>
              </w:rPr>
              <w:t>Diplôme de Licencié + expérience conforme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rPr>
          <w:trHeight w:val="367"/>
        </w:trPr>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3.2. Chef de chantier</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b/>
                <w:bCs/>
                <w:sz w:val="24"/>
                <w:szCs w:val="24"/>
              </w:rPr>
              <w:t>a.</w:t>
            </w:r>
            <w:r w:rsidRPr="00A24597">
              <w:rPr>
                <w:rFonts w:ascii="Arial Narrow" w:hAnsi="Arial Narrow"/>
                <w:sz w:val="24"/>
                <w:szCs w:val="24"/>
              </w:rPr>
              <w:t xml:space="preserve"> Brevet de Technicie</w:t>
            </w:r>
            <w:r>
              <w:rPr>
                <w:rFonts w:ascii="Arial Narrow" w:hAnsi="Arial Narrow"/>
                <w:sz w:val="24"/>
                <w:szCs w:val="24"/>
              </w:rPr>
              <w:t xml:space="preserve">n supérieur du génie civil </w:t>
            </w:r>
            <w:r w:rsidRPr="00A24597">
              <w:rPr>
                <w:rFonts w:ascii="Arial Narrow" w:hAnsi="Arial Narrow"/>
                <w:sz w:val="24"/>
                <w:szCs w:val="24"/>
              </w:rPr>
              <w:t>(BAC +2) ;</w:t>
            </w:r>
          </w:p>
          <w:p w:rsidR="00A24597" w:rsidRPr="00A24597" w:rsidRDefault="00A24597" w:rsidP="00A24597">
            <w:pPr>
              <w:spacing w:after="200" w:line="276" w:lineRule="auto"/>
              <w:rPr>
                <w:rFonts w:ascii="Arial Narrow" w:hAnsi="Arial Narrow"/>
                <w:sz w:val="24"/>
                <w:szCs w:val="24"/>
              </w:rPr>
            </w:pPr>
            <w:r w:rsidRPr="00A24597">
              <w:rPr>
                <w:rFonts w:ascii="Arial Narrow" w:hAnsi="Arial Narrow"/>
                <w:b/>
                <w:bCs/>
                <w:sz w:val="24"/>
                <w:szCs w:val="24"/>
              </w:rPr>
              <w:t>b.</w:t>
            </w:r>
            <w:r w:rsidRPr="00A24597">
              <w:rPr>
                <w:rFonts w:ascii="Arial Narrow" w:hAnsi="Arial Narrow"/>
                <w:sz w:val="24"/>
                <w:szCs w:val="24"/>
              </w:rPr>
              <w:t xml:space="preserve"> Au moins trois (</w:t>
            </w:r>
            <w:r w:rsidRPr="00A24597">
              <w:rPr>
                <w:rFonts w:ascii="Arial Narrow" w:hAnsi="Arial Narrow"/>
                <w:b/>
                <w:bCs/>
                <w:sz w:val="24"/>
                <w:szCs w:val="24"/>
              </w:rPr>
              <w:t>3</w:t>
            </w:r>
            <w:r w:rsidRPr="00A24597">
              <w:rPr>
                <w:rFonts w:ascii="Arial Narrow" w:hAnsi="Arial Narrow"/>
                <w:sz w:val="24"/>
                <w:szCs w:val="24"/>
              </w:rPr>
              <w:t>) ans d’expérience dans la réalisation de travaux similaires ;</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restart"/>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rPr>
          <w:trHeight w:val="349"/>
        </w:trPr>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sz w:val="24"/>
                <w:szCs w:val="24"/>
              </w:rPr>
              <w:t>Diplôme requis + expérience conforme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sz w:val="24"/>
                <w:szCs w:val="24"/>
              </w:rPr>
              <w:t xml:space="preserve">Diplôme requis + expérience comprise entre </w:t>
            </w:r>
            <w:r w:rsidRPr="00A24597">
              <w:rPr>
                <w:rFonts w:ascii="Arial Narrow" w:hAnsi="Arial Narrow"/>
                <w:b/>
                <w:bCs/>
                <w:sz w:val="24"/>
                <w:szCs w:val="24"/>
              </w:rPr>
              <w:t>1</w:t>
            </w:r>
            <w:r w:rsidRPr="00A24597">
              <w:rPr>
                <w:rFonts w:ascii="Arial Narrow" w:hAnsi="Arial Narrow"/>
                <w:sz w:val="24"/>
                <w:szCs w:val="24"/>
              </w:rPr>
              <w:t xml:space="preserve"> et </w:t>
            </w:r>
            <w:r w:rsidRPr="00A24597">
              <w:rPr>
                <w:rFonts w:ascii="Arial Narrow" w:hAnsi="Arial Narrow"/>
                <w:b/>
                <w:bCs/>
                <w:sz w:val="24"/>
                <w:szCs w:val="24"/>
              </w:rPr>
              <w:t>2</w:t>
            </w:r>
            <w:r w:rsidRPr="00A24597">
              <w:rPr>
                <w:rFonts w:ascii="Arial Narrow" w:hAnsi="Arial Narrow"/>
                <w:sz w:val="24"/>
                <w:szCs w:val="24"/>
              </w:rPr>
              <w:t xml:space="preserve"> ans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BACC Technique</w:t>
            </w:r>
            <w:r w:rsidRPr="00A24597">
              <w:rPr>
                <w:rFonts w:ascii="Arial Narrow" w:hAnsi="Arial Narrow"/>
                <w:sz w:val="24"/>
                <w:szCs w:val="24"/>
              </w:rPr>
              <w:t xml:space="preserve"> ou </w:t>
            </w:r>
            <w:r w:rsidRPr="00A24597">
              <w:rPr>
                <w:rFonts w:ascii="Arial Narrow" w:hAnsi="Arial Narrow"/>
                <w:b/>
                <w:bCs/>
                <w:sz w:val="24"/>
                <w:szCs w:val="24"/>
              </w:rPr>
              <w:t>Brevet de technicien</w:t>
            </w:r>
            <w:r w:rsidRPr="00A24597">
              <w:rPr>
                <w:rFonts w:ascii="Arial Narrow" w:hAnsi="Arial Narrow"/>
                <w:sz w:val="24"/>
                <w:szCs w:val="24"/>
              </w:rPr>
              <w:t xml:space="preserve"> + expérience conforme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rPr>
          <w:trHeight w:val="326"/>
        </w:trPr>
        <w:tc>
          <w:tcPr>
            <w:tcW w:w="2269" w:type="dxa"/>
            <w:vMerge w:val="restart"/>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4. MOYENS LOGISTIQUES ET MATERIELS</w:t>
            </w: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4.1. Matériel roulant</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760C7D">
            <w:pPr>
              <w:spacing w:after="120" w:line="276" w:lineRule="auto"/>
              <w:rPr>
                <w:rFonts w:ascii="Arial Narrow" w:hAnsi="Arial Narrow"/>
                <w:sz w:val="24"/>
                <w:szCs w:val="24"/>
              </w:rPr>
            </w:pPr>
            <w:r w:rsidRPr="00A24597">
              <w:rPr>
                <w:rFonts w:ascii="Arial Narrow" w:hAnsi="Arial Narrow"/>
                <w:sz w:val="24"/>
                <w:szCs w:val="24"/>
              </w:rPr>
              <w:t>Pick-up 4×4 en propre ou en location</w:t>
            </w:r>
            <w:r w:rsidR="00760C7D">
              <w:rPr>
                <w:rFonts w:ascii="Arial Narrow" w:hAnsi="Arial Narrow"/>
                <w:sz w:val="24"/>
                <w:szCs w:val="24"/>
              </w:rPr>
              <w:t xml:space="preserve"> et niveleuse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760C7D">
            <w:pPr>
              <w:spacing w:after="120" w:line="276" w:lineRule="auto"/>
              <w:rPr>
                <w:rFonts w:ascii="Arial Narrow" w:hAnsi="Arial Narrow"/>
                <w:b/>
                <w:bCs/>
                <w:sz w:val="24"/>
                <w:szCs w:val="24"/>
              </w:rPr>
            </w:pPr>
            <w:r w:rsidRPr="00A24597">
              <w:rPr>
                <w:rFonts w:ascii="Arial Narrow" w:hAnsi="Arial Narrow"/>
                <w:b/>
                <w:bCs/>
                <w:sz w:val="24"/>
                <w:szCs w:val="24"/>
              </w:rPr>
              <w:t>4.2. Equipement de protection individuelle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760C7D">
            <w:pPr>
              <w:spacing w:after="120" w:line="276" w:lineRule="auto"/>
              <w:rPr>
                <w:rFonts w:ascii="Arial Narrow" w:hAnsi="Arial Narrow"/>
                <w:b/>
                <w:bCs/>
                <w:sz w:val="24"/>
                <w:szCs w:val="24"/>
              </w:rPr>
            </w:pPr>
            <w:r w:rsidRPr="00A24597">
              <w:rPr>
                <w:rFonts w:ascii="Arial Narrow" w:hAnsi="Arial Narrow"/>
                <w:sz w:val="24"/>
                <w:szCs w:val="24"/>
              </w:rPr>
              <w:t>Combinaison, casque et chaussures de sécurité, …</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4.3. Matériel technique et équipements divers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A24597">
            <w:pPr>
              <w:spacing w:after="200" w:line="276" w:lineRule="auto"/>
              <w:rPr>
                <w:rFonts w:ascii="Arial Narrow" w:hAnsi="Arial Narrow"/>
                <w:sz w:val="24"/>
                <w:szCs w:val="24"/>
              </w:rPr>
            </w:pPr>
            <w:r w:rsidRPr="00A24597">
              <w:rPr>
                <w:rFonts w:ascii="Arial Narrow" w:hAnsi="Arial Narrow"/>
                <w:sz w:val="24"/>
                <w:szCs w:val="24"/>
              </w:rPr>
              <w:t>Matériel de maçonnerie : (Bétonnière, Vibreur, brouettes, pelles, etc.)</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1F16FC">
        <w:trPr>
          <w:trHeight w:val="1302"/>
        </w:trPr>
        <w:tc>
          <w:tcPr>
            <w:tcW w:w="2269" w:type="dxa"/>
            <w:vMerge w:val="restart"/>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t>5. METHODOLOGIE D’EXECUTION DES TRAVAUX</w:t>
            </w:r>
          </w:p>
        </w:tc>
        <w:tc>
          <w:tcPr>
            <w:tcW w:w="3969" w:type="dxa"/>
            <w:vAlign w:val="center"/>
          </w:tcPr>
          <w:p w:rsidR="00A24597" w:rsidRPr="00A24597" w:rsidRDefault="00A24597" w:rsidP="001F16FC">
            <w:pPr>
              <w:spacing w:after="0" w:line="276" w:lineRule="auto"/>
              <w:rPr>
                <w:rFonts w:ascii="Arial Narrow" w:hAnsi="Arial Narrow"/>
                <w:b/>
                <w:bCs/>
                <w:sz w:val="24"/>
                <w:szCs w:val="24"/>
              </w:rPr>
            </w:pPr>
            <w:r w:rsidRPr="00A24597">
              <w:rPr>
                <w:rFonts w:ascii="Arial Narrow" w:hAnsi="Arial Narrow"/>
                <w:sz w:val="24"/>
                <w:szCs w:val="24"/>
              </w:rPr>
              <w:t>Rapport de visite de site signé sur l’honneur faisant ressortir la localisation du site, les points de repères pour y accéder et leurs coordonnées GPS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restart"/>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1F16FC">
            <w:pPr>
              <w:spacing w:after="0" w:line="276" w:lineRule="auto"/>
              <w:rPr>
                <w:rFonts w:ascii="Arial Narrow" w:hAnsi="Arial Narrow"/>
                <w:sz w:val="24"/>
                <w:szCs w:val="24"/>
              </w:rPr>
            </w:pPr>
            <w:r w:rsidRPr="00A24597">
              <w:rPr>
                <w:rFonts w:ascii="Arial Narrow" w:hAnsi="Arial Narrow"/>
                <w:sz w:val="24"/>
                <w:szCs w:val="24"/>
              </w:rPr>
              <w:t>Note méthodologique ressortant clairement les différentes phases d’exécution des travaux et le planning d’approvisionnement.</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1F16FC">
            <w:pPr>
              <w:spacing w:after="0" w:line="276" w:lineRule="auto"/>
              <w:rPr>
                <w:rFonts w:ascii="Arial Narrow" w:hAnsi="Arial Narrow"/>
                <w:sz w:val="24"/>
                <w:szCs w:val="24"/>
              </w:rPr>
            </w:pPr>
            <w:r w:rsidRPr="00A24597">
              <w:rPr>
                <w:rFonts w:ascii="Arial Narrow" w:hAnsi="Arial Narrow"/>
                <w:sz w:val="24"/>
                <w:szCs w:val="24"/>
              </w:rPr>
              <w:t>Documents justifiant la qualité, l’origine et les spécifications techniques des principaux équipements (contrats avec les fournisseurs, devis ou factures proformas, dossiers techniques des équipements)</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1F16FC">
            <w:pPr>
              <w:spacing w:after="0" w:line="276" w:lineRule="auto"/>
              <w:rPr>
                <w:rFonts w:ascii="Arial Narrow" w:hAnsi="Arial Narrow"/>
                <w:sz w:val="24"/>
                <w:szCs w:val="24"/>
              </w:rPr>
            </w:pPr>
            <w:r w:rsidRPr="00A24597">
              <w:rPr>
                <w:rFonts w:ascii="Arial Narrow" w:hAnsi="Arial Narrow"/>
                <w:sz w:val="24"/>
                <w:szCs w:val="24"/>
              </w:rPr>
              <w:t>Planning d’exécution des travaux cohérent et respectant les délais figurant dans la soumission</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1F16FC">
            <w:pPr>
              <w:spacing w:after="0" w:line="276" w:lineRule="auto"/>
              <w:rPr>
                <w:rFonts w:ascii="Arial Narrow" w:hAnsi="Arial Narrow"/>
                <w:sz w:val="24"/>
                <w:szCs w:val="24"/>
              </w:rPr>
            </w:pPr>
            <w:r w:rsidRPr="00A24597">
              <w:rPr>
                <w:rFonts w:ascii="Arial Narrow" w:hAnsi="Arial Narrow"/>
                <w:sz w:val="24"/>
                <w:szCs w:val="24"/>
              </w:rPr>
              <w:t>Prise en compte des aspects sociaux environnementaux</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c>
          <w:tcPr>
            <w:tcW w:w="2269" w:type="dxa"/>
            <w:vMerge/>
            <w:vAlign w:val="center"/>
          </w:tcPr>
          <w:p w:rsidR="00A24597" w:rsidRPr="00A24597" w:rsidRDefault="00A24597" w:rsidP="00A24597">
            <w:pPr>
              <w:spacing w:after="200" w:line="276" w:lineRule="auto"/>
              <w:rPr>
                <w:rFonts w:ascii="Arial Narrow" w:hAnsi="Arial Narrow"/>
                <w:b/>
                <w:bCs/>
                <w:sz w:val="24"/>
                <w:szCs w:val="24"/>
              </w:rPr>
            </w:pPr>
          </w:p>
        </w:tc>
        <w:tc>
          <w:tcPr>
            <w:tcW w:w="3969" w:type="dxa"/>
            <w:vAlign w:val="center"/>
          </w:tcPr>
          <w:p w:rsidR="00A24597" w:rsidRPr="00A24597" w:rsidRDefault="00A24597" w:rsidP="001F16FC">
            <w:pPr>
              <w:spacing w:after="0" w:line="276" w:lineRule="auto"/>
              <w:rPr>
                <w:rFonts w:ascii="Arial Narrow" w:hAnsi="Arial Narrow"/>
                <w:sz w:val="24"/>
                <w:szCs w:val="24"/>
              </w:rPr>
            </w:pPr>
            <w:r w:rsidRPr="00A24597">
              <w:rPr>
                <w:rFonts w:ascii="Arial Narrow" w:hAnsi="Arial Narrow"/>
                <w:b/>
                <w:bCs/>
                <w:sz w:val="24"/>
                <w:szCs w:val="24"/>
              </w:rPr>
              <w:t>CCTP</w:t>
            </w:r>
            <w:r w:rsidRPr="00A24597">
              <w:rPr>
                <w:rFonts w:ascii="Arial Narrow" w:hAnsi="Arial Narrow"/>
                <w:sz w:val="24"/>
                <w:szCs w:val="24"/>
              </w:rPr>
              <w:t xml:space="preserve"> et </w:t>
            </w:r>
            <w:r w:rsidRPr="00A24597">
              <w:rPr>
                <w:rFonts w:ascii="Arial Narrow" w:hAnsi="Arial Narrow"/>
                <w:b/>
                <w:bCs/>
                <w:sz w:val="24"/>
                <w:szCs w:val="24"/>
              </w:rPr>
              <w:t>CCES</w:t>
            </w:r>
            <w:r w:rsidRPr="00A24597">
              <w:rPr>
                <w:rFonts w:ascii="Arial Narrow" w:hAnsi="Arial Narrow"/>
                <w:sz w:val="24"/>
                <w:szCs w:val="24"/>
              </w:rPr>
              <w:t xml:space="preserve"> complété et paraphé à </w:t>
            </w:r>
            <w:r w:rsidRPr="00A24597">
              <w:rPr>
                <w:rFonts w:ascii="Arial Narrow" w:hAnsi="Arial Narrow"/>
                <w:sz w:val="24"/>
                <w:szCs w:val="24"/>
              </w:rPr>
              <w:lastRenderedPageBreak/>
              <w:t>chaque page, daté, signé à la dernière page avec le nom du soumissionnaire.</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Merge/>
            <w:vAlign w:val="center"/>
          </w:tcPr>
          <w:p w:rsidR="00A24597" w:rsidRPr="00A24597" w:rsidRDefault="00A24597" w:rsidP="00A24597">
            <w:pPr>
              <w:spacing w:after="200" w:line="276" w:lineRule="auto"/>
              <w:rPr>
                <w:rFonts w:ascii="Arial Narrow" w:hAnsi="Arial Narrow"/>
                <w:b/>
                <w:bCs/>
                <w:sz w:val="24"/>
                <w:szCs w:val="24"/>
              </w:rPr>
            </w:pPr>
          </w:p>
        </w:tc>
      </w:tr>
      <w:tr w:rsidR="00A24597" w:rsidRPr="00A24597" w:rsidTr="00EA22A8">
        <w:trPr>
          <w:trHeight w:val="1147"/>
        </w:trPr>
        <w:tc>
          <w:tcPr>
            <w:tcW w:w="2269" w:type="dxa"/>
            <w:vAlign w:val="center"/>
          </w:tcPr>
          <w:p w:rsidR="00A24597" w:rsidRPr="00A24597" w:rsidRDefault="00A24597" w:rsidP="00A24597">
            <w:pPr>
              <w:spacing w:after="200" w:line="276" w:lineRule="auto"/>
              <w:rPr>
                <w:rFonts w:ascii="Arial Narrow" w:hAnsi="Arial Narrow"/>
                <w:b/>
                <w:bCs/>
                <w:sz w:val="24"/>
                <w:szCs w:val="24"/>
              </w:rPr>
            </w:pPr>
            <w:r w:rsidRPr="00A24597">
              <w:rPr>
                <w:rFonts w:ascii="Arial Narrow" w:hAnsi="Arial Narrow"/>
                <w:b/>
                <w:bCs/>
                <w:sz w:val="24"/>
                <w:szCs w:val="24"/>
              </w:rPr>
              <w:lastRenderedPageBreak/>
              <w:t>6. CAPACITE FINANCIERE</w:t>
            </w:r>
          </w:p>
        </w:tc>
        <w:tc>
          <w:tcPr>
            <w:tcW w:w="3969" w:type="dxa"/>
            <w:vAlign w:val="center"/>
          </w:tcPr>
          <w:p w:rsidR="00A24597" w:rsidRPr="00A24597" w:rsidRDefault="00A24597" w:rsidP="001F16FC">
            <w:pPr>
              <w:spacing w:after="0" w:line="276" w:lineRule="auto"/>
              <w:rPr>
                <w:rFonts w:ascii="Arial Narrow" w:hAnsi="Arial Narrow"/>
                <w:b/>
                <w:bCs/>
                <w:sz w:val="24"/>
                <w:szCs w:val="24"/>
              </w:rPr>
            </w:pPr>
            <w:r w:rsidRPr="00A24597">
              <w:rPr>
                <w:rFonts w:ascii="Arial Narrow" w:hAnsi="Arial Narrow"/>
                <w:sz w:val="24"/>
                <w:szCs w:val="24"/>
              </w:rPr>
              <w:t>Le soumissionnaire produira une attestation de capacité financière ou de surface financière délivrée par une Banque de 1</w:t>
            </w:r>
            <w:r w:rsidRPr="00A24597">
              <w:rPr>
                <w:rFonts w:ascii="Arial Narrow" w:hAnsi="Arial Narrow"/>
                <w:sz w:val="24"/>
                <w:szCs w:val="24"/>
                <w:vertAlign w:val="superscript"/>
              </w:rPr>
              <w:t>er</w:t>
            </w:r>
            <w:r w:rsidRPr="00A24597">
              <w:rPr>
                <w:rFonts w:ascii="Arial Narrow" w:hAnsi="Arial Narrow"/>
                <w:sz w:val="24"/>
                <w:szCs w:val="24"/>
              </w:rPr>
              <w:t xml:space="preserve"> ordre d’un montant au-moins égal aux deux-tiers (</w:t>
            </w:r>
            <w:r w:rsidRPr="00A24597">
              <w:rPr>
                <w:rFonts w:ascii="Arial Narrow" w:hAnsi="Arial Narrow"/>
                <w:b/>
                <w:bCs/>
                <w:sz w:val="24"/>
                <w:szCs w:val="24"/>
              </w:rPr>
              <w:t>2/3</w:t>
            </w:r>
            <w:r w:rsidRPr="00A24597">
              <w:rPr>
                <w:rFonts w:ascii="Arial Narrow" w:hAnsi="Arial Narrow"/>
                <w:sz w:val="24"/>
                <w:szCs w:val="24"/>
              </w:rPr>
              <w:t>) du montant prévisionnel du projet</w:t>
            </w:r>
          </w:p>
        </w:tc>
        <w:tc>
          <w:tcPr>
            <w:tcW w:w="1417" w:type="dxa"/>
            <w:vAlign w:val="center"/>
          </w:tcPr>
          <w:p w:rsidR="00A24597" w:rsidRPr="00A24597" w:rsidRDefault="00A24597" w:rsidP="00A24597">
            <w:pPr>
              <w:spacing w:after="200" w:line="276" w:lineRule="auto"/>
              <w:rPr>
                <w:rFonts w:ascii="Arial Narrow" w:hAnsi="Arial Narrow"/>
                <w:b/>
                <w:bCs/>
                <w:sz w:val="24"/>
                <w:szCs w:val="24"/>
              </w:rPr>
            </w:pPr>
          </w:p>
        </w:tc>
        <w:tc>
          <w:tcPr>
            <w:tcW w:w="993" w:type="dxa"/>
            <w:vAlign w:val="center"/>
          </w:tcPr>
          <w:p w:rsidR="00A24597" w:rsidRPr="00A24597" w:rsidRDefault="00A24597" w:rsidP="00A24597">
            <w:pPr>
              <w:spacing w:after="200" w:line="276" w:lineRule="auto"/>
              <w:rPr>
                <w:rFonts w:ascii="Arial Narrow" w:hAnsi="Arial Narrow"/>
                <w:b/>
                <w:bCs/>
                <w:sz w:val="24"/>
                <w:szCs w:val="24"/>
              </w:rPr>
            </w:pPr>
          </w:p>
        </w:tc>
        <w:tc>
          <w:tcPr>
            <w:tcW w:w="2126" w:type="dxa"/>
            <w:vAlign w:val="center"/>
          </w:tcPr>
          <w:p w:rsidR="00A24597" w:rsidRPr="00A24597" w:rsidRDefault="00A24597" w:rsidP="00A24597">
            <w:pPr>
              <w:spacing w:after="200" w:line="276" w:lineRule="auto"/>
              <w:rPr>
                <w:rFonts w:ascii="Arial Narrow" w:hAnsi="Arial Narrow"/>
                <w:b/>
                <w:bCs/>
                <w:sz w:val="24"/>
                <w:szCs w:val="24"/>
              </w:rPr>
            </w:pPr>
          </w:p>
        </w:tc>
      </w:tr>
    </w:tbl>
    <w:p w:rsidR="000563CC" w:rsidRPr="00D55E8F" w:rsidRDefault="000563CC" w:rsidP="00D55E8F">
      <w:pPr>
        <w:spacing w:after="200" w:line="276" w:lineRule="auto"/>
        <w:rPr>
          <w:rFonts w:ascii="Arial Narrow" w:hAnsi="Arial Narrow"/>
          <w:sz w:val="24"/>
          <w:szCs w:val="24"/>
          <w:lang w:val="fr-MC"/>
        </w:rPr>
      </w:pPr>
    </w:p>
    <w:sectPr w:rsidR="000563CC" w:rsidRPr="00D55E8F" w:rsidSect="00A73C37">
      <w:pgSz w:w="11906" w:h="16838"/>
      <w:pgMar w:top="851" w:right="1134" w:bottom="851" w:left="1134" w:header="709" w:footer="709" w:gutter="0"/>
      <w:paperSrc w:first="46" w:other="46"/>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15D" w:rsidRDefault="0038615D">
      <w:pPr>
        <w:spacing w:after="0" w:line="240" w:lineRule="auto"/>
      </w:pPr>
      <w:r>
        <w:separator/>
      </w:r>
    </w:p>
  </w:endnote>
  <w:endnote w:type="continuationSeparator" w:id="1">
    <w:p w:rsidR="0038615D" w:rsidRDefault="00386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utch801 Rm BT">
    <w:altName w:val="Cambria"/>
    <w:charset w:val="00"/>
    <w:family w:val="roman"/>
    <w:pitch w:val="variable"/>
    <w:sig w:usb0="00000087" w:usb1="00000000" w:usb2="00000000" w:usb3="00000000" w:csb0="0000001B" w:csb1="00000000"/>
  </w:font>
  <w:font w:name="Segoe UI Semibold">
    <w:panose1 w:val="020B0702040204020203"/>
    <w:charset w:val="00"/>
    <w:family w:val="swiss"/>
    <w:pitch w:val="variable"/>
    <w:sig w:usb0="E00002FF" w:usb1="4000A47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fric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30" w:rsidRDefault="007A22E0" w:rsidP="00A73C37">
    <w:pPr>
      <w:pStyle w:val="Pieddepage"/>
      <w:framePr w:wrap="around" w:vAnchor="text" w:hAnchor="margin" w:xAlign="center" w:y="1"/>
      <w:rPr>
        <w:rStyle w:val="Numrodepage"/>
      </w:rPr>
    </w:pPr>
    <w:r>
      <w:rPr>
        <w:rStyle w:val="Numrodepage"/>
      </w:rPr>
      <w:fldChar w:fldCharType="begin"/>
    </w:r>
    <w:r w:rsidR="00062830">
      <w:rPr>
        <w:rStyle w:val="Numrodepage"/>
      </w:rPr>
      <w:instrText xml:space="preserve">PAGE  </w:instrText>
    </w:r>
    <w:r>
      <w:rPr>
        <w:rStyle w:val="Numrodepage"/>
      </w:rPr>
      <w:fldChar w:fldCharType="separate"/>
    </w:r>
    <w:r w:rsidR="00062830">
      <w:rPr>
        <w:rStyle w:val="Numrodepage"/>
        <w:noProof/>
      </w:rPr>
      <w:t>93</w:t>
    </w:r>
    <w:r>
      <w:rPr>
        <w:rStyle w:val="Numrodepage"/>
      </w:rPr>
      <w:fldChar w:fldCharType="end"/>
    </w:r>
  </w:p>
  <w:p w:rsidR="00062830" w:rsidRDefault="0006283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137130"/>
      <w:docPartObj>
        <w:docPartGallery w:val="Page Numbers (Bottom of Page)"/>
        <w:docPartUnique/>
      </w:docPartObj>
    </w:sdtPr>
    <w:sdtContent>
      <w:p w:rsidR="00062830" w:rsidRDefault="00062830" w:rsidP="00A73C37">
        <w:pPr>
          <w:pStyle w:val="Pieddepage"/>
          <w:tabs>
            <w:tab w:val="center" w:pos="4816"/>
            <w:tab w:val="right" w:pos="9632"/>
          </w:tabs>
        </w:pPr>
        <w:r>
          <w:tab/>
        </w:r>
        <w:r>
          <w:tab/>
        </w:r>
        <w:r w:rsidR="007A22E0">
          <w:fldChar w:fldCharType="begin"/>
        </w:r>
        <w:r>
          <w:instrText>PAGE   \* MERGEFORMAT</w:instrText>
        </w:r>
        <w:r w:rsidR="007A22E0">
          <w:fldChar w:fldCharType="separate"/>
        </w:r>
        <w:r w:rsidR="006371D2">
          <w:rPr>
            <w:noProof/>
          </w:rPr>
          <w:t>4</w:t>
        </w:r>
        <w:r w:rsidR="007A22E0">
          <w:rPr>
            <w:noProof/>
          </w:rPr>
          <w:fldChar w:fldCharType="end"/>
        </w:r>
      </w:p>
    </w:sdtContent>
  </w:sdt>
  <w:p w:rsidR="00062830" w:rsidRDefault="0006283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15D" w:rsidRDefault="0038615D">
      <w:pPr>
        <w:spacing w:after="0" w:line="240" w:lineRule="auto"/>
      </w:pPr>
      <w:r>
        <w:separator/>
      </w:r>
    </w:p>
  </w:footnote>
  <w:footnote w:type="continuationSeparator" w:id="1">
    <w:p w:rsidR="0038615D" w:rsidRDefault="003861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22D3EB1"/>
    <w:multiLevelType w:val="singleLevel"/>
    <w:tmpl w:val="2CE38177"/>
    <w:lvl w:ilvl="0">
      <w:numFmt w:val="bullet"/>
      <w:lvlText w:val="·"/>
      <w:lvlJc w:val="left"/>
      <w:pPr>
        <w:tabs>
          <w:tab w:val="num" w:pos="786"/>
        </w:tabs>
        <w:ind w:left="426"/>
      </w:pPr>
      <w:rPr>
        <w:rFonts w:ascii="Symbol" w:hAnsi="Symbol" w:cs="Symbol"/>
        <w:snapToGrid/>
        <w:sz w:val="22"/>
        <w:szCs w:val="22"/>
      </w:rPr>
    </w:lvl>
  </w:abstractNum>
  <w:abstractNum w:abstractNumId="3">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25793E"/>
    <w:multiLevelType w:val="hybridMultilevel"/>
    <w:tmpl w:val="4AF633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6D4CADC"/>
    <w:multiLevelType w:val="singleLevel"/>
    <w:tmpl w:val="5EEC3829"/>
    <w:lvl w:ilvl="0">
      <w:start w:val="1"/>
      <w:numFmt w:val="decimal"/>
      <w:lvlText w:val="%1-"/>
      <w:lvlJc w:val="left"/>
      <w:pPr>
        <w:tabs>
          <w:tab w:val="num" w:pos="2016"/>
        </w:tabs>
        <w:ind w:left="1656"/>
      </w:pPr>
      <w:rPr>
        <w:rFonts w:cs="Times New Roman"/>
        <w:snapToGrid/>
        <w:sz w:val="22"/>
        <w:szCs w:val="22"/>
      </w:rPr>
    </w:lvl>
  </w:abstractNum>
  <w:abstractNum w:abstractNumId="6">
    <w:nsid w:val="0EB022E4"/>
    <w:multiLevelType w:val="hybridMultilevel"/>
    <w:tmpl w:val="64463B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932C86"/>
    <w:multiLevelType w:val="hybridMultilevel"/>
    <w:tmpl w:val="FFDE7810"/>
    <w:lvl w:ilvl="0" w:tplc="03D8E6BA">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17955B16"/>
    <w:multiLevelType w:val="hybridMultilevel"/>
    <w:tmpl w:val="513AAB8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926589"/>
    <w:multiLevelType w:val="hybridMultilevel"/>
    <w:tmpl w:val="96AA75C0"/>
    <w:lvl w:ilvl="0" w:tplc="5A5CF5AE">
      <w:start w:val="15"/>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1">
    <w:nsid w:val="1BCF00F8"/>
    <w:multiLevelType w:val="hybridMultilevel"/>
    <w:tmpl w:val="80CEF9BA"/>
    <w:lvl w:ilvl="0" w:tplc="040C000B">
      <w:start w:val="1"/>
      <w:numFmt w:val="bullet"/>
      <w:lvlText w:val=""/>
      <w:lvlJc w:val="left"/>
      <w:pPr>
        <w:ind w:left="927"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622181"/>
    <w:multiLevelType w:val="hybridMultilevel"/>
    <w:tmpl w:val="586C8C3C"/>
    <w:lvl w:ilvl="0" w:tplc="29621FB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7BC0DD3"/>
    <w:multiLevelType w:val="hybridMultilevel"/>
    <w:tmpl w:val="FEF81A2A"/>
    <w:lvl w:ilvl="0" w:tplc="7DE426B4">
      <w:numFmt w:val="bullet"/>
      <w:lvlText w:val="-"/>
      <w:lvlJc w:val="left"/>
      <w:pPr>
        <w:ind w:left="720" w:hanging="360"/>
      </w:pPr>
      <w:rPr>
        <w:rFonts w:ascii="Calibri" w:eastAsia="Calibri" w:hAnsi="Calibri" w:cs="Calibri"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7">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2C8A6BC3"/>
    <w:multiLevelType w:val="hybridMultilevel"/>
    <w:tmpl w:val="D1265C84"/>
    <w:lvl w:ilvl="0" w:tplc="7DE426B4">
      <w:numFmt w:val="bullet"/>
      <w:lvlText w:val="-"/>
      <w:lvlJc w:val="left"/>
      <w:pPr>
        <w:ind w:left="720" w:hanging="360"/>
      </w:pPr>
      <w:rPr>
        <w:rFonts w:ascii="Calibri" w:eastAsia="Calibri" w:hAnsi="Calibri" w:cs="Calibri"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9">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7125A7E"/>
    <w:multiLevelType w:val="hybridMultilevel"/>
    <w:tmpl w:val="27846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D3539C"/>
    <w:multiLevelType w:val="hybridMultilevel"/>
    <w:tmpl w:val="2F6EF1BC"/>
    <w:lvl w:ilvl="0" w:tplc="040C000B">
      <w:start w:val="1"/>
      <w:numFmt w:val="bullet"/>
      <w:lvlText w:val=""/>
      <w:lvlJc w:val="left"/>
      <w:pPr>
        <w:tabs>
          <w:tab w:val="num" w:pos="928"/>
        </w:tabs>
        <w:ind w:left="928" w:hanging="360"/>
      </w:pPr>
      <w:rPr>
        <w:rFonts w:ascii="Wingdings" w:hAnsi="Wingdings" w:hint="default"/>
        <w:u w:val="none"/>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2">
    <w:nsid w:val="38501265"/>
    <w:multiLevelType w:val="hybridMultilevel"/>
    <w:tmpl w:val="AB36BBAC"/>
    <w:lvl w:ilvl="0" w:tplc="040C0001">
      <w:start w:val="1"/>
      <w:numFmt w:val="bullet"/>
      <w:lvlText w:val=""/>
      <w:lvlJc w:val="left"/>
      <w:pPr>
        <w:ind w:left="936" w:hanging="360"/>
      </w:pPr>
      <w:rPr>
        <w:rFonts w:ascii="Symbol" w:hAnsi="Symbol" w:hint="default"/>
      </w:rPr>
    </w:lvl>
    <w:lvl w:ilvl="1" w:tplc="040C0001">
      <w:start w:val="1"/>
      <w:numFmt w:val="bullet"/>
      <w:lvlText w:val=""/>
      <w:lvlJc w:val="left"/>
      <w:pPr>
        <w:ind w:left="1656" w:hanging="360"/>
      </w:pPr>
      <w:rPr>
        <w:rFonts w:ascii="Symbol" w:hAnsi="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23">
    <w:nsid w:val="3D396D23"/>
    <w:multiLevelType w:val="hybridMultilevel"/>
    <w:tmpl w:val="C1822FF8"/>
    <w:lvl w:ilvl="0" w:tplc="040C0001">
      <w:start w:val="1"/>
      <w:numFmt w:val="bullet"/>
      <w:lvlText w:val=""/>
      <w:lvlJc w:val="left"/>
      <w:pPr>
        <w:tabs>
          <w:tab w:val="num" w:pos="1068"/>
        </w:tabs>
        <w:ind w:left="1068" w:hanging="360"/>
      </w:pPr>
      <w:rPr>
        <w:rFonts w:ascii="Symbol" w:hAnsi="Symbol" w:hint="default"/>
      </w:rPr>
    </w:lvl>
    <w:lvl w:ilvl="1" w:tplc="A0B83D46">
      <w:start w:val="1"/>
      <w:numFmt w:val="decimal"/>
      <w:lvlText w:val="%2."/>
      <w:lvlJc w:val="left"/>
      <w:pPr>
        <w:ind w:left="2133" w:hanging="705"/>
      </w:pPr>
      <w:rPr>
        <w:rFonts w:hint="default"/>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nsid w:val="3E69793E"/>
    <w:multiLevelType w:val="hybridMultilevel"/>
    <w:tmpl w:val="4114F466"/>
    <w:lvl w:ilvl="0" w:tplc="7DE426B4">
      <w:numFmt w:val="bullet"/>
      <w:lvlText w:val="-"/>
      <w:lvlJc w:val="left"/>
      <w:pPr>
        <w:ind w:left="1287" w:hanging="360"/>
      </w:pPr>
      <w:rPr>
        <w:rFonts w:ascii="Calibri" w:eastAsia="Calibri" w:hAnsi="Calibri" w:cs="Calibri" w:hint="default"/>
      </w:rPr>
    </w:lvl>
    <w:lvl w:ilvl="1" w:tplc="180C0003" w:tentative="1">
      <w:start w:val="1"/>
      <w:numFmt w:val="bullet"/>
      <w:lvlText w:val="o"/>
      <w:lvlJc w:val="left"/>
      <w:pPr>
        <w:ind w:left="2007" w:hanging="360"/>
      </w:pPr>
      <w:rPr>
        <w:rFonts w:ascii="Courier New" w:hAnsi="Courier New" w:cs="Courier New" w:hint="default"/>
      </w:rPr>
    </w:lvl>
    <w:lvl w:ilvl="2" w:tplc="180C0005" w:tentative="1">
      <w:start w:val="1"/>
      <w:numFmt w:val="bullet"/>
      <w:lvlText w:val=""/>
      <w:lvlJc w:val="left"/>
      <w:pPr>
        <w:ind w:left="2727" w:hanging="360"/>
      </w:pPr>
      <w:rPr>
        <w:rFonts w:ascii="Wingdings" w:hAnsi="Wingdings" w:hint="default"/>
      </w:rPr>
    </w:lvl>
    <w:lvl w:ilvl="3" w:tplc="180C0001" w:tentative="1">
      <w:start w:val="1"/>
      <w:numFmt w:val="bullet"/>
      <w:lvlText w:val=""/>
      <w:lvlJc w:val="left"/>
      <w:pPr>
        <w:ind w:left="3447" w:hanging="360"/>
      </w:pPr>
      <w:rPr>
        <w:rFonts w:ascii="Symbol" w:hAnsi="Symbol" w:hint="default"/>
      </w:rPr>
    </w:lvl>
    <w:lvl w:ilvl="4" w:tplc="180C0003" w:tentative="1">
      <w:start w:val="1"/>
      <w:numFmt w:val="bullet"/>
      <w:lvlText w:val="o"/>
      <w:lvlJc w:val="left"/>
      <w:pPr>
        <w:ind w:left="4167" w:hanging="360"/>
      </w:pPr>
      <w:rPr>
        <w:rFonts w:ascii="Courier New" w:hAnsi="Courier New" w:cs="Courier New" w:hint="default"/>
      </w:rPr>
    </w:lvl>
    <w:lvl w:ilvl="5" w:tplc="180C0005" w:tentative="1">
      <w:start w:val="1"/>
      <w:numFmt w:val="bullet"/>
      <w:lvlText w:val=""/>
      <w:lvlJc w:val="left"/>
      <w:pPr>
        <w:ind w:left="4887" w:hanging="360"/>
      </w:pPr>
      <w:rPr>
        <w:rFonts w:ascii="Wingdings" w:hAnsi="Wingdings" w:hint="default"/>
      </w:rPr>
    </w:lvl>
    <w:lvl w:ilvl="6" w:tplc="180C0001" w:tentative="1">
      <w:start w:val="1"/>
      <w:numFmt w:val="bullet"/>
      <w:lvlText w:val=""/>
      <w:lvlJc w:val="left"/>
      <w:pPr>
        <w:ind w:left="5607" w:hanging="360"/>
      </w:pPr>
      <w:rPr>
        <w:rFonts w:ascii="Symbol" w:hAnsi="Symbol" w:hint="default"/>
      </w:rPr>
    </w:lvl>
    <w:lvl w:ilvl="7" w:tplc="180C0003" w:tentative="1">
      <w:start w:val="1"/>
      <w:numFmt w:val="bullet"/>
      <w:lvlText w:val="o"/>
      <w:lvlJc w:val="left"/>
      <w:pPr>
        <w:ind w:left="6327" w:hanging="360"/>
      </w:pPr>
      <w:rPr>
        <w:rFonts w:ascii="Courier New" w:hAnsi="Courier New" w:cs="Courier New" w:hint="default"/>
      </w:rPr>
    </w:lvl>
    <w:lvl w:ilvl="8" w:tplc="180C0005" w:tentative="1">
      <w:start w:val="1"/>
      <w:numFmt w:val="bullet"/>
      <w:lvlText w:val=""/>
      <w:lvlJc w:val="left"/>
      <w:pPr>
        <w:ind w:left="7047" w:hanging="360"/>
      </w:pPr>
      <w:rPr>
        <w:rFonts w:ascii="Wingdings" w:hAnsi="Wingdings" w:hint="default"/>
      </w:rPr>
    </w:lvl>
  </w:abstractNum>
  <w:abstractNum w:abstractNumId="25">
    <w:nsid w:val="5507287F"/>
    <w:multiLevelType w:val="multilevel"/>
    <w:tmpl w:val="DC182F1C"/>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28">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29">
    <w:nsid w:val="5BB6214C"/>
    <w:multiLevelType w:val="hybridMultilevel"/>
    <w:tmpl w:val="A56A6B0C"/>
    <w:lvl w:ilvl="0" w:tplc="E028FF38">
      <w:start w:val="30"/>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31">
    <w:nsid w:val="616E037E"/>
    <w:multiLevelType w:val="hybridMultilevel"/>
    <w:tmpl w:val="77D6BDE8"/>
    <w:lvl w:ilvl="0" w:tplc="040C0001">
      <w:start w:val="1"/>
      <w:numFmt w:val="bullet"/>
      <w:lvlText w:val=""/>
      <w:lvlJc w:val="left"/>
      <w:pPr>
        <w:ind w:left="1224" w:hanging="360"/>
      </w:pPr>
      <w:rPr>
        <w:rFonts w:ascii="Symbol" w:hAnsi="Symbol" w:hint="default"/>
      </w:rPr>
    </w:lvl>
    <w:lvl w:ilvl="1" w:tplc="040C0003" w:tentative="1">
      <w:start w:val="1"/>
      <w:numFmt w:val="bullet"/>
      <w:lvlText w:val="o"/>
      <w:lvlJc w:val="left"/>
      <w:pPr>
        <w:ind w:left="1944" w:hanging="360"/>
      </w:pPr>
      <w:rPr>
        <w:rFonts w:ascii="Courier New" w:hAnsi="Courier New" w:cs="Courier New" w:hint="default"/>
      </w:rPr>
    </w:lvl>
    <w:lvl w:ilvl="2" w:tplc="040C0005" w:tentative="1">
      <w:start w:val="1"/>
      <w:numFmt w:val="bullet"/>
      <w:lvlText w:val=""/>
      <w:lvlJc w:val="left"/>
      <w:pPr>
        <w:ind w:left="2664" w:hanging="360"/>
      </w:pPr>
      <w:rPr>
        <w:rFonts w:ascii="Wingdings" w:hAnsi="Wingdings" w:hint="default"/>
      </w:rPr>
    </w:lvl>
    <w:lvl w:ilvl="3" w:tplc="040C0001" w:tentative="1">
      <w:start w:val="1"/>
      <w:numFmt w:val="bullet"/>
      <w:lvlText w:val=""/>
      <w:lvlJc w:val="left"/>
      <w:pPr>
        <w:ind w:left="3384" w:hanging="360"/>
      </w:pPr>
      <w:rPr>
        <w:rFonts w:ascii="Symbol" w:hAnsi="Symbol" w:hint="default"/>
      </w:rPr>
    </w:lvl>
    <w:lvl w:ilvl="4" w:tplc="040C0003" w:tentative="1">
      <w:start w:val="1"/>
      <w:numFmt w:val="bullet"/>
      <w:lvlText w:val="o"/>
      <w:lvlJc w:val="left"/>
      <w:pPr>
        <w:ind w:left="4104" w:hanging="360"/>
      </w:pPr>
      <w:rPr>
        <w:rFonts w:ascii="Courier New" w:hAnsi="Courier New" w:cs="Courier New" w:hint="default"/>
      </w:rPr>
    </w:lvl>
    <w:lvl w:ilvl="5" w:tplc="040C0005" w:tentative="1">
      <w:start w:val="1"/>
      <w:numFmt w:val="bullet"/>
      <w:lvlText w:val=""/>
      <w:lvlJc w:val="left"/>
      <w:pPr>
        <w:ind w:left="4824" w:hanging="360"/>
      </w:pPr>
      <w:rPr>
        <w:rFonts w:ascii="Wingdings" w:hAnsi="Wingdings" w:hint="default"/>
      </w:rPr>
    </w:lvl>
    <w:lvl w:ilvl="6" w:tplc="040C0001" w:tentative="1">
      <w:start w:val="1"/>
      <w:numFmt w:val="bullet"/>
      <w:lvlText w:val=""/>
      <w:lvlJc w:val="left"/>
      <w:pPr>
        <w:ind w:left="5544" w:hanging="360"/>
      </w:pPr>
      <w:rPr>
        <w:rFonts w:ascii="Symbol" w:hAnsi="Symbol" w:hint="default"/>
      </w:rPr>
    </w:lvl>
    <w:lvl w:ilvl="7" w:tplc="040C0003" w:tentative="1">
      <w:start w:val="1"/>
      <w:numFmt w:val="bullet"/>
      <w:lvlText w:val="o"/>
      <w:lvlJc w:val="left"/>
      <w:pPr>
        <w:ind w:left="6264" w:hanging="360"/>
      </w:pPr>
      <w:rPr>
        <w:rFonts w:ascii="Courier New" w:hAnsi="Courier New" w:cs="Courier New" w:hint="default"/>
      </w:rPr>
    </w:lvl>
    <w:lvl w:ilvl="8" w:tplc="040C0005" w:tentative="1">
      <w:start w:val="1"/>
      <w:numFmt w:val="bullet"/>
      <w:lvlText w:val=""/>
      <w:lvlJc w:val="left"/>
      <w:pPr>
        <w:ind w:left="6984" w:hanging="360"/>
      </w:pPr>
      <w:rPr>
        <w:rFonts w:ascii="Wingdings" w:hAnsi="Wingdings" w:hint="default"/>
      </w:rPr>
    </w:lvl>
  </w:abstractNum>
  <w:abstractNum w:abstractNumId="32">
    <w:nsid w:val="61C04384"/>
    <w:multiLevelType w:val="hybridMultilevel"/>
    <w:tmpl w:val="27D6BA92"/>
    <w:lvl w:ilvl="0" w:tplc="4A146A30">
      <w:start w:val="11"/>
      <w:numFmt w:val="bullet"/>
      <w:lvlText w:val="-"/>
      <w:lvlJc w:val="left"/>
      <w:pPr>
        <w:tabs>
          <w:tab w:val="num" w:pos="1776"/>
        </w:tabs>
        <w:ind w:left="1776" w:hanging="360"/>
      </w:pPr>
      <w:rPr>
        <w:rFonts w:ascii="Times New Roman" w:eastAsia="Times New Roman" w:hAnsi="Times New Roman" w:cs="Times New Roman"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3">
    <w:nsid w:val="624A713B"/>
    <w:multiLevelType w:val="hybridMultilevel"/>
    <w:tmpl w:val="5672C07E"/>
    <w:lvl w:ilvl="0" w:tplc="1F9E703A">
      <w:start w:val="1"/>
      <w:numFmt w:val="bullet"/>
      <w:lvlText w:val=""/>
      <w:lvlJc w:val="left"/>
      <w:pPr>
        <w:tabs>
          <w:tab w:val="num" w:pos="170"/>
        </w:tabs>
        <w:ind w:left="454" w:hanging="284"/>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5">
    <w:nsid w:val="63950F73"/>
    <w:multiLevelType w:val="hybridMultilevel"/>
    <w:tmpl w:val="92568AC0"/>
    <w:lvl w:ilvl="0" w:tplc="CA70E3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043DA3"/>
    <w:multiLevelType w:val="hybridMultilevel"/>
    <w:tmpl w:val="5E82168C"/>
    <w:lvl w:ilvl="0" w:tplc="AACCFCD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53D16F3"/>
    <w:multiLevelType w:val="hybridMultilevel"/>
    <w:tmpl w:val="C6F8BB0E"/>
    <w:lvl w:ilvl="0" w:tplc="17FEE5F6">
      <w:start w:val="1"/>
      <w:numFmt w:val="decimal"/>
      <w:lvlText w:val="%1-"/>
      <w:lvlJc w:val="left"/>
      <w:pPr>
        <w:ind w:left="720" w:hanging="360"/>
      </w:pPr>
      <w:rPr>
        <w:rFonts w:hint="default"/>
      </w:rPr>
    </w:lvl>
    <w:lvl w:ilvl="1" w:tplc="180C0019" w:tentative="1">
      <w:start w:val="1"/>
      <w:numFmt w:val="lowerLetter"/>
      <w:lvlText w:val="%2."/>
      <w:lvlJc w:val="left"/>
      <w:pPr>
        <w:ind w:left="1440" w:hanging="360"/>
      </w:pPr>
    </w:lvl>
    <w:lvl w:ilvl="2" w:tplc="180C001B" w:tentative="1">
      <w:start w:val="1"/>
      <w:numFmt w:val="lowerRoman"/>
      <w:lvlText w:val="%3."/>
      <w:lvlJc w:val="right"/>
      <w:pPr>
        <w:ind w:left="2160" w:hanging="180"/>
      </w:pPr>
    </w:lvl>
    <w:lvl w:ilvl="3" w:tplc="180C000F" w:tentative="1">
      <w:start w:val="1"/>
      <w:numFmt w:val="decimal"/>
      <w:lvlText w:val="%4."/>
      <w:lvlJc w:val="left"/>
      <w:pPr>
        <w:ind w:left="2880" w:hanging="360"/>
      </w:pPr>
    </w:lvl>
    <w:lvl w:ilvl="4" w:tplc="180C0019" w:tentative="1">
      <w:start w:val="1"/>
      <w:numFmt w:val="lowerLetter"/>
      <w:lvlText w:val="%5."/>
      <w:lvlJc w:val="left"/>
      <w:pPr>
        <w:ind w:left="3600" w:hanging="360"/>
      </w:pPr>
    </w:lvl>
    <w:lvl w:ilvl="5" w:tplc="180C001B" w:tentative="1">
      <w:start w:val="1"/>
      <w:numFmt w:val="lowerRoman"/>
      <w:lvlText w:val="%6."/>
      <w:lvlJc w:val="right"/>
      <w:pPr>
        <w:ind w:left="4320" w:hanging="180"/>
      </w:pPr>
    </w:lvl>
    <w:lvl w:ilvl="6" w:tplc="180C000F" w:tentative="1">
      <w:start w:val="1"/>
      <w:numFmt w:val="decimal"/>
      <w:lvlText w:val="%7."/>
      <w:lvlJc w:val="left"/>
      <w:pPr>
        <w:ind w:left="5040" w:hanging="360"/>
      </w:pPr>
    </w:lvl>
    <w:lvl w:ilvl="7" w:tplc="180C0019" w:tentative="1">
      <w:start w:val="1"/>
      <w:numFmt w:val="lowerLetter"/>
      <w:lvlText w:val="%8."/>
      <w:lvlJc w:val="left"/>
      <w:pPr>
        <w:ind w:left="5760" w:hanging="360"/>
      </w:pPr>
    </w:lvl>
    <w:lvl w:ilvl="8" w:tplc="180C001B" w:tentative="1">
      <w:start w:val="1"/>
      <w:numFmt w:val="lowerRoman"/>
      <w:lvlText w:val="%9."/>
      <w:lvlJc w:val="right"/>
      <w:pPr>
        <w:ind w:left="6480" w:hanging="180"/>
      </w:pPr>
    </w:lvl>
  </w:abstractNum>
  <w:abstractNum w:abstractNumId="38">
    <w:nsid w:val="685C5562"/>
    <w:multiLevelType w:val="hybridMultilevel"/>
    <w:tmpl w:val="FD7E554A"/>
    <w:lvl w:ilvl="0" w:tplc="8730DD82">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897339D"/>
    <w:multiLevelType w:val="hybridMultilevel"/>
    <w:tmpl w:val="275677D2"/>
    <w:lvl w:ilvl="0" w:tplc="5316085E">
      <w:start w:val="1"/>
      <w:numFmt w:val="decimal"/>
      <w:lvlText w:val="%1."/>
      <w:lvlJc w:val="left"/>
      <w:pPr>
        <w:ind w:left="720" w:hanging="360"/>
      </w:pPr>
      <w:rPr>
        <w:rFonts w:ascii="Dutch801 Rm BT" w:hAnsi="Dutch801 Rm BT"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8D176CF"/>
    <w:multiLevelType w:val="hybridMultilevel"/>
    <w:tmpl w:val="8200B5F4"/>
    <w:lvl w:ilvl="0" w:tplc="7DE426B4">
      <w:numFmt w:val="bullet"/>
      <w:lvlText w:val="-"/>
      <w:lvlJc w:val="left"/>
      <w:pPr>
        <w:ind w:left="436" w:hanging="360"/>
      </w:pPr>
      <w:rPr>
        <w:rFonts w:ascii="Calibri" w:eastAsia="Calibri" w:hAnsi="Calibri" w:cs="Calibri" w:hint="default"/>
      </w:rPr>
    </w:lvl>
    <w:lvl w:ilvl="1" w:tplc="180C0003" w:tentative="1">
      <w:start w:val="1"/>
      <w:numFmt w:val="bullet"/>
      <w:lvlText w:val="o"/>
      <w:lvlJc w:val="left"/>
      <w:pPr>
        <w:ind w:left="1156" w:hanging="360"/>
      </w:pPr>
      <w:rPr>
        <w:rFonts w:ascii="Courier New" w:hAnsi="Courier New" w:cs="Courier New" w:hint="default"/>
      </w:rPr>
    </w:lvl>
    <w:lvl w:ilvl="2" w:tplc="180C0005" w:tentative="1">
      <w:start w:val="1"/>
      <w:numFmt w:val="bullet"/>
      <w:lvlText w:val=""/>
      <w:lvlJc w:val="left"/>
      <w:pPr>
        <w:ind w:left="1876" w:hanging="360"/>
      </w:pPr>
      <w:rPr>
        <w:rFonts w:ascii="Wingdings" w:hAnsi="Wingdings" w:hint="default"/>
      </w:rPr>
    </w:lvl>
    <w:lvl w:ilvl="3" w:tplc="180C0001" w:tentative="1">
      <w:start w:val="1"/>
      <w:numFmt w:val="bullet"/>
      <w:lvlText w:val=""/>
      <w:lvlJc w:val="left"/>
      <w:pPr>
        <w:ind w:left="2596" w:hanging="360"/>
      </w:pPr>
      <w:rPr>
        <w:rFonts w:ascii="Symbol" w:hAnsi="Symbol" w:hint="default"/>
      </w:rPr>
    </w:lvl>
    <w:lvl w:ilvl="4" w:tplc="180C0003" w:tentative="1">
      <w:start w:val="1"/>
      <w:numFmt w:val="bullet"/>
      <w:lvlText w:val="o"/>
      <w:lvlJc w:val="left"/>
      <w:pPr>
        <w:ind w:left="3316" w:hanging="360"/>
      </w:pPr>
      <w:rPr>
        <w:rFonts w:ascii="Courier New" w:hAnsi="Courier New" w:cs="Courier New" w:hint="default"/>
      </w:rPr>
    </w:lvl>
    <w:lvl w:ilvl="5" w:tplc="180C0005" w:tentative="1">
      <w:start w:val="1"/>
      <w:numFmt w:val="bullet"/>
      <w:lvlText w:val=""/>
      <w:lvlJc w:val="left"/>
      <w:pPr>
        <w:ind w:left="4036" w:hanging="360"/>
      </w:pPr>
      <w:rPr>
        <w:rFonts w:ascii="Wingdings" w:hAnsi="Wingdings" w:hint="default"/>
      </w:rPr>
    </w:lvl>
    <w:lvl w:ilvl="6" w:tplc="180C0001" w:tentative="1">
      <w:start w:val="1"/>
      <w:numFmt w:val="bullet"/>
      <w:lvlText w:val=""/>
      <w:lvlJc w:val="left"/>
      <w:pPr>
        <w:ind w:left="4756" w:hanging="360"/>
      </w:pPr>
      <w:rPr>
        <w:rFonts w:ascii="Symbol" w:hAnsi="Symbol" w:hint="default"/>
      </w:rPr>
    </w:lvl>
    <w:lvl w:ilvl="7" w:tplc="180C0003" w:tentative="1">
      <w:start w:val="1"/>
      <w:numFmt w:val="bullet"/>
      <w:lvlText w:val="o"/>
      <w:lvlJc w:val="left"/>
      <w:pPr>
        <w:ind w:left="5476" w:hanging="360"/>
      </w:pPr>
      <w:rPr>
        <w:rFonts w:ascii="Courier New" w:hAnsi="Courier New" w:cs="Courier New" w:hint="default"/>
      </w:rPr>
    </w:lvl>
    <w:lvl w:ilvl="8" w:tplc="180C0005" w:tentative="1">
      <w:start w:val="1"/>
      <w:numFmt w:val="bullet"/>
      <w:lvlText w:val=""/>
      <w:lvlJc w:val="left"/>
      <w:pPr>
        <w:ind w:left="6196" w:hanging="360"/>
      </w:pPr>
      <w:rPr>
        <w:rFonts w:ascii="Wingdings" w:hAnsi="Wingdings" w:hint="default"/>
      </w:rPr>
    </w:lvl>
  </w:abstractNum>
  <w:abstractNum w:abstractNumId="41">
    <w:nsid w:val="69BC1FA5"/>
    <w:multiLevelType w:val="hybridMultilevel"/>
    <w:tmpl w:val="F502D616"/>
    <w:lvl w:ilvl="0" w:tplc="040C0001">
      <w:start w:val="1"/>
      <w:numFmt w:val="bullet"/>
      <w:lvlText w:val=""/>
      <w:lvlJc w:val="left"/>
      <w:pPr>
        <w:tabs>
          <w:tab w:val="num" w:pos="1428"/>
        </w:tabs>
        <w:ind w:left="1428" w:hanging="360"/>
      </w:pPr>
      <w:rPr>
        <w:rFonts w:ascii="Symbol" w:hAnsi="Symbol" w:hint="default"/>
      </w:rPr>
    </w:lvl>
    <w:lvl w:ilvl="1" w:tplc="AC5242C2">
      <w:numFmt w:val="bullet"/>
      <w:lvlText w:val="•"/>
      <w:lvlJc w:val="left"/>
      <w:pPr>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2">
    <w:nsid w:val="6A161014"/>
    <w:multiLevelType w:val="hybridMultilevel"/>
    <w:tmpl w:val="07EE8F0E"/>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3">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CFE15CC"/>
    <w:multiLevelType w:val="hybridMultilevel"/>
    <w:tmpl w:val="C652BA86"/>
    <w:lvl w:ilvl="0" w:tplc="040C000B">
      <w:start w:val="1"/>
      <w:numFmt w:val="bullet"/>
      <w:lvlText w:val=""/>
      <w:lvlJc w:val="left"/>
      <w:pPr>
        <w:ind w:left="716" w:hanging="360"/>
      </w:pPr>
      <w:rPr>
        <w:rFonts w:ascii="Wingdings" w:hAnsi="Wingdings"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45">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6">
    <w:nsid w:val="71910DF4"/>
    <w:multiLevelType w:val="hybridMultilevel"/>
    <w:tmpl w:val="0B96E042"/>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7">
    <w:nsid w:val="746D4211"/>
    <w:multiLevelType w:val="hybridMultilevel"/>
    <w:tmpl w:val="56881C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49">
    <w:nsid w:val="7FF07ED0"/>
    <w:multiLevelType w:val="hybridMultilevel"/>
    <w:tmpl w:val="6D48C7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lvlOverride w:ilvl="0">
      <w:lvl w:ilvl="0">
        <w:start w:val="1"/>
        <w:numFmt w:val="decimal"/>
        <w:pStyle w:val="TitrePieceDAO"/>
        <w:lvlText w:val="Pièce n°%1 :"/>
        <w:lvlJc w:val="left"/>
        <w:pPr>
          <w:ind w:left="4755" w:hanging="360"/>
        </w:pPr>
        <w:rPr>
          <w:rFonts w:ascii="Tahoma" w:hAnsi="Tahoma"/>
          <w:b w:val="0"/>
          <w:i/>
          <w:caps/>
          <w:sz w:val="44"/>
        </w:rPr>
      </w:lvl>
    </w:lvlOverride>
  </w:num>
  <w:num w:numId="2">
    <w:abstractNumId w:val="8"/>
  </w:num>
  <w:num w:numId="3">
    <w:abstractNumId w:val="48"/>
  </w:num>
  <w:num w:numId="4">
    <w:abstractNumId w:val="30"/>
  </w:num>
  <w:num w:numId="5">
    <w:abstractNumId w:val="27"/>
  </w:num>
  <w:num w:numId="6">
    <w:abstractNumId w:val="28"/>
  </w:num>
  <w:num w:numId="7">
    <w:abstractNumId w:val="12"/>
  </w:num>
  <w:num w:numId="8">
    <w:abstractNumId w:val="0"/>
  </w:num>
  <w:num w:numId="9">
    <w:abstractNumId w:val="23"/>
  </w:num>
  <w:num w:numId="10">
    <w:abstractNumId w:val="17"/>
  </w:num>
  <w:num w:numId="11">
    <w:abstractNumId w:val="41"/>
  </w:num>
  <w:num w:numId="12">
    <w:abstractNumId w:val="38"/>
  </w:num>
  <w:num w:numId="13">
    <w:abstractNumId w:val="21"/>
  </w:num>
  <w:num w:numId="14">
    <w:abstractNumId w:val="32"/>
  </w:num>
  <w:num w:numId="15">
    <w:abstractNumId w:val="10"/>
  </w:num>
  <w:num w:numId="16">
    <w:abstractNumId w:val="37"/>
  </w:num>
  <w:num w:numId="17">
    <w:abstractNumId w:val="4"/>
  </w:num>
  <w:num w:numId="18">
    <w:abstractNumId w:val="29"/>
  </w:num>
  <w:num w:numId="19">
    <w:abstractNumId w:val="6"/>
  </w:num>
  <w:num w:numId="20">
    <w:abstractNumId w:val="7"/>
  </w:num>
  <w:num w:numId="21">
    <w:abstractNumId w:val="36"/>
  </w:num>
  <w:num w:numId="22">
    <w:abstractNumId w:val="15"/>
  </w:num>
  <w:num w:numId="23">
    <w:abstractNumId w:val="40"/>
  </w:num>
  <w:num w:numId="24">
    <w:abstractNumId w:val="16"/>
  </w:num>
  <w:num w:numId="25">
    <w:abstractNumId w:val="18"/>
  </w:num>
  <w:num w:numId="26">
    <w:abstractNumId w:val="24"/>
  </w:num>
  <w:num w:numId="27">
    <w:abstractNumId w:val="35"/>
  </w:num>
  <w:num w:numId="28">
    <w:abstractNumId w:val="34"/>
  </w:num>
  <w:num w:numId="29">
    <w:abstractNumId w:val="2"/>
  </w:num>
  <w:num w:numId="30">
    <w:abstractNumId w:val="2"/>
    <w:lvlOverride w:ilvl="0">
      <w:lvl w:ilvl="0">
        <w:numFmt w:val="bullet"/>
        <w:lvlText w:val="·"/>
        <w:lvlJc w:val="left"/>
        <w:pPr>
          <w:tabs>
            <w:tab w:val="num" w:pos="360"/>
          </w:tabs>
          <w:ind w:left="360" w:hanging="360"/>
        </w:pPr>
        <w:rPr>
          <w:rFonts w:ascii="Symbol" w:hAnsi="Symbol"/>
          <w:snapToGrid/>
          <w:sz w:val="22"/>
        </w:rPr>
      </w:lvl>
    </w:lvlOverride>
  </w:num>
  <w:num w:numId="31">
    <w:abstractNumId w:val="2"/>
    <w:lvlOverride w:ilvl="0">
      <w:lvl w:ilvl="0">
        <w:numFmt w:val="bullet"/>
        <w:lvlText w:val="·"/>
        <w:lvlJc w:val="left"/>
        <w:pPr>
          <w:tabs>
            <w:tab w:val="num" w:pos="576"/>
          </w:tabs>
          <w:ind w:left="216"/>
        </w:pPr>
        <w:rPr>
          <w:rFonts w:ascii="Symbol" w:hAnsi="Symbol"/>
          <w:snapToGrid/>
          <w:spacing w:val="-1"/>
          <w:sz w:val="22"/>
        </w:rPr>
      </w:lvl>
    </w:lvlOverride>
  </w:num>
  <w:num w:numId="32">
    <w:abstractNumId w:val="2"/>
    <w:lvlOverride w:ilvl="0">
      <w:lvl w:ilvl="0">
        <w:numFmt w:val="bullet"/>
        <w:lvlText w:val="·"/>
        <w:lvlJc w:val="left"/>
        <w:pPr>
          <w:tabs>
            <w:tab w:val="num" w:pos="576"/>
          </w:tabs>
          <w:ind w:left="288" w:hanging="144"/>
        </w:pPr>
        <w:rPr>
          <w:rFonts w:ascii="Symbol" w:hAnsi="Symbol"/>
          <w:snapToGrid/>
          <w:spacing w:val="2"/>
          <w:sz w:val="22"/>
        </w:rPr>
      </w:lvl>
    </w:lvlOverride>
  </w:num>
  <w:num w:numId="33">
    <w:abstractNumId w:val="5"/>
  </w:num>
  <w:num w:numId="34">
    <w:abstractNumId w:val="2"/>
    <w:lvlOverride w:ilvl="0">
      <w:lvl w:ilvl="0">
        <w:numFmt w:val="bullet"/>
        <w:lvlText w:val="·"/>
        <w:lvlJc w:val="left"/>
        <w:pPr>
          <w:tabs>
            <w:tab w:val="num" w:pos="864"/>
          </w:tabs>
          <w:ind w:left="576"/>
        </w:pPr>
        <w:rPr>
          <w:rFonts w:ascii="Symbol" w:hAnsi="Symbol"/>
          <w:snapToGrid/>
          <w:sz w:val="22"/>
        </w:rPr>
      </w:lvl>
    </w:lvlOverride>
  </w:num>
  <w:num w:numId="35">
    <w:abstractNumId w:val="22"/>
  </w:num>
  <w:num w:numId="36">
    <w:abstractNumId w:val="46"/>
  </w:num>
  <w:num w:numId="37">
    <w:abstractNumId w:val="42"/>
  </w:num>
  <w:num w:numId="38">
    <w:abstractNumId w:val="31"/>
  </w:num>
  <w:num w:numId="39">
    <w:abstractNumId w:val="33"/>
  </w:num>
  <w:num w:numId="40">
    <w:abstractNumId w:val="11"/>
  </w:num>
  <w:num w:numId="41">
    <w:abstractNumId w:val="49"/>
  </w:num>
  <w:num w:numId="42">
    <w:abstractNumId w:val="44"/>
  </w:num>
  <w:num w:numId="43">
    <w:abstractNumId w:val="9"/>
  </w:num>
  <w:num w:numId="44">
    <w:abstractNumId w:val="3"/>
  </w:num>
  <w:num w:numId="45">
    <w:abstractNumId w:val="43"/>
  </w:num>
  <w:num w:numId="46">
    <w:abstractNumId w:val="19"/>
  </w:num>
  <w:num w:numId="47">
    <w:abstractNumId w:val="14"/>
  </w:num>
  <w:num w:numId="48">
    <w:abstractNumId w:val="13"/>
  </w:num>
  <w:num w:numId="49">
    <w:abstractNumId w:val="39"/>
  </w:num>
  <w:num w:numId="50">
    <w:abstractNumId w:val="25"/>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4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A65492"/>
    <w:rsid w:val="000457E3"/>
    <w:rsid w:val="00051105"/>
    <w:rsid w:val="00052B63"/>
    <w:rsid w:val="00054173"/>
    <w:rsid w:val="000563CC"/>
    <w:rsid w:val="00061F9E"/>
    <w:rsid w:val="00062830"/>
    <w:rsid w:val="000C34A9"/>
    <w:rsid w:val="000F6C1E"/>
    <w:rsid w:val="00154925"/>
    <w:rsid w:val="0015641F"/>
    <w:rsid w:val="00170A91"/>
    <w:rsid w:val="001A05C9"/>
    <w:rsid w:val="001A3F98"/>
    <w:rsid w:val="001A6A06"/>
    <w:rsid w:val="001C2650"/>
    <w:rsid w:val="001D066B"/>
    <w:rsid w:val="001E3DEB"/>
    <w:rsid w:val="001F16FC"/>
    <w:rsid w:val="00206F2F"/>
    <w:rsid w:val="00223C5C"/>
    <w:rsid w:val="0025002B"/>
    <w:rsid w:val="00270BC9"/>
    <w:rsid w:val="002A0865"/>
    <w:rsid w:val="002C1E5B"/>
    <w:rsid w:val="002C5D2A"/>
    <w:rsid w:val="002E31EB"/>
    <w:rsid w:val="002F4473"/>
    <w:rsid w:val="00302C2F"/>
    <w:rsid w:val="00320C57"/>
    <w:rsid w:val="00333D95"/>
    <w:rsid w:val="003553F2"/>
    <w:rsid w:val="00375A88"/>
    <w:rsid w:val="0038615D"/>
    <w:rsid w:val="003A3826"/>
    <w:rsid w:val="003A5F16"/>
    <w:rsid w:val="003E353C"/>
    <w:rsid w:val="00410EBB"/>
    <w:rsid w:val="004166D5"/>
    <w:rsid w:val="00422E0C"/>
    <w:rsid w:val="004349A9"/>
    <w:rsid w:val="0046685B"/>
    <w:rsid w:val="00467F7D"/>
    <w:rsid w:val="004A1FBC"/>
    <w:rsid w:val="004D3AF7"/>
    <w:rsid w:val="004E2FD8"/>
    <w:rsid w:val="004E388E"/>
    <w:rsid w:val="004E3F1B"/>
    <w:rsid w:val="004F6EE6"/>
    <w:rsid w:val="00527698"/>
    <w:rsid w:val="00531AAE"/>
    <w:rsid w:val="005406AE"/>
    <w:rsid w:val="00562CAB"/>
    <w:rsid w:val="005B25ED"/>
    <w:rsid w:val="005C6C07"/>
    <w:rsid w:val="005D3703"/>
    <w:rsid w:val="005E332C"/>
    <w:rsid w:val="005F3154"/>
    <w:rsid w:val="00604042"/>
    <w:rsid w:val="006269FF"/>
    <w:rsid w:val="006304D5"/>
    <w:rsid w:val="006371D2"/>
    <w:rsid w:val="00640377"/>
    <w:rsid w:val="006819AD"/>
    <w:rsid w:val="006852D6"/>
    <w:rsid w:val="00696C42"/>
    <w:rsid w:val="006B6BA2"/>
    <w:rsid w:val="006D4AB0"/>
    <w:rsid w:val="006D56E6"/>
    <w:rsid w:val="00715C65"/>
    <w:rsid w:val="00723EA7"/>
    <w:rsid w:val="00745162"/>
    <w:rsid w:val="00753EEA"/>
    <w:rsid w:val="00760C7D"/>
    <w:rsid w:val="007648B2"/>
    <w:rsid w:val="00765972"/>
    <w:rsid w:val="00775DC8"/>
    <w:rsid w:val="007A22E0"/>
    <w:rsid w:val="007A4240"/>
    <w:rsid w:val="007A4900"/>
    <w:rsid w:val="007C3496"/>
    <w:rsid w:val="007D50E6"/>
    <w:rsid w:val="00803353"/>
    <w:rsid w:val="008165D1"/>
    <w:rsid w:val="0082567C"/>
    <w:rsid w:val="00867A88"/>
    <w:rsid w:val="00881BB5"/>
    <w:rsid w:val="008A512B"/>
    <w:rsid w:val="008A79AD"/>
    <w:rsid w:val="008F5298"/>
    <w:rsid w:val="008F6211"/>
    <w:rsid w:val="009020B7"/>
    <w:rsid w:val="00937605"/>
    <w:rsid w:val="0094257A"/>
    <w:rsid w:val="009450E8"/>
    <w:rsid w:val="00954F3F"/>
    <w:rsid w:val="00956E53"/>
    <w:rsid w:val="00982948"/>
    <w:rsid w:val="00983C60"/>
    <w:rsid w:val="009845F5"/>
    <w:rsid w:val="0098532C"/>
    <w:rsid w:val="009A5DCA"/>
    <w:rsid w:val="009B1661"/>
    <w:rsid w:val="009C4BAF"/>
    <w:rsid w:val="009C7A85"/>
    <w:rsid w:val="00A1334F"/>
    <w:rsid w:val="00A24597"/>
    <w:rsid w:val="00A566FF"/>
    <w:rsid w:val="00A61D42"/>
    <w:rsid w:val="00A65492"/>
    <w:rsid w:val="00A725F5"/>
    <w:rsid w:val="00A73C37"/>
    <w:rsid w:val="00AB5EC4"/>
    <w:rsid w:val="00AD2E8D"/>
    <w:rsid w:val="00AE5E74"/>
    <w:rsid w:val="00B32B7E"/>
    <w:rsid w:val="00B36356"/>
    <w:rsid w:val="00B3789F"/>
    <w:rsid w:val="00B44F4C"/>
    <w:rsid w:val="00B537EA"/>
    <w:rsid w:val="00B8442D"/>
    <w:rsid w:val="00B84D7D"/>
    <w:rsid w:val="00B869D8"/>
    <w:rsid w:val="00B94957"/>
    <w:rsid w:val="00BD3968"/>
    <w:rsid w:val="00BD45D9"/>
    <w:rsid w:val="00BE053E"/>
    <w:rsid w:val="00C14B9C"/>
    <w:rsid w:val="00C30188"/>
    <w:rsid w:val="00C31E1C"/>
    <w:rsid w:val="00C46BE8"/>
    <w:rsid w:val="00C97C8A"/>
    <w:rsid w:val="00D210F9"/>
    <w:rsid w:val="00D45E90"/>
    <w:rsid w:val="00D55E8F"/>
    <w:rsid w:val="00D7453C"/>
    <w:rsid w:val="00D75BD3"/>
    <w:rsid w:val="00DC519F"/>
    <w:rsid w:val="00DC6F02"/>
    <w:rsid w:val="00DE76FE"/>
    <w:rsid w:val="00E13560"/>
    <w:rsid w:val="00E13FA9"/>
    <w:rsid w:val="00E423A0"/>
    <w:rsid w:val="00E52A7A"/>
    <w:rsid w:val="00E71C7D"/>
    <w:rsid w:val="00E806CD"/>
    <w:rsid w:val="00EA22A8"/>
    <w:rsid w:val="00EB438E"/>
    <w:rsid w:val="00EC42D3"/>
    <w:rsid w:val="00ED0349"/>
    <w:rsid w:val="00ED0700"/>
    <w:rsid w:val="00EE0603"/>
    <w:rsid w:val="00EF1715"/>
    <w:rsid w:val="00F11760"/>
    <w:rsid w:val="00F42A01"/>
    <w:rsid w:val="00F4364D"/>
    <w:rsid w:val="00F52020"/>
    <w:rsid w:val="00F52576"/>
    <w:rsid w:val="00F675AC"/>
    <w:rsid w:val="00F74A9D"/>
    <w:rsid w:val="00F80A31"/>
    <w:rsid w:val="00F839BD"/>
    <w:rsid w:val="00F97543"/>
    <w:rsid w:val="00FA70DD"/>
    <w:rsid w:val="00FB6AB7"/>
    <w:rsid w:val="00FC25CF"/>
    <w:rsid w:val="00FD647D"/>
    <w:rsid w:val="00FE653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M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A9"/>
    <w:pPr>
      <w:spacing w:after="160" w:line="259" w:lineRule="auto"/>
    </w:pPr>
    <w:rPr>
      <w:rFonts w:ascii="Calibri" w:eastAsia="Calibri" w:hAnsi="Calibri" w:cs="Times New Roman"/>
      <w:lang w:val="fr-FR"/>
    </w:rPr>
  </w:style>
  <w:style w:type="paragraph" w:styleId="Titre1">
    <w:name w:val="heading 1"/>
    <w:aliases w:val="Document Header1,Titre MA1,1,Title 1,titre n1,Titre 1 Car Car Car Car Car"/>
    <w:basedOn w:val="Normal"/>
    <w:next w:val="Normal"/>
    <w:link w:val="Titre1Car"/>
    <w:qFormat/>
    <w:rsid w:val="00A65492"/>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aliases w:val="Title Header2,TitreMA 2,2,Title 2,Title 2 Car Car"/>
    <w:basedOn w:val="Normal"/>
    <w:next w:val="Normal"/>
    <w:link w:val="Titre2Car"/>
    <w:unhideWhenUsed/>
    <w:qFormat/>
    <w:rsid w:val="00A65492"/>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Section Header3,見出し 3 Char,Titre MA3,Titre 3 EIE,Number 3,Centered,Titolo 3, Car"/>
    <w:basedOn w:val="Normal"/>
    <w:next w:val="Normal"/>
    <w:link w:val="Titre3Car"/>
    <w:unhideWhenUsed/>
    <w:qFormat/>
    <w:rsid w:val="00A65492"/>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basedOn w:val="Normal"/>
    <w:next w:val="Normal"/>
    <w:link w:val="Titre4Car"/>
    <w:qFormat/>
    <w:rsid w:val="00A65492"/>
    <w:pPr>
      <w:keepNext/>
      <w:spacing w:after="0" w:line="240" w:lineRule="auto"/>
      <w:jc w:val="center"/>
      <w:outlineLvl w:val="3"/>
    </w:pPr>
    <w:rPr>
      <w:rFonts w:ascii="Times New Roman" w:eastAsia="Times New Roman" w:hAnsi="Times New Roman"/>
      <w:b/>
      <w:sz w:val="28"/>
      <w:szCs w:val="20"/>
    </w:rPr>
  </w:style>
  <w:style w:type="paragraph" w:styleId="Titre5">
    <w:name w:val="heading 5"/>
    <w:basedOn w:val="Normal"/>
    <w:next w:val="Normal"/>
    <w:link w:val="Titre5Car"/>
    <w:qFormat/>
    <w:rsid w:val="00A65492"/>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qFormat/>
    <w:rsid w:val="00A65492"/>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qFormat/>
    <w:rsid w:val="00A65492"/>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qFormat/>
    <w:rsid w:val="00A65492"/>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qFormat/>
    <w:rsid w:val="00A65492"/>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A65492"/>
    <w:rPr>
      <w:rFonts w:ascii="Calibri Light" w:eastAsia="Times New Roman" w:hAnsi="Calibri Light" w:cs="Times New Roman"/>
      <w:b/>
      <w:bCs/>
      <w:kern w:val="32"/>
      <w:sz w:val="32"/>
      <w:szCs w:val="32"/>
      <w:lang w:val="fr-FR" w:eastAsia="fr-FR"/>
    </w:rPr>
  </w:style>
  <w:style w:type="character" w:customStyle="1" w:styleId="Titre2Car">
    <w:name w:val="Titre 2 Car"/>
    <w:aliases w:val="Title Header2 Car,TitreMA 2 Car,2 Car,Title 2 Car,Title 2 Car Car Car"/>
    <w:basedOn w:val="Policepardfaut"/>
    <w:link w:val="Titre2"/>
    <w:rsid w:val="00A65492"/>
    <w:rPr>
      <w:rFonts w:ascii="Calibri Light" w:eastAsia="Times New Roman" w:hAnsi="Calibri Light" w:cs="Times New Roman"/>
      <w:b/>
      <w:bCs/>
      <w:i/>
      <w:iCs/>
      <w:sz w:val="28"/>
      <w:szCs w:val="28"/>
      <w:lang w:val="fr-FR" w:eastAsia="fr-FR"/>
    </w:rPr>
  </w:style>
  <w:style w:type="character" w:customStyle="1" w:styleId="Titre3Car">
    <w:name w:val="Titre 3 Car"/>
    <w:aliases w:val="Section Header3 Car,見出し 3 Char Car,Titre MA3 Car,Titre 3 EIE Car,Number 3 Car,Centered Car,Titolo 3 Car, Car Car"/>
    <w:basedOn w:val="Policepardfaut"/>
    <w:link w:val="Titre3"/>
    <w:rsid w:val="00A65492"/>
    <w:rPr>
      <w:rFonts w:ascii="Calibri Light" w:eastAsia="Times New Roman" w:hAnsi="Calibri Light" w:cs="Times New Roman"/>
      <w:b/>
      <w:bCs/>
      <w:sz w:val="26"/>
      <w:szCs w:val="26"/>
      <w:lang w:val="fr-FR" w:eastAsia="fr-FR"/>
    </w:rPr>
  </w:style>
  <w:style w:type="character" w:customStyle="1" w:styleId="Titre4Car">
    <w:name w:val="Titre 4 Car"/>
    <w:basedOn w:val="Policepardfaut"/>
    <w:link w:val="Titre4"/>
    <w:rsid w:val="00A65492"/>
    <w:rPr>
      <w:rFonts w:ascii="Times New Roman" w:eastAsia="Times New Roman" w:hAnsi="Times New Roman" w:cs="Times New Roman"/>
      <w:b/>
      <w:sz w:val="28"/>
      <w:szCs w:val="20"/>
      <w:lang w:val="fr-FR"/>
    </w:rPr>
  </w:style>
  <w:style w:type="character" w:customStyle="1" w:styleId="Titre5Car">
    <w:name w:val="Titre 5 Car"/>
    <w:basedOn w:val="Policepardfaut"/>
    <w:link w:val="Titre5"/>
    <w:rsid w:val="00A65492"/>
    <w:rPr>
      <w:rFonts w:ascii="Times New Roman" w:eastAsia="Times New Roman" w:hAnsi="Times New Roman" w:cs="Times New Roman"/>
      <w:b/>
      <w:bCs/>
      <w:sz w:val="20"/>
      <w:szCs w:val="24"/>
      <w:lang w:val="fr-FR" w:eastAsia="fr-FR"/>
    </w:rPr>
  </w:style>
  <w:style w:type="character" w:customStyle="1" w:styleId="Titre6Car">
    <w:name w:val="Titre 6 Car"/>
    <w:basedOn w:val="Policepardfaut"/>
    <w:link w:val="Titre6"/>
    <w:rsid w:val="00A65492"/>
    <w:rPr>
      <w:rFonts w:ascii="Times New Roman" w:eastAsia="Times New Roman" w:hAnsi="Times New Roman" w:cs="Times New Roman"/>
      <w:b/>
      <w:bCs/>
      <w:sz w:val="24"/>
      <w:szCs w:val="24"/>
      <w:lang w:val="fr-FR" w:eastAsia="fr-FR"/>
    </w:rPr>
  </w:style>
  <w:style w:type="character" w:customStyle="1" w:styleId="Titre7Car">
    <w:name w:val="Titre 7 Car"/>
    <w:basedOn w:val="Policepardfaut"/>
    <w:link w:val="Titre7"/>
    <w:rsid w:val="00A65492"/>
    <w:rPr>
      <w:rFonts w:ascii="Times New Roman" w:eastAsia="Times New Roman" w:hAnsi="Times New Roman" w:cs="Times New Roman"/>
      <w:b/>
      <w:bCs/>
      <w:color w:val="FF0000"/>
      <w:sz w:val="24"/>
      <w:szCs w:val="24"/>
      <w:lang w:val="fr-FR" w:eastAsia="fr-FR"/>
    </w:rPr>
  </w:style>
  <w:style w:type="character" w:customStyle="1" w:styleId="Titre8Car">
    <w:name w:val="Titre 8 Car"/>
    <w:basedOn w:val="Policepardfaut"/>
    <w:link w:val="Titre8"/>
    <w:rsid w:val="00A65492"/>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A65492"/>
    <w:rPr>
      <w:rFonts w:ascii="Arial" w:eastAsia="Times New Roman" w:hAnsi="Arial" w:cs="Times New Roman"/>
      <w:sz w:val="20"/>
      <w:szCs w:val="20"/>
      <w:lang w:val="fr-FR" w:eastAsia="fr-FR"/>
    </w:rPr>
  </w:style>
  <w:style w:type="numbering" w:customStyle="1" w:styleId="Aucuneliste1">
    <w:name w:val="Aucune liste1"/>
    <w:next w:val="Aucuneliste"/>
    <w:uiPriority w:val="99"/>
    <w:semiHidden/>
    <w:unhideWhenUsed/>
    <w:rsid w:val="00A65492"/>
  </w:style>
  <w:style w:type="paragraph" w:styleId="Pieddepage">
    <w:name w:val="footer"/>
    <w:basedOn w:val="Normal"/>
    <w:link w:val="PieddepageCar"/>
    <w:uiPriority w:val="99"/>
    <w:rsid w:val="00A65492"/>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A65492"/>
    <w:rPr>
      <w:rFonts w:ascii="Times New Roman" w:eastAsia="Times New Roman" w:hAnsi="Times New Roman" w:cs="Times New Roman"/>
      <w:sz w:val="24"/>
      <w:szCs w:val="24"/>
      <w:lang w:val="fr-FR" w:eastAsia="fr-FR"/>
    </w:rPr>
  </w:style>
  <w:style w:type="character" w:styleId="Numrodepage">
    <w:name w:val="page number"/>
    <w:basedOn w:val="Policepardfaut"/>
    <w:rsid w:val="00A65492"/>
  </w:style>
  <w:style w:type="paragraph" w:styleId="Textedebulles">
    <w:name w:val="Balloon Text"/>
    <w:basedOn w:val="Normal"/>
    <w:link w:val="TextedebullesCar"/>
    <w:rsid w:val="00A65492"/>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rsid w:val="00A65492"/>
    <w:rPr>
      <w:rFonts w:ascii="Tahoma" w:eastAsia="Times New Roman" w:hAnsi="Tahoma" w:cs="Times New Roman"/>
      <w:sz w:val="16"/>
      <w:szCs w:val="16"/>
      <w:lang w:val="fr-FR"/>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A65492"/>
    <w:pPr>
      <w:ind w:left="720"/>
      <w:contextualSpacing/>
    </w:pPr>
    <w:rPr>
      <w:sz w:val="20"/>
      <w:szCs w:val="20"/>
    </w:rPr>
  </w:style>
  <w:style w:type="character" w:customStyle="1" w:styleId="ParagraphedelisteCar">
    <w:name w:val="Paragraphe de liste Car"/>
    <w:aliases w:val="References Car1,List Paragraph1 Car,TITRE 2 Car,TITRE 1 Car,Liste 1 Car,- List tir Car,Puces Car,style11 Car,liste 1 Car,puce 1 Car,List Paragraph Car,Titre1 Car,Puces 1 Car,Desmond 2 Car,Bullets Car,Paragraphe 3 Car,lp1 Car"/>
    <w:link w:val="Paragraphedeliste"/>
    <w:uiPriority w:val="34"/>
    <w:locked/>
    <w:rsid w:val="00A65492"/>
    <w:rPr>
      <w:rFonts w:ascii="Calibri" w:eastAsia="Calibri" w:hAnsi="Calibri" w:cs="Times New Roman"/>
      <w:sz w:val="20"/>
      <w:szCs w:val="20"/>
      <w:lang w:val="fr-FR"/>
    </w:rPr>
  </w:style>
  <w:style w:type="table" w:styleId="Grilledutableau">
    <w:name w:val="Table Grid"/>
    <w:basedOn w:val="TableauNormal"/>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rsid w:val="00A65492"/>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rsid w:val="00A65492"/>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rsid w:val="00A65492"/>
    <w:rPr>
      <w:rFonts w:ascii="Times New Roman" w:eastAsia="Times New Roman" w:hAnsi="Times New Roman" w:cs="Times New Roman"/>
      <w:sz w:val="24"/>
      <w:szCs w:val="24"/>
      <w:lang w:val="fr-FR"/>
    </w:rPr>
  </w:style>
  <w:style w:type="paragraph" w:styleId="Sansinterligne">
    <w:name w:val="No Spacing"/>
    <w:qFormat/>
    <w:rsid w:val="00A65492"/>
    <w:pPr>
      <w:spacing w:after="0" w:line="240" w:lineRule="auto"/>
    </w:pPr>
    <w:rPr>
      <w:rFonts w:ascii="Times New Roman" w:eastAsia="Times New Roman" w:hAnsi="Times New Roman" w:cs="Times New Roman"/>
      <w:sz w:val="24"/>
      <w:szCs w:val="24"/>
      <w:lang w:val="fr-FR" w:eastAsia="fr-FR"/>
    </w:rPr>
  </w:style>
  <w:style w:type="character" w:styleId="Numrodeligne">
    <w:name w:val="line number"/>
    <w:basedOn w:val="Policepardfaut"/>
    <w:rsid w:val="00A65492"/>
  </w:style>
  <w:style w:type="paragraph" w:styleId="Corpsdetexte">
    <w:name w:val="Body Text"/>
    <w:basedOn w:val="Normal"/>
    <w:link w:val="CorpsdetexteCar"/>
    <w:rsid w:val="00A65492"/>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A65492"/>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rsid w:val="00A65492"/>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rsid w:val="00A65492"/>
    <w:rPr>
      <w:rFonts w:ascii="Times New Roman" w:eastAsia="Times New Roman" w:hAnsi="Times New Roman" w:cs="Times New Roman"/>
      <w:sz w:val="24"/>
      <w:szCs w:val="24"/>
      <w:lang w:val="fr-FR" w:eastAsia="fr-FR"/>
    </w:rPr>
  </w:style>
  <w:style w:type="paragraph" w:styleId="Retraitcorpsdetexte2">
    <w:name w:val="Body Text Indent 2"/>
    <w:basedOn w:val="Normal"/>
    <w:link w:val="Retraitcorpsdetexte2Car"/>
    <w:rsid w:val="00A65492"/>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A65492"/>
    <w:rPr>
      <w:rFonts w:ascii="Times New Roman" w:eastAsia="Times New Roman" w:hAnsi="Times New Roman" w:cs="Times New Roman"/>
      <w:sz w:val="24"/>
      <w:szCs w:val="24"/>
      <w:lang w:val="fr-FR" w:eastAsia="fr-FR"/>
    </w:rPr>
  </w:style>
  <w:style w:type="paragraph" w:styleId="Titre">
    <w:name w:val="Title"/>
    <w:basedOn w:val="Normal"/>
    <w:link w:val="TitreCar"/>
    <w:qFormat/>
    <w:rsid w:val="00A65492"/>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A65492"/>
    <w:rPr>
      <w:rFonts w:ascii="Times New Roman" w:eastAsia="Times New Roman" w:hAnsi="Times New Roman" w:cs="Times New Roman"/>
      <w:sz w:val="52"/>
      <w:szCs w:val="24"/>
      <w:lang w:val="fr-FR" w:eastAsia="fr-FR"/>
    </w:rPr>
  </w:style>
  <w:style w:type="paragraph" w:styleId="Corpsdetexte3">
    <w:name w:val="Body Text 3"/>
    <w:basedOn w:val="Normal"/>
    <w:link w:val="Corpsdetexte3Car"/>
    <w:rsid w:val="00A65492"/>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rsid w:val="00A65492"/>
    <w:rPr>
      <w:rFonts w:ascii="Times New Roman" w:eastAsia="Times New Roman" w:hAnsi="Times New Roman" w:cs="Times New Roman"/>
      <w:b/>
      <w:bCs/>
      <w:sz w:val="36"/>
      <w:szCs w:val="24"/>
      <w:lang w:val="fr-FR" w:eastAsia="fr-FR"/>
    </w:rPr>
  </w:style>
  <w:style w:type="paragraph" w:styleId="Retraitcorpsdetexte3">
    <w:name w:val="Body Text Indent 3"/>
    <w:basedOn w:val="Normal"/>
    <w:link w:val="Retraitcorpsdetexte3Car"/>
    <w:rsid w:val="00A65492"/>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A65492"/>
    <w:rPr>
      <w:rFonts w:ascii="Times New Roman" w:eastAsia="Times New Roman" w:hAnsi="Times New Roman" w:cs="Times New Roman"/>
      <w:sz w:val="24"/>
      <w:szCs w:val="24"/>
      <w:lang w:val="fr-FR" w:eastAsia="fr-FR"/>
    </w:rPr>
  </w:style>
  <w:style w:type="paragraph" w:customStyle="1" w:styleId="BodyText21">
    <w:name w:val="Body Text 21"/>
    <w:basedOn w:val="Normal"/>
    <w:rsid w:val="00A65492"/>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A65492"/>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A65492"/>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A65492"/>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A65492"/>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A65492"/>
    <w:rPr>
      <w:rFonts w:ascii="Times New Roman" w:eastAsia="Times New Roman" w:hAnsi="Times New Roman" w:cs="Times New Roman"/>
      <w:color w:val="000000"/>
      <w:sz w:val="24"/>
      <w:szCs w:val="20"/>
      <w:lang w:val="fr-FR" w:eastAsia="fr-FR"/>
    </w:rPr>
  </w:style>
  <w:style w:type="paragraph" w:customStyle="1" w:styleId="xl35">
    <w:name w:val="xl35"/>
    <w:basedOn w:val="Normal"/>
    <w:rsid w:val="00A65492"/>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A65492"/>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A65492"/>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A65492"/>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A65492"/>
  </w:style>
  <w:style w:type="character" w:customStyle="1" w:styleId="mediumtext">
    <w:name w:val="medium_text"/>
    <w:rsid w:val="00A65492"/>
  </w:style>
  <w:style w:type="character" w:styleId="Lienhypertexte">
    <w:name w:val="Hyperlink"/>
    <w:rsid w:val="00A65492"/>
    <w:rPr>
      <w:color w:val="0000FF"/>
      <w:u w:val="single"/>
    </w:rPr>
  </w:style>
  <w:style w:type="paragraph" w:customStyle="1" w:styleId="GGKPHGN9">
    <w:name w:val="GGKPHGN9"/>
    <w:basedOn w:val="Normal"/>
    <w:rsid w:val="00A65492"/>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rsid w:val="00A65492"/>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rsid w:val="00A65492"/>
    <w:rPr>
      <w:rFonts w:ascii="Courier New" w:eastAsia="Times New Roman" w:hAnsi="Courier New" w:cs="Times New Roman"/>
      <w:sz w:val="20"/>
      <w:szCs w:val="20"/>
      <w:lang w:val="fr-FR" w:eastAsia="fr-FR"/>
    </w:rPr>
  </w:style>
  <w:style w:type="character" w:styleId="lev">
    <w:name w:val="Strong"/>
    <w:qFormat/>
    <w:rsid w:val="00A65492"/>
    <w:rPr>
      <w:b/>
      <w:bCs/>
    </w:rPr>
  </w:style>
  <w:style w:type="character" w:styleId="Accentuation">
    <w:name w:val="Emphasis"/>
    <w:qFormat/>
    <w:rsid w:val="00A65492"/>
    <w:rPr>
      <w:i/>
      <w:iCs/>
    </w:rPr>
  </w:style>
  <w:style w:type="character" w:styleId="Appelnotedebasdep">
    <w:name w:val="footnote reference"/>
    <w:rsid w:val="00A65492"/>
    <w:rPr>
      <w:vertAlign w:val="superscript"/>
    </w:rPr>
  </w:style>
  <w:style w:type="paragraph" w:styleId="Notedebasdepage">
    <w:name w:val="footnote text"/>
    <w:basedOn w:val="Normal"/>
    <w:link w:val="NotedebasdepageCar"/>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A65492"/>
    <w:rPr>
      <w:rFonts w:ascii="Times New Roman" w:eastAsia="Times New Roman" w:hAnsi="Times New Roman" w:cs="Times New Roman"/>
      <w:sz w:val="20"/>
      <w:szCs w:val="20"/>
      <w:lang w:val="fr-FR" w:eastAsia="fr-FR"/>
    </w:rPr>
  </w:style>
  <w:style w:type="paragraph" w:customStyle="1" w:styleId="siliacII">
    <w:name w:val="siliac II"/>
    <w:basedOn w:val="Normal"/>
    <w:rsid w:val="00A65492"/>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A65492"/>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A65492"/>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uiPriority w:val="34"/>
    <w:qFormat/>
    <w:rsid w:val="00A65492"/>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A65492"/>
  </w:style>
  <w:style w:type="table" w:customStyle="1" w:styleId="Grilledutableau1">
    <w:name w:val="Grille du tableau1"/>
    <w:basedOn w:val="TableauNormal"/>
    <w:next w:val="Grilledutableau"/>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A65492"/>
    <w:rPr>
      <w:sz w:val="16"/>
      <w:szCs w:val="16"/>
    </w:rPr>
  </w:style>
  <w:style w:type="paragraph" w:styleId="Commentaire">
    <w:name w:val="annotation text"/>
    <w:basedOn w:val="Normal"/>
    <w:link w:val="CommentaireCar"/>
    <w:uiPriority w:val="99"/>
    <w:semiHidden/>
    <w:unhideWhenUsed/>
    <w:rsid w:val="00A65492"/>
    <w:rPr>
      <w:sz w:val="20"/>
      <w:szCs w:val="20"/>
    </w:rPr>
  </w:style>
  <w:style w:type="character" w:customStyle="1" w:styleId="CommentaireCar">
    <w:name w:val="Commentaire Car"/>
    <w:basedOn w:val="Policepardfaut"/>
    <w:link w:val="Commentaire"/>
    <w:uiPriority w:val="99"/>
    <w:semiHidden/>
    <w:rsid w:val="00A65492"/>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65492"/>
    <w:rPr>
      <w:b/>
      <w:bCs/>
    </w:rPr>
  </w:style>
  <w:style w:type="character" w:customStyle="1" w:styleId="ObjetducommentaireCar">
    <w:name w:val="Objet du commentaire Car"/>
    <w:basedOn w:val="CommentaireCar"/>
    <w:link w:val="Objetducommentaire"/>
    <w:uiPriority w:val="99"/>
    <w:semiHidden/>
    <w:rsid w:val="00A65492"/>
    <w:rPr>
      <w:rFonts w:ascii="Calibri" w:eastAsia="Calibri" w:hAnsi="Calibri" w:cs="Times New Roman"/>
      <w:b/>
      <w:bCs/>
      <w:sz w:val="20"/>
      <w:szCs w:val="20"/>
      <w:lang w:val="fr-FR"/>
    </w:rPr>
  </w:style>
  <w:style w:type="paragraph" w:styleId="Salutations">
    <w:name w:val="Salutation"/>
    <w:basedOn w:val="Normal"/>
    <w:next w:val="Normal"/>
    <w:link w:val="SalutationsCar"/>
    <w:rsid w:val="00A65492"/>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A65492"/>
    <w:rPr>
      <w:rFonts w:ascii="Times New Roman" w:eastAsia="Times New Roman" w:hAnsi="Times New Roman" w:cs="Times New Roman"/>
      <w:sz w:val="20"/>
      <w:szCs w:val="20"/>
      <w:lang w:val="fr-FR" w:eastAsia="fr-FR"/>
    </w:rPr>
  </w:style>
  <w:style w:type="paragraph" w:styleId="PrformatHTML">
    <w:name w:val="HTML Preformatted"/>
    <w:basedOn w:val="Normal"/>
    <w:link w:val="PrformatHTMLCar"/>
    <w:uiPriority w:val="99"/>
    <w:unhideWhenUsed/>
    <w:rsid w:val="00A65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basedOn w:val="Policepardfaut"/>
    <w:link w:val="PrformatHTML"/>
    <w:uiPriority w:val="99"/>
    <w:rsid w:val="00A65492"/>
    <w:rPr>
      <w:rFonts w:ascii="Courier New" w:eastAsia="Times New Roman" w:hAnsi="Courier New" w:cs="Times New Roman"/>
      <w:sz w:val="20"/>
      <w:szCs w:val="20"/>
      <w:lang w:val="fr-FR" w:eastAsia="fr-FR"/>
    </w:rPr>
  </w:style>
  <w:style w:type="character" w:customStyle="1" w:styleId="hps">
    <w:name w:val="hps"/>
    <w:basedOn w:val="Policepardfaut"/>
    <w:rsid w:val="00A65492"/>
  </w:style>
  <w:style w:type="paragraph" w:styleId="TM2">
    <w:name w:val="toc 2"/>
    <w:aliases w:val="TM 2.2"/>
    <w:basedOn w:val="Normal"/>
    <w:next w:val="Normal"/>
    <w:autoRedefine/>
    <w:uiPriority w:val="39"/>
    <w:rsid w:val="00A65492"/>
    <w:pPr>
      <w:tabs>
        <w:tab w:val="right" w:leader="dot" w:pos="9639"/>
      </w:tabs>
      <w:spacing w:after="0" w:line="600" w:lineRule="auto"/>
      <w:ind w:left="240"/>
    </w:pPr>
    <w:rPr>
      <w:rFonts w:ascii="Arial" w:eastAsia="Times New Roman" w:hAnsi="Arial" w:cs="Arial"/>
      <w:noProof/>
      <w:sz w:val="20"/>
      <w:szCs w:val="20"/>
      <w:lang w:eastAsia="fr-FR"/>
    </w:rPr>
  </w:style>
  <w:style w:type="paragraph" w:customStyle="1" w:styleId="TitrePieceDAO">
    <w:name w:val="TitrePieceDAO"/>
    <w:basedOn w:val="Paragraphedeliste"/>
    <w:rsid w:val="00A65492"/>
    <w:pPr>
      <w:widowControl w:val="0"/>
      <w:numPr>
        <w:numId w:val="1"/>
      </w:numPr>
      <w:suppressAutoHyphens/>
      <w:autoSpaceDE w:val="0"/>
      <w:autoSpaceDN w:val="0"/>
      <w:spacing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A65492"/>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rsid w:val="00A65492"/>
    <w:pPr>
      <w:suppressAutoHyphens/>
      <w:autoSpaceDN w:val="0"/>
      <w:spacing w:after="100" w:line="240" w:lineRule="auto"/>
      <w:textAlignment w:val="baseline"/>
    </w:pPr>
    <w:rPr>
      <w:rFonts w:ascii="Times New Roman" w:eastAsia="Times New Roman" w:hAnsi="Times New Roman"/>
      <w:sz w:val="24"/>
      <w:szCs w:val="24"/>
      <w:lang w:eastAsia="fr-FR"/>
    </w:rPr>
  </w:style>
  <w:style w:type="character" w:customStyle="1" w:styleId="SansinterligneCar">
    <w:name w:val="Sans interligne Car"/>
    <w:rsid w:val="00A65492"/>
    <w:rPr>
      <w:sz w:val="24"/>
      <w:szCs w:val="24"/>
    </w:rPr>
  </w:style>
  <w:style w:type="paragraph" w:customStyle="1" w:styleId="Retraitcorpsdetexte22">
    <w:name w:val="Retrait corps de texte 22"/>
    <w:basedOn w:val="Normal"/>
    <w:uiPriority w:val="99"/>
    <w:rsid w:val="00A65492"/>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Normalcentr2">
    <w:name w:val="Normal centré2"/>
    <w:basedOn w:val="Normal"/>
    <w:uiPriority w:val="99"/>
    <w:rsid w:val="00A65492"/>
    <w:pPr>
      <w:tabs>
        <w:tab w:val="left" w:pos="1620"/>
      </w:tabs>
      <w:suppressAutoHyphens/>
      <w:overflowPunct w:val="0"/>
      <w:autoSpaceDE w:val="0"/>
      <w:autoSpaceDN w:val="0"/>
      <w:adjustRightInd w:val="0"/>
      <w:spacing w:after="0" w:line="240" w:lineRule="auto"/>
      <w:ind w:left="1620" w:right="-72" w:hanging="540"/>
      <w:jc w:val="both"/>
    </w:pPr>
    <w:rPr>
      <w:rFonts w:ascii="Tahoma" w:hAnsi="Tahoma"/>
      <w:sz w:val="20"/>
      <w:szCs w:val="20"/>
      <w:lang w:eastAsia="fr-FR"/>
    </w:rPr>
  </w:style>
  <w:style w:type="paragraph" w:customStyle="1" w:styleId="TiretP06">
    <w:name w:val="Tiret P06"/>
    <w:basedOn w:val="Corpsdetexte"/>
    <w:rsid w:val="00A65492"/>
    <w:pPr>
      <w:numPr>
        <w:numId w:val="2"/>
      </w:numPr>
      <w:tabs>
        <w:tab w:val="clear" w:pos="644"/>
        <w:tab w:val="num" w:pos="360"/>
      </w:tabs>
      <w:spacing w:after="60"/>
      <w:ind w:left="0" w:firstLine="0"/>
      <w:jc w:val="both"/>
    </w:pPr>
    <w:rPr>
      <w:rFonts w:ascii="Arial" w:eastAsia="Calibri" w:hAnsi="Arial"/>
      <w:sz w:val="20"/>
    </w:rPr>
  </w:style>
  <w:style w:type="paragraph" w:customStyle="1" w:styleId="Retraitcorpsdetexte23">
    <w:name w:val="Retrait corps de texte 23"/>
    <w:basedOn w:val="Normal"/>
    <w:uiPriority w:val="99"/>
    <w:rsid w:val="00A65492"/>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Style">
    <w:name w:val="Style"/>
    <w:rsid w:val="00A65492"/>
    <w:pPr>
      <w:widowControl w:val="0"/>
      <w:autoSpaceDE w:val="0"/>
      <w:autoSpaceDN w:val="0"/>
      <w:adjustRightInd w:val="0"/>
      <w:spacing w:after="0" w:line="240" w:lineRule="auto"/>
    </w:pPr>
    <w:rPr>
      <w:rFonts w:ascii="Arial" w:eastAsia="Times New Roman" w:hAnsi="Arial" w:cs="Arial"/>
      <w:sz w:val="24"/>
      <w:szCs w:val="24"/>
      <w:lang w:val="fr-FR" w:eastAsia="fr-FR"/>
    </w:rPr>
  </w:style>
  <w:style w:type="paragraph" w:styleId="NormalWeb">
    <w:name w:val="Normal (Web)"/>
    <w:basedOn w:val="Normal"/>
    <w:unhideWhenUsed/>
    <w:rsid w:val="00A65492"/>
    <w:pPr>
      <w:spacing w:before="100" w:beforeAutospacing="1" w:after="100" w:afterAutospacing="1" w:line="240" w:lineRule="auto"/>
    </w:pPr>
    <w:rPr>
      <w:rFonts w:ascii="Times New Roman" w:eastAsia="Times New Roman" w:hAnsi="Times New Roman"/>
      <w:sz w:val="24"/>
      <w:szCs w:val="24"/>
      <w:lang w:eastAsia="fr-FR"/>
    </w:rPr>
  </w:style>
  <w:style w:type="paragraph" w:styleId="Listepuces4">
    <w:name w:val="List Bullet 4"/>
    <w:basedOn w:val="Normal"/>
    <w:autoRedefine/>
    <w:rsid w:val="00A65492"/>
    <w:pPr>
      <w:tabs>
        <w:tab w:val="num" w:pos="1209"/>
      </w:tabs>
      <w:spacing w:after="0" w:line="240" w:lineRule="auto"/>
      <w:ind w:left="1209" w:hanging="360"/>
    </w:pPr>
    <w:rPr>
      <w:rFonts w:ascii="Times New Roman" w:eastAsia="Times New Roman" w:hAnsi="Times New Roman"/>
      <w:sz w:val="20"/>
      <w:szCs w:val="20"/>
      <w:lang w:eastAsia="fr-FR"/>
    </w:rPr>
  </w:style>
  <w:style w:type="paragraph" w:styleId="Listepuces">
    <w:name w:val="List Bullet"/>
    <w:basedOn w:val="Normal"/>
    <w:autoRedefine/>
    <w:rsid w:val="00A65492"/>
    <w:pPr>
      <w:tabs>
        <w:tab w:val="num" w:pos="360"/>
      </w:tabs>
      <w:spacing w:after="0" w:line="240" w:lineRule="auto"/>
      <w:ind w:left="360" w:hanging="360"/>
      <w:jc w:val="center"/>
    </w:pPr>
    <w:rPr>
      <w:rFonts w:ascii="Times New Roman" w:eastAsia="Times New Roman" w:hAnsi="Times New Roman"/>
      <w:lang w:eastAsia="fr-FR"/>
    </w:rPr>
  </w:style>
  <w:style w:type="paragraph" w:styleId="Listepuces2">
    <w:name w:val="List Bullet 2"/>
    <w:basedOn w:val="Normal"/>
    <w:autoRedefine/>
    <w:rsid w:val="00A65492"/>
    <w:pPr>
      <w:tabs>
        <w:tab w:val="num" w:pos="643"/>
      </w:tabs>
      <w:spacing w:after="0" w:line="240" w:lineRule="auto"/>
      <w:ind w:left="643" w:hanging="360"/>
    </w:pPr>
    <w:rPr>
      <w:rFonts w:ascii="Times New Roman" w:eastAsia="Times New Roman" w:hAnsi="Times New Roman"/>
      <w:sz w:val="20"/>
      <w:szCs w:val="20"/>
      <w:lang w:eastAsia="fr-FR"/>
    </w:rPr>
  </w:style>
  <w:style w:type="paragraph" w:styleId="Listepuces3">
    <w:name w:val="List Bullet 3"/>
    <w:basedOn w:val="Normal"/>
    <w:autoRedefine/>
    <w:rsid w:val="00A65492"/>
    <w:pPr>
      <w:tabs>
        <w:tab w:val="num" w:pos="926"/>
      </w:tabs>
      <w:spacing w:after="0" w:line="240" w:lineRule="auto"/>
      <w:ind w:left="926" w:hanging="360"/>
    </w:pPr>
    <w:rPr>
      <w:rFonts w:ascii="Times New Roman" w:eastAsia="Times New Roman" w:hAnsi="Times New Roman"/>
      <w:sz w:val="20"/>
      <w:szCs w:val="20"/>
      <w:lang w:eastAsia="fr-FR"/>
    </w:rPr>
  </w:style>
  <w:style w:type="paragraph" w:customStyle="1" w:styleId="petita">
    <w:name w:val="petit a"/>
    <w:basedOn w:val="Normal"/>
    <w:rsid w:val="00A65492"/>
    <w:pPr>
      <w:tabs>
        <w:tab w:val="num" w:pos="1068"/>
      </w:tabs>
      <w:spacing w:after="0" w:line="240" w:lineRule="auto"/>
      <w:ind w:left="1068" w:hanging="360"/>
    </w:pPr>
    <w:rPr>
      <w:rFonts w:ascii="Times New Roman" w:eastAsia="Times New Roman" w:hAnsi="Times New Roman"/>
      <w:sz w:val="24"/>
      <w:szCs w:val="24"/>
      <w:lang w:eastAsia="fr-FR"/>
    </w:rPr>
  </w:style>
  <w:style w:type="paragraph" w:customStyle="1" w:styleId="xl34">
    <w:name w:val="xl34"/>
    <w:basedOn w:val="Normal"/>
    <w:rsid w:val="00A65492"/>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A65492"/>
    <w:pPr>
      <w:tabs>
        <w:tab w:val="num" w:pos="1068"/>
      </w:tabs>
      <w:ind w:left="1068" w:hanging="360"/>
      <w:jc w:val="both"/>
    </w:pPr>
    <w:rPr>
      <w:color w:val="000000"/>
      <w:sz w:val="20"/>
    </w:rPr>
  </w:style>
  <w:style w:type="paragraph" w:customStyle="1" w:styleId="xl26">
    <w:name w:val="xl26"/>
    <w:basedOn w:val="Normal"/>
    <w:rsid w:val="00A65492"/>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A65492"/>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A65492"/>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A65492"/>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6">
    <w:name w:val="xl3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A65492"/>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A65492"/>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numbering" w:customStyle="1" w:styleId="LFO19">
    <w:name w:val="LFO19"/>
    <w:basedOn w:val="Aucuneliste"/>
    <w:rsid w:val="00A65492"/>
    <w:pPr>
      <w:numPr>
        <w:numId w:val="50"/>
      </w:numPr>
    </w:pPr>
  </w:style>
  <w:style w:type="paragraph" w:customStyle="1" w:styleId="xl47">
    <w:name w:val="xl47"/>
    <w:basedOn w:val="Normal"/>
    <w:rsid w:val="00A6549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A65492"/>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A65492"/>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styleId="TM3">
    <w:name w:val="toc 3"/>
    <w:basedOn w:val="Normal"/>
    <w:next w:val="Normal"/>
    <w:autoRedefine/>
    <w:uiPriority w:val="39"/>
    <w:rsid w:val="00A65492"/>
    <w:pPr>
      <w:spacing w:after="0" w:line="240" w:lineRule="auto"/>
      <w:ind w:left="480"/>
    </w:pPr>
    <w:rPr>
      <w:rFonts w:ascii="Times New Roman" w:eastAsia="Times New Roman" w:hAnsi="Times New Roman"/>
      <w:sz w:val="24"/>
      <w:szCs w:val="24"/>
      <w:lang w:eastAsia="fr-FR"/>
    </w:rPr>
  </w:style>
  <w:style w:type="paragraph" w:styleId="En-ttedetabledesmatires">
    <w:name w:val="TOC Heading"/>
    <w:basedOn w:val="Titre1"/>
    <w:next w:val="Normal"/>
    <w:uiPriority w:val="39"/>
    <w:qFormat/>
    <w:rsid w:val="00A65492"/>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A65492"/>
    <w:pPr>
      <w:spacing w:after="0" w:line="240" w:lineRule="auto"/>
      <w:ind w:left="720"/>
    </w:pPr>
    <w:rPr>
      <w:rFonts w:ascii="Times New Roman" w:eastAsia="Times New Roman" w:hAnsi="Times New Roman"/>
      <w:sz w:val="24"/>
      <w:szCs w:val="24"/>
      <w:lang w:eastAsia="fr-FR"/>
    </w:rPr>
  </w:style>
  <w:style w:type="paragraph" w:styleId="TM5">
    <w:name w:val="toc 5"/>
    <w:basedOn w:val="Normal"/>
    <w:next w:val="Normal"/>
    <w:autoRedefine/>
    <w:uiPriority w:val="39"/>
    <w:rsid w:val="00A65492"/>
    <w:pPr>
      <w:spacing w:after="0" w:line="240" w:lineRule="auto"/>
      <w:ind w:left="960"/>
    </w:pPr>
    <w:rPr>
      <w:rFonts w:ascii="Times New Roman" w:eastAsia="Times New Roman" w:hAnsi="Times New Roman"/>
      <w:sz w:val="24"/>
      <w:szCs w:val="24"/>
      <w:lang w:eastAsia="fr-FR"/>
    </w:rPr>
  </w:style>
  <w:style w:type="paragraph" w:styleId="TM6">
    <w:name w:val="toc 6"/>
    <w:basedOn w:val="Normal"/>
    <w:next w:val="Normal"/>
    <w:autoRedefine/>
    <w:uiPriority w:val="39"/>
    <w:rsid w:val="00A65492"/>
    <w:pPr>
      <w:spacing w:after="0" w:line="240" w:lineRule="auto"/>
      <w:ind w:left="1200"/>
    </w:pPr>
    <w:rPr>
      <w:rFonts w:ascii="Times New Roman" w:eastAsia="Times New Roman" w:hAnsi="Times New Roman"/>
      <w:sz w:val="24"/>
      <w:szCs w:val="24"/>
      <w:lang w:eastAsia="fr-FR"/>
    </w:rPr>
  </w:style>
  <w:style w:type="paragraph" w:styleId="TM7">
    <w:name w:val="toc 7"/>
    <w:basedOn w:val="Normal"/>
    <w:next w:val="Normal"/>
    <w:autoRedefine/>
    <w:uiPriority w:val="39"/>
    <w:rsid w:val="00A65492"/>
    <w:pPr>
      <w:spacing w:after="0" w:line="240" w:lineRule="auto"/>
      <w:ind w:left="1440"/>
    </w:pPr>
    <w:rPr>
      <w:rFonts w:ascii="Times New Roman" w:eastAsia="Times New Roman" w:hAnsi="Times New Roman"/>
      <w:sz w:val="24"/>
      <w:szCs w:val="24"/>
      <w:lang w:eastAsia="fr-FR"/>
    </w:rPr>
  </w:style>
  <w:style w:type="paragraph" w:styleId="TM8">
    <w:name w:val="toc 8"/>
    <w:basedOn w:val="Normal"/>
    <w:next w:val="Normal"/>
    <w:autoRedefine/>
    <w:uiPriority w:val="39"/>
    <w:rsid w:val="00A65492"/>
    <w:pPr>
      <w:spacing w:after="0" w:line="240" w:lineRule="auto"/>
      <w:ind w:left="1680"/>
    </w:pPr>
    <w:rPr>
      <w:rFonts w:ascii="Times New Roman" w:eastAsia="Times New Roman" w:hAnsi="Times New Roman"/>
      <w:sz w:val="24"/>
      <w:szCs w:val="24"/>
      <w:lang w:eastAsia="fr-FR"/>
    </w:rPr>
  </w:style>
  <w:style w:type="paragraph" w:styleId="TM9">
    <w:name w:val="toc 9"/>
    <w:basedOn w:val="Normal"/>
    <w:next w:val="Normal"/>
    <w:autoRedefine/>
    <w:uiPriority w:val="39"/>
    <w:rsid w:val="00A65492"/>
    <w:pPr>
      <w:spacing w:after="0" w:line="240" w:lineRule="auto"/>
      <w:ind w:left="1920"/>
    </w:pPr>
    <w:rPr>
      <w:rFonts w:ascii="Times New Roman" w:eastAsia="Times New Roman" w:hAnsi="Times New Roman"/>
      <w:sz w:val="24"/>
      <w:szCs w:val="24"/>
      <w:lang w:eastAsia="fr-FR"/>
    </w:rPr>
  </w:style>
  <w:style w:type="character" w:styleId="Lienhypertextesuivivisit">
    <w:name w:val="FollowedHyperlink"/>
    <w:uiPriority w:val="99"/>
    <w:rsid w:val="00A65492"/>
    <w:rPr>
      <w:color w:val="800080"/>
      <w:u w:val="single"/>
    </w:rPr>
  </w:style>
  <w:style w:type="paragraph" w:customStyle="1" w:styleId="Puce3">
    <w:name w:val="Puce 3"/>
    <w:basedOn w:val="Normal"/>
    <w:rsid w:val="00A65492"/>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A65492"/>
    <w:pPr>
      <w:widowControl w:val="0"/>
      <w:numPr>
        <w:numId w:val="3"/>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A65492"/>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A65492"/>
    <w:pPr>
      <w:spacing w:after="120" w:line="240" w:lineRule="auto"/>
      <w:ind w:left="566"/>
    </w:pPr>
    <w:rPr>
      <w:rFonts w:ascii="Times New Roman" w:eastAsia="Times New Roman" w:hAnsi="Times New Roman"/>
      <w:sz w:val="24"/>
      <w:szCs w:val="24"/>
      <w:lang w:eastAsia="fr-FR"/>
    </w:rPr>
  </w:style>
  <w:style w:type="paragraph" w:styleId="Normalcentr">
    <w:name w:val="Block Text"/>
    <w:basedOn w:val="Normal"/>
    <w:rsid w:val="00A65492"/>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A65492"/>
    <w:pPr>
      <w:widowControl w:val="0"/>
      <w:spacing w:before="120" w:after="60"/>
      <w:ind w:left="567"/>
      <w:jc w:val="both"/>
    </w:pPr>
    <w:rPr>
      <w:rFonts w:ascii="Arial" w:hAnsi="Arial" w:cs="Arial"/>
      <w:sz w:val="20"/>
      <w:szCs w:val="20"/>
    </w:rPr>
  </w:style>
  <w:style w:type="paragraph" w:customStyle="1" w:styleId="Corpsdetexte1a">
    <w:name w:val="Corps de texte 1a"/>
    <w:basedOn w:val="Corpsdetexte1"/>
    <w:rsid w:val="00A65492"/>
    <w:pPr>
      <w:numPr>
        <w:numId w:val="4"/>
      </w:numPr>
      <w:tabs>
        <w:tab w:val="clear" w:pos="360"/>
        <w:tab w:val="left" w:pos="851"/>
      </w:tabs>
      <w:ind w:left="851" w:hanging="284"/>
    </w:pPr>
  </w:style>
  <w:style w:type="paragraph" w:customStyle="1" w:styleId="Puce1">
    <w:name w:val="Puce 1"/>
    <w:basedOn w:val="Normal"/>
    <w:rsid w:val="00A65492"/>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
    <w:rsid w:val="00A65492"/>
    <w:pPr>
      <w:numPr>
        <w:numId w:val="5"/>
      </w:numPr>
      <w:tabs>
        <w:tab w:val="left" w:pos="284"/>
        <w:tab w:val="left" w:pos="3686"/>
      </w:tabs>
    </w:pPr>
  </w:style>
  <w:style w:type="paragraph" w:customStyle="1" w:styleId="Puce2">
    <w:name w:val="Puce 2"/>
    <w:basedOn w:val="Normal"/>
    <w:rsid w:val="00A65492"/>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A65492"/>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A65492"/>
    <w:rPr>
      <w:noProof/>
    </w:rPr>
  </w:style>
  <w:style w:type="paragraph" w:customStyle="1" w:styleId="retraitCT1a">
    <w:name w:val="retrait CT1a"/>
    <w:basedOn w:val="Normal"/>
    <w:rsid w:val="00A65492"/>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A65492"/>
    <w:pPr>
      <w:widowControl w:val="0"/>
      <w:tabs>
        <w:tab w:val="num" w:pos="2880"/>
      </w:tabs>
      <w:spacing w:before="120" w:after="60"/>
      <w:ind w:left="2880" w:hanging="360"/>
      <w:jc w:val="left"/>
    </w:pPr>
    <w:rPr>
      <w:rFonts w:ascii="Arial" w:hAnsi="Arial" w:cs="Arial"/>
      <w:b w:val="0"/>
      <w:i/>
      <w:iCs/>
      <w:sz w:val="20"/>
      <w:u w:val="single"/>
      <w:lang w:eastAsia="fr-FR"/>
    </w:rPr>
  </w:style>
  <w:style w:type="paragraph" w:customStyle="1" w:styleId="Puceagras">
    <w:name w:val="Puce a gras"/>
    <w:basedOn w:val="Pucea"/>
    <w:rsid w:val="00A65492"/>
    <w:pPr>
      <w:ind w:left="426"/>
    </w:pPr>
    <w:rPr>
      <w:b/>
      <w:bCs/>
    </w:rPr>
  </w:style>
  <w:style w:type="paragraph" w:customStyle="1" w:styleId="Puce1b">
    <w:name w:val="Puce 1b"/>
    <w:basedOn w:val="Puce1"/>
    <w:rsid w:val="00A65492"/>
    <w:pPr>
      <w:tabs>
        <w:tab w:val="clear" w:pos="993"/>
        <w:tab w:val="left" w:pos="1134"/>
        <w:tab w:val="right" w:pos="8505"/>
      </w:tabs>
      <w:spacing w:before="120"/>
      <w:ind w:left="1134" w:hanging="425"/>
    </w:pPr>
  </w:style>
  <w:style w:type="paragraph" w:customStyle="1" w:styleId="A1">
    <w:name w:val="A1"/>
    <w:basedOn w:val="Normal"/>
    <w:rsid w:val="00A65492"/>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A65492"/>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A65492"/>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A65492"/>
    <w:pPr>
      <w:spacing w:after="60" w:line="240" w:lineRule="auto"/>
      <w:jc w:val="both"/>
    </w:pPr>
    <w:rPr>
      <w:rFonts w:ascii="Times New Roman" w:eastAsia="Times New Roman" w:hAnsi="Times New Roman"/>
      <w:lang w:eastAsia="fr-FR"/>
    </w:rPr>
  </w:style>
  <w:style w:type="paragraph" w:customStyle="1" w:styleId="Normal2">
    <w:name w:val="Normal2"/>
    <w:basedOn w:val="Corpsdetexte3"/>
    <w:rsid w:val="00A65492"/>
    <w:pPr>
      <w:spacing w:before="60" w:after="60"/>
      <w:jc w:val="both"/>
    </w:pPr>
    <w:rPr>
      <w:caps/>
      <w:sz w:val="24"/>
    </w:rPr>
  </w:style>
  <w:style w:type="paragraph" w:customStyle="1" w:styleId="Enum1">
    <w:name w:val="Enum 1"/>
    <w:basedOn w:val="Puce1"/>
    <w:rsid w:val="00A65492"/>
    <w:pPr>
      <w:tabs>
        <w:tab w:val="clear" w:pos="720"/>
        <w:tab w:val="clear" w:pos="993"/>
        <w:tab w:val="num" w:pos="992"/>
      </w:tabs>
      <w:spacing w:before="60"/>
      <w:ind w:left="992" w:hanging="425"/>
    </w:pPr>
  </w:style>
  <w:style w:type="paragraph" w:customStyle="1" w:styleId="Style5">
    <w:name w:val="Style5"/>
    <w:basedOn w:val="Titre3"/>
    <w:next w:val="Normal"/>
    <w:uiPriority w:val="99"/>
    <w:rsid w:val="00A65492"/>
    <w:pPr>
      <w:spacing w:before="120"/>
      <w:ind w:right="567"/>
    </w:pPr>
    <w:rPr>
      <w:rFonts w:ascii="Times New Roman" w:hAnsi="Times New Roman"/>
      <w:sz w:val="32"/>
      <w:szCs w:val="32"/>
    </w:rPr>
  </w:style>
  <w:style w:type="paragraph" w:styleId="TitreTR">
    <w:name w:val="toa heading"/>
    <w:basedOn w:val="Normal"/>
    <w:next w:val="Normal"/>
    <w:rsid w:val="00A6549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styleId="Explorateurdedocuments">
    <w:name w:val="Document Map"/>
    <w:basedOn w:val="Normal"/>
    <w:link w:val="ExplorateurdedocumentsCar"/>
    <w:rsid w:val="00A65492"/>
    <w:pPr>
      <w:shd w:val="clear" w:color="auto" w:fill="000080"/>
      <w:spacing w:after="0" w:line="240" w:lineRule="auto"/>
    </w:pPr>
    <w:rPr>
      <w:rFonts w:ascii="Tahoma" w:eastAsia="Times New Roman" w:hAnsi="Tahoma"/>
      <w:sz w:val="20"/>
      <w:szCs w:val="20"/>
    </w:rPr>
  </w:style>
  <w:style w:type="character" w:customStyle="1" w:styleId="ExplorateurdedocumentsCar">
    <w:name w:val="Explorateur de documents Car"/>
    <w:basedOn w:val="Policepardfaut"/>
    <w:link w:val="Explorateurdedocuments"/>
    <w:rsid w:val="00A65492"/>
    <w:rPr>
      <w:rFonts w:ascii="Tahoma" w:eastAsia="Times New Roman" w:hAnsi="Tahoma" w:cs="Times New Roman"/>
      <w:sz w:val="20"/>
      <w:szCs w:val="20"/>
      <w:shd w:val="clear" w:color="auto" w:fill="000080"/>
      <w:lang w:val="fr-FR"/>
    </w:rPr>
  </w:style>
  <w:style w:type="paragraph" w:customStyle="1" w:styleId="font6">
    <w:name w:val="font6"/>
    <w:basedOn w:val="Normal"/>
    <w:rsid w:val="00A65492"/>
    <w:pPr>
      <w:spacing w:before="100" w:beforeAutospacing="1" w:after="100" w:afterAutospacing="1" w:line="240" w:lineRule="auto"/>
    </w:pPr>
    <w:rPr>
      <w:rFonts w:ascii="Arial Narrow" w:eastAsia="Times New Roman" w:hAnsi="Arial Narrow"/>
      <w:b/>
      <w:bCs/>
      <w:i/>
      <w:iCs/>
      <w:color w:val="000000"/>
      <w:sz w:val="23"/>
      <w:szCs w:val="23"/>
      <w:lang w:eastAsia="fr-FR"/>
    </w:rPr>
  </w:style>
  <w:style w:type="paragraph" w:customStyle="1" w:styleId="font7">
    <w:name w:val="font7"/>
    <w:basedOn w:val="Normal"/>
    <w:rsid w:val="00A65492"/>
    <w:pPr>
      <w:spacing w:before="100" w:beforeAutospacing="1" w:after="100" w:afterAutospacing="1" w:line="240" w:lineRule="auto"/>
    </w:pPr>
    <w:rPr>
      <w:rFonts w:eastAsia="Times New Roman"/>
      <w:i/>
      <w:iCs/>
      <w:color w:val="000000"/>
      <w:lang w:eastAsia="fr-FR"/>
    </w:rPr>
  </w:style>
  <w:style w:type="paragraph" w:customStyle="1" w:styleId="font8">
    <w:name w:val="font8"/>
    <w:basedOn w:val="Normal"/>
    <w:rsid w:val="00A65492"/>
    <w:pPr>
      <w:spacing w:before="100" w:beforeAutospacing="1" w:after="100" w:afterAutospacing="1" w:line="240" w:lineRule="auto"/>
    </w:pPr>
    <w:rPr>
      <w:rFonts w:eastAsia="Times New Roman"/>
      <w:b/>
      <w:bCs/>
      <w:i/>
      <w:iCs/>
      <w:color w:val="000000"/>
      <w:lang w:eastAsia="fr-FR"/>
    </w:rPr>
  </w:style>
  <w:style w:type="paragraph" w:customStyle="1" w:styleId="font9">
    <w:name w:val="font9"/>
    <w:basedOn w:val="Normal"/>
    <w:rsid w:val="00A65492"/>
    <w:pPr>
      <w:spacing w:before="100" w:beforeAutospacing="1" w:after="100" w:afterAutospacing="1" w:line="240" w:lineRule="auto"/>
    </w:pPr>
    <w:rPr>
      <w:rFonts w:eastAsia="Times New Roman"/>
      <w:sz w:val="17"/>
      <w:szCs w:val="17"/>
      <w:lang w:eastAsia="fr-FR"/>
    </w:rPr>
  </w:style>
  <w:style w:type="paragraph" w:customStyle="1" w:styleId="xl815">
    <w:name w:val="xl815"/>
    <w:basedOn w:val="Normal"/>
    <w:rsid w:val="00A65492"/>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A65492"/>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A65492"/>
    <w:pPr>
      <w:spacing w:before="100" w:beforeAutospacing="1" w:after="100" w:afterAutospacing="1" w:line="240" w:lineRule="auto"/>
      <w:jc w:val="center"/>
      <w:textAlignment w:val="center"/>
    </w:pPr>
    <w:rPr>
      <w:rFonts w:ascii="Arial Narrow" w:eastAsia="Times New Roman" w:hAnsi="Arial Narrow"/>
      <w:sz w:val="18"/>
      <w:szCs w:val="18"/>
      <w:lang w:eastAsia="fr-FR"/>
    </w:rPr>
  </w:style>
  <w:style w:type="paragraph" w:customStyle="1" w:styleId="xl818">
    <w:name w:val="xl818"/>
    <w:basedOn w:val="Normal"/>
    <w:rsid w:val="00A65492"/>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19">
    <w:name w:val="xl819"/>
    <w:basedOn w:val="Normal"/>
    <w:rsid w:val="00A65492"/>
    <w:pPr>
      <w:spacing w:before="100" w:beforeAutospacing="1" w:after="100" w:afterAutospacing="1" w:line="240" w:lineRule="auto"/>
      <w:jc w:val="center"/>
    </w:pPr>
    <w:rPr>
      <w:rFonts w:ascii="Arial Narrow" w:eastAsia="Times New Roman" w:hAnsi="Arial Narrow"/>
      <w:sz w:val="18"/>
      <w:szCs w:val="18"/>
      <w:lang w:eastAsia="fr-FR"/>
    </w:rPr>
  </w:style>
  <w:style w:type="paragraph" w:customStyle="1" w:styleId="xl820">
    <w:name w:val="xl820"/>
    <w:basedOn w:val="Normal"/>
    <w:rsid w:val="00A65492"/>
    <w:pPr>
      <w:shd w:val="clear" w:color="000000" w:fill="FFFFFF"/>
      <w:spacing w:before="100" w:beforeAutospacing="1" w:after="100" w:afterAutospacing="1" w:line="240" w:lineRule="auto"/>
    </w:pPr>
    <w:rPr>
      <w:rFonts w:ascii="Arial Narrow" w:eastAsia="Times New Roman" w:hAnsi="Arial Narrow"/>
      <w:sz w:val="18"/>
      <w:szCs w:val="18"/>
      <w:lang w:eastAsia="fr-FR"/>
    </w:rPr>
  </w:style>
  <w:style w:type="paragraph" w:customStyle="1" w:styleId="xl821">
    <w:name w:val="xl821"/>
    <w:basedOn w:val="Normal"/>
    <w:rsid w:val="00A65492"/>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22">
    <w:name w:val="xl82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A65492"/>
    <w:pPr>
      <w:spacing w:before="100" w:beforeAutospacing="1" w:after="100" w:afterAutospacing="1" w:line="240" w:lineRule="auto"/>
    </w:pPr>
    <w:rPr>
      <w:rFonts w:ascii="Arial Narrow" w:eastAsia="Times New Roman" w:hAnsi="Arial Narrow"/>
      <w:sz w:val="17"/>
      <w:szCs w:val="17"/>
      <w:lang w:eastAsia="fr-FR"/>
    </w:rPr>
  </w:style>
  <w:style w:type="paragraph" w:customStyle="1" w:styleId="xl834">
    <w:name w:val="xl834"/>
    <w:basedOn w:val="Normal"/>
    <w:rsid w:val="00A6549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A65492"/>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7"/>
      <w:szCs w:val="17"/>
      <w:lang w:eastAsia="fr-FR"/>
    </w:rPr>
  </w:style>
  <w:style w:type="paragraph" w:customStyle="1" w:styleId="xl842">
    <w:name w:val="xl84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A6549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A6549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A6549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A65492"/>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A65492"/>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A6549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A6549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A65492"/>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A65492"/>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A65492"/>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A65492"/>
    <w:pPr>
      <w:spacing w:before="100" w:beforeAutospacing="1" w:after="100" w:afterAutospacing="1" w:line="240" w:lineRule="auto"/>
      <w:jc w:val="center"/>
    </w:pPr>
    <w:rPr>
      <w:rFonts w:ascii="Arial Narrow" w:eastAsia="Times New Roman" w:hAnsi="Arial Narrow"/>
      <w:sz w:val="23"/>
      <w:szCs w:val="23"/>
      <w:lang w:eastAsia="fr-FR"/>
    </w:rPr>
  </w:style>
  <w:style w:type="paragraph" w:customStyle="1" w:styleId="xl896">
    <w:name w:val="xl896"/>
    <w:basedOn w:val="Normal"/>
    <w:rsid w:val="00A65492"/>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97">
    <w:name w:val="xl89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A65492"/>
    <w:pPr>
      <w:spacing w:before="100" w:beforeAutospacing="1" w:after="100" w:afterAutospacing="1" w:line="240" w:lineRule="auto"/>
    </w:pPr>
    <w:rPr>
      <w:rFonts w:ascii="Times New Roman" w:eastAsia="Times New Roman" w:hAnsi="Times New Roman"/>
      <w:b/>
      <w:bCs/>
      <w:sz w:val="24"/>
      <w:szCs w:val="24"/>
      <w:lang w:eastAsia="fr-FR"/>
    </w:rPr>
  </w:style>
  <w:style w:type="paragraph" w:customStyle="1" w:styleId="xl899">
    <w:name w:val="xl89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A65492"/>
    <w:pPr>
      <w:widowControl w:val="0"/>
      <w:autoSpaceDE w:val="0"/>
      <w:autoSpaceDN w:val="0"/>
      <w:adjustRightInd w:val="0"/>
      <w:spacing w:after="0" w:line="194" w:lineRule="exact"/>
    </w:pPr>
    <w:rPr>
      <w:rFonts w:ascii="Times New Roman" w:eastAsia="Times New Roman" w:hAnsi="Times New Roman"/>
      <w:sz w:val="24"/>
      <w:szCs w:val="24"/>
      <w:lang w:eastAsia="fr-FR"/>
    </w:rPr>
  </w:style>
  <w:style w:type="paragraph" w:customStyle="1" w:styleId="Style16">
    <w:name w:val="Style16"/>
    <w:basedOn w:val="Normal"/>
    <w:uiPriority w:val="99"/>
    <w:rsid w:val="00A65492"/>
    <w:pPr>
      <w:widowControl w:val="0"/>
      <w:autoSpaceDE w:val="0"/>
      <w:autoSpaceDN w:val="0"/>
      <w:adjustRightInd w:val="0"/>
      <w:spacing w:after="0" w:line="209" w:lineRule="exact"/>
      <w:ind w:hanging="151"/>
    </w:pPr>
    <w:rPr>
      <w:rFonts w:ascii="Times New Roman" w:eastAsia="Times New Roman" w:hAnsi="Times New Roman"/>
      <w:sz w:val="24"/>
      <w:szCs w:val="24"/>
      <w:lang w:eastAsia="fr-FR"/>
    </w:rPr>
  </w:style>
  <w:style w:type="paragraph" w:customStyle="1" w:styleId="Style21">
    <w:name w:val="Style21"/>
    <w:basedOn w:val="Normal"/>
    <w:uiPriority w:val="99"/>
    <w:rsid w:val="00A65492"/>
    <w:pPr>
      <w:widowControl w:val="0"/>
      <w:autoSpaceDE w:val="0"/>
      <w:autoSpaceDN w:val="0"/>
      <w:adjustRightInd w:val="0"/>
      <w:spacing w:after="0" w:line="367" w:lineRule="exact"/>
    </w:pPr>
    <w:rPr>
      <w:rFonts w:ascii="Times New Roman" w:eastAsia="Times New Roman" w:hAnsi="Times New Roman"/>
      <w:sz w:val="24"/>
      <w:szCs w:val="24"/>
      <w:lang w:eastAsia="fr-FR"/>
    </w:rPr>
  </w:style>
  <w:style w:type="character" w:customStyle="1" w:styleId="FontStyle29">
    <w:name w:val="Font Style29"/>
    <w:uiPriority w:val="99"/>
    <w:rsid w:val="00A65492"/>
    <w:rPr>
      <w:rFonts w:ascii="Times New Roman" w:hAnsi="Times New Roman" w:cs="Times New Roman" w:hint="default"/>
      <w:color w:val="000000"/>
      <w:sz w:val="14"/>
      <w:szCs w:val="14"/>
    </w:rPr>
  </w:style>
  <w:style w:type="paragraph" w:customStyle="1" w:styleId="Style11">
    <w:name w:val="Style11"/>
    <w:basedOn w:val="Normal"/>
    <w:uiPriority w:val="99"/>
    <w:rsid w:val="00A65492"/>
    <w:pPr>
      <w:widowControl w:val="0"/>
      <w:autoSpaceDE w:val="0"/>
      <w:autoSpaceDN w:val="0"/>
      <w:adjustRightInd w:val="0"/>
      <w:spacing w:after="0" w:line="180" w:lineRule="exact"/>
    </w:pPr>
    <w:rPr>
      <w:rFonts w:ascii="Times New Roman" w:eastAsia="Times New Roman" w:hAnsi="Times New Roman"/>
      <w:sz w:val="24"/>
      <w:szCs w:val="24"/>
      <w:lang w:eastAsia="fr-FR"/>
    </w:rPr>
  </w:style>
  <w:style w:type="character" w:customStyle="1" w:styleId="FontStyle38">
    <w:name w:val="Font Style38"/>
    <w:uiPriority w:val="99"/>
    <w:rsid w:val="00A65492"/>
    <w:rPr>
      <w:rFonts w:ascii="Times New Roman" w:hAnsi="Times New Roman" w:cs="Times New Roman" w:hint="default"/>
      <w:b/>
      <w:bCs/>
      <w:color w:val="000000"/>
      <w:sz w:val="14"/>
      <w:szCs w:val="14"/>
    </w:rPr>
  </w:style>
  <w:style w:type="character" w:customStyle="1" w:styleId="FontStyle39">
    <w:name w:val="Font Style39"/>
    <w:uiPriority w:val="99"/>
    <w:rsid w:val="00A65492"/>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A65492"/>
    <w:pPr>
      <w:widowControl w:val="0"/>
      <w:autoSpaceDE w:val="0"/>
      <w:autoSpaceDN w:val="0"/>
      <w:adjustRightInd w:val="0"/>
      <w:spacing w:after="0" w:line="432" w:lineRule="exact"/>
    </w:pPr>
    <w:rPr>
      <w:rFonts w:ascii="Times New Roman" w:eastAsia="Times New Roman" w:hAnsi="Times New Roman"/>
      <w:sz w:val="24"/>
      <w:szCs w:val="24"/>
      <w:lang w:eastAsia="fr-FR"/>
    </w:rPr>
  </w:style>
  <w:style w:type="paragraph" w:customStyle="1" w:styleId="Style12">
    <w:name w:val="Style12"/>
    <w:basedOn w:val="Normal"/>
    <w:uiPriority w:val="99"/>
    <w:rsid w:val="00A65492"/>
    <w:pPr>
      <w:widowControl w:val="0"/>
      <w:autoSpaceDE w:val="0"/>
      <w:autoSpaceDN w:val="0"/>
      <w:adjustRightInd w:val="0"/>
      <w:spacing w:after="0" w:line="240" w:lineRule="exact"/>
    </w:pPr>
    <w:rPr>
      <w:rFonts w:ascii="Times New Roman" w:eastAsia="Times New Roman" w:hAnsi="Times New Roman"/>
      <w:sz w:val="24"/>
      <w:szCs w:val="24"/>
      <w:lang w:eastAsia="fr-FR"/>
    </w:rPr>
  </w:style>
  <w:style w:type="character" w:customStyle="1" w:styleId="FontStyle32">
    <w:name w:val="Font Style32"/>
    <w:uiPriority w:val="99"/>
    <w:rsid w:val="00A65492"/>
    <w:rPr>
      <w:rFonts w:ascii="Times New Roman" w:hAnsi="Times New Roman" w:cs="Times New Roman" w:hint="default"/>
      <w:b/>
      <w:bCs/>
      <w:color w:val="000000"/>
      <w:sz w:val="12"/>
      <w:szCs w:val="12"/>
    </w:rPr>
  </w:style>
  <w:style w:type="character" w:customStyle="1" w:styleId="FontStyle33">
    <w:name w:val="Font Style33"/>
    <w:uiPriority w:val="99"/>
    <w:rsid w:val="00A65492"/>
    <w:rPr>
      <w:rFonts w:ascii="Times New Roman" w:hAnsi="Times New Roman" w:cs="Times New Roman" w:hint="default"/>
      <w:color w:val="000000"/>
      <w:sz w:val="12"/>
      <w:szCs w:val="12"/>
    </w:rPr>
  </w:style>
  <w:style w:type="paragraph" w:customStyle="1" w:styleId="Style3">
    <w:name w:val="Style3"/>
    <w:basedOn w:val="Normal"/>
    <w:rsid w:val="00A65492"/>
    <w:pPr>
      <w:widowControl w:val="0"/>
      <w:autoSpaceDE w:val="0"/>
      <w:autoSpaceDN w:val="0"/>
      <w:adjustRightInd w:val="0"/>
      <w:spacing w:after="0" w:line="302" w:lineRule="exact"/>
    </w:pPr>
    <w:rPr>
      <w:rFonts w:ascii="Times New Roman" w:eastAsia="Times New Roman" w:hAnsi="Times New Roman"/>
      <w:sz w:val="24"/>
      <w:szCs w:val="24"/>
      <w:lang w:eastAsia="fr-FR"/>
    </w:rPr>
  </w:style>
  <w:style w:type="character" w:customStyle="1" w:styleId="FontStyle30">
    <w:name w:val="Font Style30"/>
    <w:uiPriority w:val="99"/>
    <w:rsid w:val="00A65492"/>
    <w:rPr>
      <w:rFonts w:ascii="Times New Roman" w:hAnsi="Times New Roman" w:cs="Times New Roman" w:hint="default"/>
      <w:b/>
      <w:bCs/>
      <w:i/>
      <w:iCs/>
      <w:color w:val="000000"/>
      <w:sz w:val="14"/>
      <w:szCs w:val="14"/>
    </w:rPr>
  </w:style>
  <w:style w:type="character" w:customStyle="1" w:styleId="FontStyle31">
    <w:name w:val="Font Style31"/>
    <w:uiPriority w:val="99"/>
    <w:rsid w:val="00A65492"/>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A65492"/>
    <w:pPr>
      <w:widowControl/>
      <w:numPr>
        <w:numId w:val="6"/>
      </w:numPr>
      <w:spacing w:line="240" w:lineRule="auto"/>
      <w:jc w:val="both"/>
    </w:pPr>
    <w:rPr>
      <w:rFonts w:ascii="Arial" w:hAnsi="Arial"/>
      <w:sz w:val="20"/>
      <w:szCs w:val="20"/>
    </w:rPr>
  </w:style>
  <w:style w:type="character" w:customStyle="1" w:styleId="Sous-titreCar">
    <w:name w:val="Sous-titre Car"/>
    <w:basedOn w:val="Policepardfaut"/>
    <w:link w:val="Sous-titre"/>
    <w:rsid w:val="00A65492"/>
    <w:rPr>
      <w:rFonts w:ascii="Arial" w:eastAsia="Times New Roman" w:hAnsi="Arial" w:cs="Times New Roman"/>
      <w:sz w:val="20"/>
      <w:szCs w:val="20"/>
      <w:lang w:val="fr-FR" w:eastAsia="fr-FR"/>
    </w:rPr>
  </w:style>
  <w:style w:type="paragraph" w:customStyle="1" w:styleId="Style4">
    <w:name w:val="Style4"/>
    <w:basedOn w:val="Normal"/>
    <w:rsid w:val="00A65492"/>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A65492"/>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A65492"/>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A65492"/>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A65492"/>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A65492"/>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A65492"/>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A65492"/>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A65492"/>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A65492"/>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A65492"/>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A65492"/>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A65492"/>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A65492"/>
    <w:rPr>
      <w:rFonts w:ascii="Arial" w:hAnsi="Arial" w:cs="Arial"/>
      <w:b/>
      <w:bCs/>
      <w:color w:val="000000"/>
      <w:sz w:val="20"/>
      <w:szCs w:val="20"/>
    </w:rPr>
  </w:style>
  <w:style w:type="character" w:customStyle="1" w:styleId="FontStyle43">
    <w:name w:val="Font Style43"/>
    <w:uiPriority w:val="99"/>
    <w:rsid w:val="00A65492"/>
    <w:rPr>
      <w:rFonts w:ascii="Arial" w:hAnsi="Arial" w:cs="Arial"/>
      <w:color w:val="000000"/>
      <w:sz w:val="20"/>
      <w:szCs w:val="20"/>
    </w:rPr>
  </w:style>
  <w:style w:type="character" w:customStyle="1" w:styleId="FontStyle44">
    <w:name w:val="Font Style44"/>
    <w:uiPriority w:val="99"/>
    <w:rsid w:val="00A65492"/>
    <w:rPr>
      <w:rFonts w:ascii="Impact" w:hAnsi="Impact" w:cs="Impact"/>
      <w:color w:val="000000"/>
      <w:sz w:val="8"/>
      <w:szCs w:val="8"/>
    </w:rPr>
  </w:style>
  <w:style w:type="character" w:customStyle="1" w:styleId="FontStyle45">
    <w:name w:val="Font Style45"/>
    <w:uiPriority w:val="99"/>
    <w:rsid w:val="00A65492"/>
    <w:rPr>
      <w:rFonts w:ascii="Arial" w:hAnsi="Arial" w:cs="Arial"/>
      <w:color w:val="000000"/>
      <w:sz w:val="20"/>
      <w:szCs w:val="20"/>
    </w:rPr>
  </w:style>
  <w:style w:type="character" w:customStyle="1" w:styleId="FontStyle46">
    <w:name w:val="Font Style46"/>
    <w:uiPriority w:val="99"/>
    <w:rsid w:val="00A65492"/>
    <w:rPr>
      <w:rFonts w:ascii="Tahoma" w:hAnsi="Tahoma" w:cs="Tahoma"/>
      <w:b/>
      <w:bCs/>
      <w:color w:val="000000"/>
      <w:sz w:val="18"/>
      <w:szCs w:val="18"/>
    </w:rPr>
  </w:style>
  <w:style w:type="character" w:customStyle="1" w:styleId="FontStyle47">
    <w:name w:val="Font Style47"/>
    <w:uiPriority w:val="99"/>
    <w:rsid w:val="00A65492"/>
    <w:rPr>
      <w:rFonts w:ascii="Tahoma" w:hAnsi="Tahoma" w:cs="Tahoma"/>
      <w:color w:val="000000"/>
      <w:sz w:val="18"/>
      <w:szCs w:val="18"/>
    </w:rPr>
  </w:style>
  <w:style w:type="character" w:customStyle="1" w:styleId="FontStyle48">
    <w:name w:val="Font Style48"/>
    <w:uiPriority w:val="99"/>
    <w:rsid w:val="00A65492"/>
    <w:rPr>
      <w:rFonts w:ascii="Arial" w:hAnsi="Arial" w:cs="Arial"/>
      <w:b/>
      <w:bCs/>
      <w:color w:val="000000"/>
      <w:sz w:val="24"/>
      <w:szCs w:val="24"/>
    </w:rPr>
  </w:style>
  <w:style w:type="character" w:customStyle="1" w:styleId="apple-converted-space">
    <w:name w:val="apple-converted-space"/>
    <w:rsid w:val="00A65492"/>
  </w:style>
  <w:style w:type="character" w:customStyle="1" w:styleId="atn">
    <w:name w:val="atn"/>
    <w:rsid w:val="00A65492"/>
  </w:style>
  <w:style w:type="paragraph" w:customStyle="1" w:styleId="Default">
    <w:name w:val="Default"/>
    <w:rsid w:val="00A65492"/>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xl63">
    <w:name w:val="xl63"/>
    <w:basedOn w:val="Normal"/>
    <w:rsid w:val="00A65492"/>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64">
    <w:name w:val="xl64"/>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5">
    <w:name w:val="xl65"/>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6">
    <w:name w:val="xl66"/>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8">
    <w:name w:val="xl68"/>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9">
    <w:name w:val="xl69"/>
    <w:basedOn w:val="Normal"/>
    <w:rsid w:val="00A6549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0">
    <w:name w:val="xl70"/>
    <w:basedOn w:val="Normal"/>
    <w:rsid w:val="00A6549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1">
    <w:name w:val="xl71"/>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2">
    <w:name w:val="xl72"/>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3">
    <w:name w:val="xl73"/>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4">
    <w:name w:val="xl74"/>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A6549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A65492"/>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78">
    <w:name w:val="xl78"/>
    <w:basedOn w:val="Normal"/>
    <w:rsid w:val="00A65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79">
    <w:name w:val="xl79"/>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0">
    <w:name w:val="xl80"/>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1">
    <w:name w:val="xl81"/>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2">
    <w:name w:val="xl82"/>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3">
    <w:name w:val="xl83"/>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4">
    <w:name w:val="xl84"/>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6">
    <w:name w:val="xl86"/>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7">
    <w:name w:val="xl87"/>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9">
    <w:name w:val="xl89"/>
    <w:basedOn w:val="Normal"/>
    <w:rsid w:val="00A654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0">
    <w:name w:val="xl90"/>
    <w:basedOn w:val="Normal"/>
    <w:rsid w:val="00A6549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1">
    <w:name w:val="xl91"/>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A65492"/>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3">
    <w:name w:val="xl93"/>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A65492"/>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5">
    <w:name w:val="xl95"/>
    <w:basedOn w:val="Normal"/>
    <w:rsid w:val="00A654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96">
    <w:name w:val="xl96"/>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7">
    <w:name w:val="xl97"/>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A65492"/>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A6549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1">
    <w:name w:val="xl101"/>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3">
    <w:name w:val="xl103"/>
    <w:basedOn w:val="Normal"/>
    <w:rsid w:val="00A6549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4">
    <w:name w:val="xl104"/>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5">
    <w:name w:val="xl105"/>
    <w:basedOn w:val="Normal"/>
    <w:rsid w:val="00A6549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7">
    <w:name w:val="xl107"/>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8">
    <w:name w:val="xl108"/>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0">
    <w:name w:val="xl110"/>
    <w:basedOn w:val="Normal"/>
    <w:rsid w:val="00A65492"/>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1">
    <w:name w:val="xl111"/>
    <w:basedOn w:val="Normal"/>
    <w:rsid w:val="00A6549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2">
    <w:name w:val="xl112"/>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3">
    <w:name w:val="xl113"/>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4">
    <w:name w:val="xl114"/>
    <w:basedOn w:val="Normal"/>
    <w:rsid w:val="00A65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5">
    <w:name w:val="xl115"/>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6">
    <w:name w:val="xl116"/>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7">
    <w:name w:val="xl117"/>
    <w:basedOn w:val="Normal"/>
    <w:rsid w:val="00A6549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8">
    <w:name w:val="xl118"/>
    <w:basedOn w:val="Normal"/>
    <w:rsid w:val="00A65492"/>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9">
    <w:name w:val="xl119"/>
    <w:basedOn w:val="Normal"/>
    <w:rsid w:val="00A6549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0">
    <w:name w:val="xl120"/>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A6549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2">
    <w:name w:val="xl122"/>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3">
    <w:name w:val="xl123"/>
    <w:basedOn w:val="Normal"/>
    <w:rsid w:val="00A6549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4">
    <w:name w:val="xl124"/>
    <w:basedOn w:val="Normal"/>
    <w:rsid w:val="00A6549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5">
    <w:name w:val="xl125"/>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77">
    <w:name w:val="xl7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6">
    <w:name w:val="xl126"/>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8">
    <w:name w:val="xl128"/>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A6549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1">
    <w:name w:val="xl131"/>
    <w:basedOn w:val="Normal"/>
    <w:rsid w:val="00A6549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2">
    <w:name w:val="xl132"/>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3">
    <w:name w:val="xl133"/>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4">
    <w:name w:val="xl134"/>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5">
    <w:name w:val="xl135"/>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6">
    <w:name w:val="xl136"/>
    <w:basedOn w:val="Normal"/>
    <w:rsid w:val="00A6549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7">
    <w:name w:val="xl137"/>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8">
    <w:name w:val="xl138"/>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character" w:customStyle="1" w:styleId="a10">
    <w:name w:val="a1"/>
    <w:rsid w:val="00A65492"/>
    <w:rPr>
      <w:rFonts w:ascii="Courier" w:hAnsi="Courier"/>
      <w:noProof w:val="0"/>
      <w:sz w:val="20"/>
      <w:lang w:val="en-US"/>
    </w:rPr>
  </w:style>
  <w:style w:type="paragraph" w:styleId="Index1">
    <w:name w:val="index 1"/>
    <w:basedOn w:val="Normal"/>
    <w:next w:val="Normal"/>
    <w:rsid w:val="00A65492"/>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sz w:val="24"/>
      <w:szCs w:val="20"/>
      <w:lang w:eastAsia="fr-FR"/>
    </w:rPr>
  </w:style>
  <w:style w:type="paragraph" w:styleId="Lgende">
    <w:name w:val="caption"/>
    <w:basedOn w:val="Normal"/>
    <w:next w:val="Normal"/>
    <w:qFormat/>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character" w:customStyle="1" w:styleId="EquationCaption">
    <w:name w:val="_Equation Caption"/>
    <w:rsid w:val="00A65492"/>
  </w:style>
  <w:style w:type="paragraph" w:customStyle="1" w:styleId="Head22">
    <w:name w:val="Head 2.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2">
    <w:name w:val="Head 3.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1">
    <w:name w:val="Head 3.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81">
    <w:name w:val="Head 8.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1">
    <w:name w:val="Head 4.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2">
    <w:name w:val="Head 4.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Normalcentr1">
    <w:name w:val="Normal centré1"/>
    <w:basedOn w:val="Normal"/>
    <w:rsid w:val="00A65492"/>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Header2-SubClauses">
    <w:name w:val="Header 2 - SubClauses"/>
    <w:basedOn w:val="Normal"/>
    <w:rsid w:val="00A65492"/>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sz w:val="24"/>
      <w:szCs w:val="20"/>
      <w:lang w:val="es-ES_tradnl" w:eastAsia="fr-FR"/>
    </w:rPr>
  </w:style>
  <w:style w:type="paragraph" w:customStyle="1" w:styleId="Document1">
    <w:name w:val="Document 1"/>
    <w:rsid w:val="00A65492"/>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A65492"/>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sz w:val="24"/>
      <w:szCs w:val="20"/>
      <w:lang w:eastAsia="fr-FR"/>
    </w:rPr>
  </w:style>
  <w:style w:type="paragraph" w:customStyle="1" w:styleId="Retraitcorpsdetexte21">
    <w:name w:val="Retrait corps de texte 21"/>
    <w:basedOn w:val="Normal"/>
    <w:rsid w:val="00A65492"/>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Corpsdetexte31">
    <w:name w:val="Corps de texte 31"/>
    <w:basedOn w:val="Normal"/>
    <w:rsid w:val="00A65492"/>
    <w:pPr>
      <w:suppressAutoHyphens/>
      <w:overflowPunct w:val="0"/>
      <w:autoSpaceDE w:val="0"/>
      <w:autoSpaceDN w:val="0"/>
      <w:adjustRightInd w:val="0"/>
      <w:spacing w:after="0" w:line="240" w:lineRule="auto"/>
      <w:jc w:val="both"/>
      <w:textAlignment w:val="baseline"/>
    </w:pPr>
    <w:rPr>
      <w:rFonts w:ascii="Tahoma" w:eastAsia="Times New Roman" w:hAnsi="Tahoma"/>
      <w:i/>
      <w:szCs w:val="20"/>
      <w:lang w:eastAsia="fr-FR"/>
    </w:rPr>
  </w:style>
  <w:style w:type="paragraph" w:customStyle="1" w:styleId="Style1">
    <w:name w:val="Style1"/>
    <w:basedOn w:val="TM2"/>
    <w:rsid w:val="00A65492"/>
    <w:pPr>
      <w:tabs>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A65492"/>
    <w:pPr>
      <w:keepNext w:val="0"/>
      <w:suppressAutoHyphens/>
      <w:overflowPunct w:val="0"/>
      <w:autoSpaceDE w:val="0"/>
      <w:autoSpaceDN w:val="0"/>
      <w:adjustRightInd w:val="0"/>
      <w:spacing w:before="0" w:after="0"/>
      <w:jc w:val="center"/>
      <w:textAlignment w:val="baseline"/>
    </w:pPr>
    <w:rPr>
      <w:rFonts w:ascii="Comic Sans MS" w:hAnsi="Comic Sans MS"/>
      <w:bCs w:val="0"/>
      <w:caps/>
      <w:kern w:val="0"/>
      <w:sz w:val="52"/>
      <w:szCs w:val="52"/>
      <w:lang w:val="en-GB"/>
    </w:rPr>
  </w:style>
  <w:style w:type="paragraph" w:customStyle="1" w:styleId="37">
    <w:name w:val="3 7"/>
    <w:rsid w:val="00A654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A65492"/>
    <w:pPr>
      <w:suppressAutoHyphens/>
      <w:overflowPunct w:val="0"/>
      <w:autoSpaceDE w:val="0"/>
      <w:autoSpaceDN w:val="0"/>
      <w:adjustRightInd w:val="0"/>
      <w:spacing w:after="0" w:line="240" w:lineRule="auto"/>
      <w:jc w:val="center"/>
      <w:textAlignment w:val="baseline"/>
    </w:pPr>
    <w:rPr>
      <w:rFonts w:ascii="Tahoma" w:eastAsia="Times New Roman" w:hAnsi="Tahoma"/>
      <w:b/>
      <w:bCs/>
      <w:sz w:val="24"/>
      <w:szCs w:val="20"/>
      <w:lang w:eastAsia="fr-FR"/>
    </w:rPr>
  </w:style>
  <w:style w:type="paragraph" w:customStyle="1" w:styleId="TM42">
    <w:name w:val="TM4.2"/>
    <w:basedOn w:val="Normal"/>
    <w:next w:val="Normal"/>
    <w:rsid w:val="00A65492"/>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puces">
    <w:name w:val="puces"/>
    <w:basedOn w:val="Normal"/>
    <w:rsid w:val="00A65492"/>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retrait">
    <w:name w:val="retrait"/>
    <w:basedOn w:val="Normal"/>
    <w:rsid w:val="00A65492"/>
    <w:pPr>
      <w:tabs>
        <w:tab w:val="num" w:pos="720"/>
      </w:tabs>
      <w:spacing w:after="0" w:line="240" w:lineRule="atLeast"/>
      <w:ind w:left="720" w:hanging="360"/>
    </w:pPr>
    <w:rPr>
      <w:rFonts w:ascii="Times New Roman" w:eastAsia="Times New Roman" w:hAnsi="Times New Roman"/>
      <w:sz w:val="24"/>
      <w:szCs w:val="24"/>
      <w:lang w:eastAsia="fr-FR"/>
    </w:rPr>
  </w:style>
  <w:style w:type="paragraph" w:customStyle="1" w:styleId="xl53">
    <w:name w:val="xl5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A65492"/>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fr-FR"/>
    </w:rPr>
  </w:style>
  <w:style w:type="paragraph" w:styleId="Liste3">
    <w:name w:val="List 3"/>
    <w:basedOn w:val="Normal"/>
    <w:rsid w:val="00A65492"/>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sz w:val="24"/>
      <w:szCs w:val="20"/>
      <w:lang w:eastAsia="fr-FR"/>
    </w:rPr>
  </w:style>
  <w:style w:type="paragraph" w:styleId="Liste4">
    <w:name w:val="List 4"/>
    <w:basedOn w:val="Normal"/>
    <w:rsid w:val="00A65492"/>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Liste5">
    <w:name w:val="List 5"/>
    <w:basedOn w:val="Normal"/>
    <w:rsid w:val="00A65492"/>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sz w:val="24"/>
      <w:szCs w:val="20"/>
      <w:lang w:eastAsia="fr-FR"/>
    </w:rPr>
  </w:style>
  <w:style w:type="paragraph" w:customStyle="1" w:styleId="Adressedest">
    <w:name w:val="Adresse dest."/>
    <w:basedOn w:val="Normal"/>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A65492"/>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A65492"/>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A65492"/>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A65492"/>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par10">
    <w:name w:val="par1"/>
    <w:basedOn w:val="Normal"/>
    <w:rsid w:val="00A65492"/>
    <w:pPr>
      <w:spacing w:after="120" w:line="240" w:lineRule="auto"/>
      <w:ind w:left="709"/>
      <w:jc w:val="both"/>
    </w:pPr>
    <w:rPr>
      <w:rFonts w:ascii="Times New Roman" w:eastAsia="Times New Roman" w:hAnsi="Times New Roman"/>
      <w:sz w:val="24"/>
      <w:szCs w:val="24"/>
      <w:lang w:eastAsia="fr-FR"/>
    </w:rPr>
  </w:style>
  <w:style w:type="paragraph" w:styleId="Liste">
    <w:name w:val="List"/>
    <w:basedOn w:val="Normal"/>
    <w:rsid w:val="00A65492"/>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A65492"/>
    <w:pPr>
      <w:numPr>
        <w:numId w:val="7"/>
      </w:numPr>
      <w:spacing w:after="0" w:line="240" w:lineRule="auto"/>
      <w:jc w:val="both"/>
    </w:pPr>
    <w:rPr>
      <w:rFonts w:ascii="Times New Roman" w:eastAsia="Times New Roman" w:hAnsi="Times New Roman"/>
      <w:sz w:val="24"/>
      <w:szCs w:val="20"/>
      <w:lang w:val="fr-CA" w:eastAsia="fr-FR"/>
    </w:rPr>
  </w:style>
  <w:style w:type="paragraph" w:customStyle="1" w:styleId="Retraitcorpsdetexte31">
    <w:name w:val="Retrait corps de texte 31"/>
    <w:basedOn w:val="Normal"/>
    <w:rsid w:val="00A65492"/>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A65492"/>
    <w:pPr>
      <w:spacing w:after="0"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A65492"/>
    <w:pPr>
      <w:widowControl w:val="0"/>
      <w:spacing w:after="178"/>
    </w:pPr>
    <w:rPr>
      <w:rFonts w:ascii="Helvetica" w:hAnsi="Helvetica" w:cs="Helvetica"/>
      <w:color w:val="auto"/>
    </w:rPr>
  </w:style>
  <w:style w:type="paragraph" w:customStyle="1" w:styleId="PS1">
    <w:name w:val="PS1"/>
    <w:basedOn w:val="Normal"/>
    <w:rsid w:val="00A65492"/>
    <w:pPr>
      <w:numPr>
        <w:numId w:val="8"/>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A65492"/>
    <w:pPr>
      <w:numPr>
        <w:ilvl w:val="1"/>
        <w:numId w:val="8"/>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A65492"/>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A65492"/>
  </w:style>
  <w:style w:type="paragraph" w:customStyle="1" w:styleId="ListParagraph2">
    <w:name w:val="List Paragraph2"/>
    <w:basedOn w:val="Normal"/>
    <w:qFormat/>
    <w:rsid w:val="00A65492"/>
    <w:pPr>
      <w:spacing w:after="0" w:line="240" w:lineRule="auto"/>
      <w:ind w:left="720"/>
      <w:contextualSpacing/>
      <w:jc w:val="both"/>
    </w:pPr>
    <w:rPr>
      <w:rFonts w:ascii="Arial" w:eastAsia="Times New Roman" w:hAnsi="Arial"/>
      <w:sz w:val="24"/>
    </w:rPr>
  </w:style>
  <w:style w:type="character" w:customStyle="1" w:styleId="shorttext">
    <w:name w:val="short_text"/>
    <w:rsid w:val="00A65492"/>
  </w:style>
  <w:style w:type="character" w:customStyle="1" w:styleId="ParagraphedelisteCar1">
    <w:name w:val="Paragraphe de liste Car1"/>
    <w:aliases w:val="References Car"/>
    <w:uiPriority w:val="34"/>
    <w:locked/>
    <w:rsid w:val="00A65492"/>
    <w:rPr>
      <w:rFonts w:ascii="Calibri" w:eastAsia="Calibri" w:hAnsi="Calibri"/>
      <w:sz w:val="22"/>
      <w:szCs w:val="22"/>
      <w:lang w:eastAsia="en-US"/>
    </w:rPr>
  </w:style>
  <w:style w:type="paragraph" w:customStyle="1" w:styleId="PlainText1">
    <w:name w:val="Plain Text1"/>
    <w:basedOn w:val="Normal"/>
    <w:next w:val="Textebrut"/>
    <w:link w:val="PlainTextChar"/>
    <w:uiPriority w:val="99"/>
    <w:semiHidden/>
    <w:unhideWhenUsed/>
    <w:rsid w:val="00A65492"/>
    <w:pPr>
      <w:spacing w:after="0" w:line="240" w:lineRule="auto"/>
    </w:pPr>
    <w:rPr>
      <w:rFonts w:ascii="Consolas" w:eastAsia="Times New Roman" w:hAnsi="Consolas"/>
      <w:sz w:val="21"/>
      <w:szCs w:val="21"/>
      <w:lang w:eastAsia="fr-FR"/>
    </w:rPr>
  </w:style>
  <w:style w:type="character" w:customStyle="1" w:styleId="PlainTextChar">
    <w:name w:val="Plain Text Char"/>
    <w:link w:val="PlainText1"/>
    <w:uiPriority w:val="99"/>
    <w:semiHidden/>
    <w:rsid w:val="00A65492"/>
    <w:rPr>
      <w:rFonts w:ascii="Consolas" w:eastAsia="Times New Roman" w:hAnsi="Consolas" w:cs="Times New Roman"/>
      <w:sz w:val="21"/>
      <w:szCs w:val="21"/>
      <w:lang w:val="fr-FR" w:eastAsia="fr-FR"/>
    </w:rPr>
  </w:style>
  <w:style w:type="numbering" w:customStyle="1" w:styleId="NoList1">
    <w:name w:val="No List1"/>
    <w:next w:val="Aucuneliste"/>
    <w:uiPriority w:val="99"/>
    <w:semiHidden/>
    <w:unhideWhenUsed/>
    <w:rsid w:val="00A65492"/>
  </w:style>
  <w:style w:type="numbering" w:customStyle="1" w:styleId="Aucuneliste4">
    <w:name w:val="Aucune liste4"/>
    <w:next w:val="Aucuneliste"/>
    <w:uiPriority w:val="99"/>
    <w:semiHidden/>
    <w:unhideWhenUsed/>
    <w:rsid w:val="00A65492"/>
  </w:style>
  <w:style w:type="numbering" w:customStyle="1" w:styleId="Aucuneliste11">
    <w:name w:val="Aucune liste11"/>
    <w:next w:val="Aucuneliste"/>
    <w:uiPriority w:val="99"/>
    <w:semiHidden/>
    <w:unhideWhenUsed/>
    <w:rsid w:val="00A65492"/>
  </w:style>
  <w:style w:type="table" w:customStyle="1" w:styleId="Grilledutableau2">
    <w:name w:val="Grille du tableau2"/>
    <w:basedOn w:val="TableauNormal"/>
    <w:next w:val="Grilledutableau"/>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A65492"/>
  </w:style>
  <w:style w:type="table" w:customStyle="1" w:styleId="Grilledutableau11">
    <w:name w:val="Grille du tableau1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1">
    <w:name w:val="Aucune liste31"/>
    <w:next w:val="Aucuneliste"/>
    <w:uiPriority w:val="99"/>
    <w:semiHidden/>
    <w:rsid w:val="00A65492"/>
  </w:style>
  <w:style w:type="numbering" w:customStyle="1" w:styleId="NoList11">
    <w:name w:val="No List11"/>
    <w:next w:val="Aucuneliste"/>
    <w:uiPriority w:val="99"/>
    <w:semiHidden/>
    <w:unhideWhenUsed/>
    <w:rsid w:val="00A65492"/>
  </w:style>
  <w:style w:type="paragraph" w:customStyle="1" w:styleId="Textebrut1">
    <w:name w:val="Texte brut1"/>
    <w:basedOn w:val="Normal"/>
    <w:rsid w:val="00A65492"/>
    <w:pPr>
      <w:widowControl w:val="0"/>
      <w:suppressAutoHyphens/>
      <w:spacing w:after="0" w:line="240" w:lineRule="auto"/>
    </w:pPr>
    <w:rPr>
      <w:rFonts w:ascii="Courier New" w:eastAsia="Arial Unicode MS" w:hAnsi="Courier New"/>
      <w:sz w:val="20"/>
      <w:szCs w:val="24"/>
      <w:lang w:eastAsia="fr-FR"/>
    </w:rPr>
  </w:style>
  <w:style w:type="character" w:customStyle="1" w:styleId="Car">
    <w:name w:val="Car"/>
    <w:basedOn w:val="Policepardfaut"/>
    <w:rsid w:val="00A65492"/>
  </w:style>
  <w:style w:type="paragraph" w:styleId="Notedefin">
    <w:name w:val="endnote text"/>
    <w:basedOn w:val="Normal"/>
    <w:link w:val="NotedefinCar"/>
    <w:unhideWhenUsed/>
    <w:rsid w:val="00A65492"/>
    <w:pPr>
      <w:spacing w:after="0" w:line="240" w:lineRule="auto"/>
    </w:pPr>
    <w:rPr>
      <w:rFonts w:ascii="Times New Roman" w:eastAsia="Times New Roman" w:hAnsi="Times New Roman"/>
      <w:sz w:val="20"/>
      <w:szCs w:val="20"/>
      <w:lang w:eastAsia="fr-FR"/>
    </w:rPr>
  </w:style>
  <w:style w:type="character" w:customStyle="1" w:styleId="NotedefinCar">
    <w:name w:val="Note de fin Car"/>
    <w:basedOn w:val="Policepardfaut"/>
    <w:link w:val="Notedefin"/>
    <w:rsid w:val="00A65492"/>
    <w:rPr>
      <w:rFonts w:ascii="Times New Roman" w:eastAsia="Times New Roman" w:hAnsi="Times New Roman" w:cs="Times New Roman"/>
      <w:sz w:val="20"/>
      <w:szCs w:val="20"/>
      <w:lang w:val="fr-FR" w:eastAsia="fr-FR"/>
    </w:rPr>
  </w:style>
  <w:style w:type="character" w:styleId="Appeldenotedefin">
    <w:name w:val="endnote reference"/>
    <w:unhideWhenUsed/>
    <w:rsid w:val="00A65492"/>
    <w:rPr>
      <w:vertAlign w:val="superscript"/>
    </w:rPr>
  </w:style>
  <w:style w:type="paragraph" w:customStyle="1" w:styleId="TitrePiece">
    <w:name w:val="TitrePiece"/>
    <w:basedOn w:val="Sansinterligne"/>
    <w:rsid w:val="00A65492"/>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A65492"/>
    <w:rPr>
      <w:rFonts w:ascii="Arial" w:hAnsi="Arial" w:cs="Arial"/>
      <w:w w:val="90"/>
      <w:sz w:val="60"/>
      <w:szCs w:val="60"/>
    </w:rPr>
  </w:style>
  <w:style w:type="character" w:customStyle="1" w:styleId="fontstyle01">
    <w:name w:val="fontstyle01"/>
    <w:basedOn w:val="Policepardfaut"/>
    <w:rsid w:val="00A65492"/>
    <w:rPr>
      <w:rFonts w:ascii="Helvetica" w:hAnsi="Helvetica" w:hint="default"/>
      <w:b w:val="0"/>
      <w:bCs w:val="0"/>
      <w:i w:val="0"/>
      <w:iCs w:val="0"/>
      <w:color w:val="231F20"/>
      <w:sz w:val="22"/>
      <w:szCs w:val="22"/>
    </w:rPr>
  </w:style>
  <w:style w:type="paragraph" w:customStyle="1" w:styleId="TITREDAO1">
    <w:name w:val="TITREDAO1"/>
    <w:basedOn w:val="Normal"/>
    <w:next w:val="Corpsdetexte"/>
    <w:uiPriority w:val="99"/>
    <w:rsid w:val="00A65492"/>
    <w:pPr>
      <w:spacing w:after="0" w:line="240" w:lineRule="auto"/>
      <w:jc w:val="center"/>
    </w:pPr>
    <w:rPr>
      <w:rFonts w:ascii="African" w:eastAsia="Times New Roman" w:hAnsi="African" w:cs="African"/>
      <w:b/>
      <w:bCs/>
      <w:sz w:val="48"/>
      <w:szCs w:val="48"/>
      <w:lang w:eastAsia="fr-FR"/>
    </w:rPr>
  </w:style>
  <w:style w:type="numbering" w:customStyle="1" w:styleId="Style71">
    <w:name w:val="Style71"/>
    <w:uiPriority w:val="99"/>
    <w:rsid w:val="00A65492"/>
    <w:pPr>
      <w:numPr>
        <w:numId w:val="10"/>
      </w:numPr>
    </w:pPr>
  </w:style>
  <w:style w:type="table" w:customStyle="1" w:styleId="Grilledutableau3">
    <w:name w:val="Grille du tableau3"/>
    <w:basedOn w:val="TableauNormal"/>
    <w:next w:val="Grilledutableau"/>
    <w:uiPriority w:val="59"/>
    <w:rsid w:val="00562CAB"/>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M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A9"/>
    <w:pPr>
      <w:spacing w:after="160" w:line="259" w:lineRule="auto"/>
    </w:pPr>
    <w:rPr>
      <w:rFonts w:ascii="Calibri" w:eastAsia="Calibri" w:hAnsi="Calibri" w:cs="Times New Roman"/>
      <w:lang w:val="fr-FR"/>
    </w:rPr>
  </w:style>
  <w:style w:type="paragraph" w:styleId="Titre1">
    <w:name w:val="heading 1"/>
    <w:aliases w:val="Document Header1,Titre MA1,1,Title 1,titre n1,Titre 1 Car Car Car Car Car"/>
    <w:basedOn w:val="Normal"/>
    <w:next w:val="Normal"/>
    <w:link w:val="Titre1Car"/>
    <w:qFormat/>
    <w:rsid w:val="00A65492"/>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aliases w:val="Title Header2,TitreMA 2,2,Title 2,Title 2 Car Car"/>
    <w:basedOn w:val="Normal"/>
    <w:next w:val="Normal"/>
    <w:link w:val="Titre2Car"/>
    <w:unhideWhenUsed/>
    <w:qFormat/>
    <w:rsid w:val="00A65492"/>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Section Header3,見出し 3 Char,Titre MA3,Titre 3 EIE,Number 3,Centered,Titolo 3, Car"/>
    <w:basedOn w:val="Normal"/>
    <w:next w:val="Normal"/>
    <w:link w:val="Titre3Car"/>
    <w:unhideWhenUsed/>
    <w:qFormat/>
    <w:rsid w:val="00A65492"/>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basedOn w:val="Normal"/>
    <w:next w:val="Normal"/>
    <w:link w:val="Titre4Car"/>
    <w:qFormat/>
    <w:rsid w:val="00A65492"/>
    <w:pPr>
      <w:keepNext/>
      <w:spacing w:after="0" w:line="240" w:lineRule="auto"/>
      <w:jc w:val="center"/>
      <w:outlineLvl w:val="3"/>
    </w:pPr>
    <w:rPr>
      <w:rFonts w:ascii="Times New Roman" w:eastAsia="Times New Roman" w:hAnsi="Times New Roman"/>
      <w:b/>
      <w:sz w:val="28"/>
      <w:szCs w:val="20"/>
    </w:rPr>
  </w:style>
  <w:style w:type="paragraph" w:styleId="Titre5">
    <w:name w:val="heading 5"/>
    <w:basedOn w:val="Normal"/>
    <w:next w:val="Normal"/>
    <w:link w:val="Titre5Car"/>
    <w:qFormat/>
    <w:rsid w:val="00A65492"/>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qFormat/>
    <w:rsid w:val="00A65492"/>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qFormat/>
    <w:rsid w:val="00A65492"/>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qFormat/>
    <w:rsid w:val="00A65492"/>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qFormat/>
    <w:rsid w:val="00A65492"/>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A65492"/>
    <w:rPr>
      <w:rFonts w:ascii="Calibri Light" w:eastAsia="Times New Roman" w:hAnsi="Calibri Light" w:cs="Times New Roman"/>
      <w:b/>
      <w:bCs/>
      <w:kern w:val="32"/>
      <w:sz w:val="32"/>
      <w:szCs w:val="32"/>
      <w:lang w:val="fr-FR" w:eastAsia="fr-FR"/>
    </w:rPr>
  </w:style>
  <w:style w:type="character" w:customStyle="1" w:styleId="Titre2Car">
    <w:name w:val="Titre 2 Car"/>
    <w:aliases w:val="Title Header2 Car,TitreMA 2 Car,2 Car,Title 2 Car,Title 2 Car Car Car"/>
    <w:basedOn w:val="Policepardfaut"/>
    <w:link w:val="Titre2"/>
    <w:rsid w:val="00A65492"/>
    <w:rPr>
      <w:rFonts w:ascii="Calibri Light" w:eastAsia="Times New Roman" w:hAnsi="Calibri Light" w:cs="Times New Roman"/>
      <w:b/>
      <w:bCs/>
      <w:i/>
      <w:iCs/>
      <w:sz w:val="28"/>
      <w:szCs w:val="28"/>
      <w:lang w:val="fr-FR" w:eastAsia="fr-FR"/>
    </w:rPr>
  </w:style>
  <w:style w:type="character" w:customStyle="1" w:styleId="Titre3Car">
    <w:name w:val="Titre 3 Car"/>
    <w:aliases w:val="Section Header3 Car,見出し 3 Char Car,Titre MA3 Car,Titre 3 EIE Car,Number 3 Car,Centered Car,Titolo 3 Car, Car Car"/>
    <w:basedOn w:val="Policepardfaut"/>
    <w:link w:val="Titre3"/>
    <w:rsid w:val="00A65492"/>
    <w:rPr>
      <w:rFonts w:ascii="Calibri Light" w:eastAsia="Times New Roman" w:hAnsi="Calibri Light" w:cs="Times New Roman"/>
      <w:b/>
      <w:bCs/>
      <w:sz w:val="26"/>
      <w:szCs w:val="26"/>
      <w:lang w:val="fr-FR" w:eastAsia="fr-FR"/>
    </w:rPr>
  </w:style>
  <w:style w:type="character" w:customStyle="1" w:styleId="Titre4Car">
    <w:name w:val="Titre 4 Car"/>
    <w:basedOn w:val="Policepardfaut"/>
    <w:link w:val="Titre4"/>
    <w:rsid w:val="00A65492"/>
    <w:rPr>
      <w:rFonts w:ascii="Times New Roman" w:eastAsia="Times New Roman" w:hAnsi="Times New Roman" w:cs="Times New Roman"/>
      <w:b/>
      <w:sz w:val="28"/>
      <w:szCs w:val="20"/>
      <w:lang w:val="fr-FR"/>
    </w:rPr>
  </w:style>
  <w:style w:type="character" w:customStyle="1" w:styleId="Titre5Car">
    <w:name w:val="Titre 5 Car"/>
    <w:basedOn w:val="Policepardfaut"/>
    <w:link w:val="Titre5"/>
    <w:rsid w:val="00A65492"/>
    <w:rPr>
      <w:rFonts w:ascii="Times New Roman" w:eastAsia="Times New Roman" w:hAnsi="Times New Roman" w:cs="Times New Roman"/>
      <w:b/>
      <w:bCs/>
      <w:sz w:val="20"/>
      <w:szCs w:val="24"/>
      <w:lang w:val="fr-FR" w:eastAsia="fr-FR"/>
    </w:rPr>
  </w:style>
  <w:style w:type="character" w:customStyle="1" w:styleId="Titre6Car">
    <w:name w:val="Titre 6 Car"/>
    <w:basedOn w:val="Policepardfaut"/>
    <w:link w:val="Titre6"/>
    <w:rsid w:val="00A65492"/>
    <w:rPr>
      <w:rFonts w:ascii="Times New Roman" w:eastAsia="Times New Roman" w:hAnsi="Times New Roman" w:cs="Times New Roman"/>
      <w:b/>
      <w:bCs/>
      <w:sz w:val="24"/>
      <w:szCs w:val="24"/>
      <w:lang w:val="fr-FR" w:eastAsia="fr-FR"/>
    </w:rPr>
  </w:style>
  <w:style w:type="character" w:customStyle="1" w:styleId="Titre7Car">
    <w:name w:val="Titre 7 Car"/>
    <w:basedOn w:val="Policepardfaut"/>
    <w:link w:val="Titre7"/>
    <w:rsid w:val="00A65492"/>
    <w:rPr>
      <w:rFonts w:ascii="Times New Roman" w:eastAsia="Times New Roman" w:hAnsi="Times New Roman" w:cs="Times New Roman"/>
      <w:b/>
      <w:bCs/>
      <w:color w:val="FF0000"/>
      <w:sz w:val="24"/>
      <w:szCs w:val="24"/>
      <w:lang w:val="fr-FR" w:eastAsia="fr-FR"/>
    </w:rPr>
  </w:style>
  <w:style w:type="character" w:customStyle="1" w:styleId="Titre8Car">
    <w:name w:val="Titre 8 Car"/>
    <w:basedOn w:val="Policepardfaut"/>
    <w:link w:val="Titre8"/>
    <w:rsid w:val="00A65492"/>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A65492"/>
    <w:rPr>
      <w:rFonts w:ascii="Arial" w:eastAsia="Times New Roman" w:hAnsi="Arial" w:cs="Times New Roman"/>
      <w:sz w:val="20"/>
      <w:szCs w:val="20"/>
      <w:lang w:val="fr-FR" w:eastAsia="fr-FR"/>
    </w:rPr>
  </w:style>
  <w:style w:type="numbering" w:customStyle="1" w:styleId="Aucuneliste1">
    <w:name w:val="Aucune liste1"/>
    <w:next w:val="Aucuneliste"/>
    <w:uiPriority w:val="99"/>
    <w:semiHidden/>
    <w:unhideWhenUsed/>
    <w:rsid w:val="00A65492"/>
  </w:style>
  <w:style w:type="paragraph" w:styleId="Pieddepage">
    <w:name w:val="footer"/>
    <w:basedOn w:val="Normal"/>
    <w:link w:val="PieddepageCar"/>
    <w:uiPriority w:val="99"/>
    <w:rsid w:val="00A65492"/>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A65492"/>
    <w:rPr>
      <w:rFonts w:ascii="Times New Roman" w:eastAsia="Times New Roman" w:hAnsi="Times New Roman" w:cs="Times New Roman"/>
      <w:sz w:val="24"/>
      <w:szCs w:val="24"/>
      <w:lang w:val="fr-FR" w:eastAsia="fr-FR"/>
    </w:rPr>
  </w:style>
  <w:style w:type="character" w:styleId="Numrodepage">
    <w:name w:val="page number"/>
    <w:basedOn w:val="Policepardfaut"/>
    <w:rsid w:val="00A65492"/>
  </w:style>
  <w:style w:type="paragraph" w:styleId="Textedebulles">
    <w:name w:val="Balloon Text"/>
    <w:basedOn w:val="Normal"/>
    <w:link w:val="TextedebullesCar"/>
    <w:rsid w:val="00A65492"/>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rsid w:val="00A65492"/>
    <w:rPr>
      <w:rFonts w:ascii="Tahoma" w:eastAsia="Times New Roman" w:hAnsi="Tahoma" w:cs="Times New Roman"/>
      <w:sz w:val="16"/>
      <w:szCs w:val="16"/>
      <w:lang w:val="fr-FR"/>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A65492"/>
    <w:pPr>
      <w:ind w:left="720"/>
      <w:contextualSpacing/>
    </w:pPr>
    <w:rPr>
      <w:sz w:val="20"/>
      <w:szCs w:val="20"/>
    </w:rPr>
  </w:style>
  <w:style w:type="character" w:customStyle="1" w:styleId="ParagraphedelisteCar">
    <w:name w:val="Paragraphe de liste Car"/>
    <w:aliases w:val="References Car1,List Paragraph1 Car,TITRE 2 Car,TITRE 1 Car,Liste 1 Car,- List tir Car,Puces Car,style11 Car,liste 1 Car,puce 1 Car,List Paragraph Car,Titre1 Car,Puces 1 Car,Desmond 2 Car,Bullets Car,Paragraphe 3 Car,lp1 Car"/>
    <w:link w:val="Paragraphedeliste"/>
    <w:uiPriority w:val="34"/>
    <w:locked/>
    <w:rsid w:val="00A65492"/>
    <w:rPr>
      <w:rFonts w:ascii="Calibri" w:eastAsia="Calibri" w:hAnsi="Calibri" w:cs="Times New Roman"/>
      <w:sz w:val="20"/>
      <w:szCs w:val="20"/>
      <w:lang w:val="fr-FR"/>
    </w:rPr>
  </w:style>
  <w:style w:type="table" w:styleId="Grilledutableau">
    <w:name w:val="Table Grid"/>
    <w:basedOn w:val="TableauNormal"/>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rsid w:val="00A65492"/>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rsid w:val="00A65492"/>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rsid w:val="00A65492"/>
    <w:rPr>
      <w:rFonts w:ascii="Times New Roman" w:eastAsia="Times New Roman" w:hAnsi="Times New Roman" w:cs="Times New Roman"/>
      <w:sz w:val="24"/>
      <w:szCs w:val="24"/>
      <w:lang w:val="fr-FR"/>
    </w:rPr>
  </w:style>
  <w:style w:type="paragraph" w:styleId="Sansinterligne">
    <w:name w:val="No Spacing"/>
    <w:qFormat/>
    <w:rsid w:val="00A65492"/>
    <w:pPr>
      <w:spacing w:after="0" w:line="240" w:lineRule="auto"/>
    </w:pPr>
    <w:rPr>
      <w:rFonts w:ascii="Times New Roman" w:eastAsia="Times New Roman" w:hAnsi="Times New Roman" w:cs="Times New Roman"/>
      <w:sz w:val="24"/>
      <w:szCs w:val="24"/>
      <w:lang w:val="fr-FR" w:eastAsia="fr-FR"/>
    </w:rPr>
  </w:style>
  <w:style w:type="character" w:styleId="Numrodeligne">
    <w:name w:val="line number"/>
    <w:basedOn w:val="Policepardfaut"/>
    <w:rsid w:val="00A65492"/>
  </w:style>
  <w:style w:type="paragraph" w:styleId="Corpsdetexte">
    <w:name w:val="Body Text"/>
    <w:basedOn w:val="Normal"/>
    <w:link w:val="CorpsdetexteCar"/>
    <w:rsid w:val="00A65492"/>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A65492"/>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rsid w:val="00A65492"/>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rsid w:val="00A65492"/>
    <w:rPr>
      <w:rFonts w:ascii="Times New Roman" w:eastAsia="Times New Roman" w:hAnsi="Times New Roman" w:cs="Times New Roman"/>
      <w:sz w:val="24"/>
      <w:szCs w:val="24"/>
      <w:lang w:val="fr-FR" w:eastAsia="fr-FR"/>
    </w:rPr>
  </w:style>
  <w:style w:type="paragraph" w:styleId="Retraitcorpsdetexte2">
    <w:name w:val="Body Text Indent 2"/>
    <w:basedOn w:val="Normal"/>
    <w:link w:val="Retraitcorpsdetexte2Car"/>
    <w:rsid w:val="00A65492"/>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A65492"/>
    <w:rPr>
      <w:rFonts w:ascii="Times New Roman" w:eastAsia="Times New Roman" w:hAnsi="Times New Roman" w:cs="Times New Roman"/>
      <w:sz w:val="24"/>
      <w:szCs w:val="24"/>
      <w:lang w:val="fr-FR" w:eastAsia="fr-FR"/>
    </w:rPr>
  </w:style>
  <w:style w:type="paragraph" w:styleId="Titre">
    <w:name w:val="Title"/>
    <w:basedOn w:val="Normal"/>
    <w:link w:val="TitreCar"/>
    <w:qFormat/>
    <w:rsid w:val="00A65492"/>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A65492"/>
    <w:rPr>
      <w:rFonts w:ascii="Times New Roman" w:eastAsia="Times New Roman" w:hAnsi="Times New Roman" w:cs="Times New Roman"/>
      <w:sz w:val="52"/>
      <w:szCs w:val="24"/>
      <w:lang w:val="fr-FR" w:eastAsia="fr-FR"/>
    </w:rPr>
  </w:style>
  <w:style w:type="paragraph" w:styleId="Corpsdetexte3">
    <w:name w:val="Body Text 3"/>
    <w:basedOn w:val="Normal"/>
    <w:link w:val="Corpsdetexte3Car"/>
    <w:rsid w:val="00A65492"/>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rsid w:val="00A65492"/>
    <w:rPr>
      <w:rFonts w:ascii="Times New Roman" w:eastAsia="Times New Roman" w:hAnsi="Times New Roman" w:cs="Times New Roman"/>
      <w:b/>
      <w:bCs/>
      <w:sz w:val="36"/>
      <w:szCs w:val="24"/>
      <w:lang w:val="fr-FR" w:eastAsia="fr-FR"/>
    </w:rPr>
  </w:style>
  <w:style w:type="paragraph" w:styleId="Retraitcorpsdetexte3">
    <w:name w:val="Body Text Indent 3"/>
    <w:basedOn w:val="Normal"/>
    <w:link w:val="Retraitcorpsdetexte3Car"/>
    <w:rsid w:val="00A65492"/>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A65492"/>
    <w:rPr>
      <w:rFonts w:ascii="Times New Roman" w:eastAsia="Times New Roman" w:hAnsi="Times New Roman" w:cs="Times New Roman"/>
      <w:sz w:val="24"/>
      <w:szCs w:val="24"/>
      <w:lang w:val="fr-FR" w:eastAsia="fr-FR"/>
    </w:rPr>
  </w:style>
  <w:style w:type="paragraph" w:customStyle="1" w:styleId="BodyText21">
    <w:name w:val="Body Text 21"/>
    <w:basedOn w:val="Normal"/>
    <w:rsid w:val="00A65492"/>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A65492"/>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A65492"/>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A65492"/>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A65492"/>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A65492"/>
    <w:rPr>
      <w:rFonts w:ascii="Times New Roman" w:eastAsia="Times New Roman" w:hAnsi="Times New Roman" w:cs="Times New Roman"/>
      <w:color w:val="000000"/>
      <w:sz w:val="24"/>
      <w:szCs w:val="20"/>
      <w:lang w:val="fr-FR" w:eastAsia="fr-FR"/>
    </w:rPr>
  </w:style>
  <w:style w:type="paragraph" w:customStyle="1" w:styleId="xl35">
    <w:name w:val="xl35"/>
    <w:basedOn w:val="Normal"/>
    <w:rsid w:val="00A65492"/>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A65492"/>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A65492"/>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A65492"/>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A65492"/>
  </w:style>
  <w:style w:type="character" w:customStyle="1" w:styleId="mediumtext">
    <w:name w:val="medium_text"/>
    <w:rsid w:val="00A65492"/>
  </w:style>
  <w:style w:type="character" w:styleId="Lienhypertexte">
    <w:name w:val="Hyperlink"/>
    <w:rsid w:val="00A65492"/>
    <w:rPr>
      <w:color w:val="0000FF"/>
      <w:u w:val="single"/>
    </w:rPr>
  </w:style>
  <w:style w:type="paragraph" w:customStyle="1" w:styleId="GGKPHGN9">
    <w:name w:val="GGKPHGN9"/>
    <w:basedOn w:val="Normal"/>
    <w:rsid w:val="00A65492"/>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rsid w:val="00A65492"/>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rsid w:val="00A65492"/>
    <w:rPr>
      <w:rFonts w:ascii="Courier New" w:eastAsia="Times New Roman" w:hAnsi="Courier New" w:cs="Times New Roman"/>
      <w:sz w:val="20"/>
      <w:szCs w:val="20"/>
      <w:lang w:val="fr-FR" w:eastAsia="fr-FR"/>
    </w:rPr>
  </w:style>
  <w:style w:type="character" w:styleId="lev">
    <w:name w:val="Strong"/>
    <w:qFormat/>
    <w:rsid w:val="00A65492"/>
    <w:rPr>
      <w:b/>
      <w:bCs/>
    </w:rPr>
  </w:style>
  <w:style w:type="character" w:styleId="Accentuation">
    <w:name w:val="Emphasis"/>
    <w:qFormat/>
    <w:rsid w:val="00A65492"/>
    <w:rPr>
      <w:i/>
      <w:iCs/>
    </w:rPr>
  </w:style>
  <w:style w:type="character" w:styleId="Appelnotedebasdep">
    <w:name w:val="footnote reference"/>
    <w:rsid w:val="00A65492"/>
    <w:rPr>
      <w:vertAlign w:val="superscript"/>
    </w:rPr>
  </w:style>
  <w:style w:type="paragraph" w:styleId="Notedebasdepage">
    <w:name w:val="footnote text"/>
    <w:basedOn w:val="Normal"/>
    <w:link w:val="NotedebasdepageCar"/>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A65492"/>
    <w:rPr>
      <w:rFonts w:ascii="Times New Roman" w:eastAsia="Times New Roman" w:hAnsi="Times New Roman" w:cs="Times New Roman"/>
      <w:sz w:val="20"/>
      <w:szCs w:val="20"/>
      <w:lang w:val="fr-FR" w:eastAsia="fr-FR"/>
    </w:rPr>
  </w:style>
  <w:style w:type="paragraph" w:customStyle="1" w:styleId="siliacII">
    <w:name w:val="siliac II"/>
    <w:basedOn w:val="Normal"/>
    <w:rsid w:val="00A65492"/>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A65492"/>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A65492"/>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uiPriority w:val="34"/>
    <w:qFormat/>
    <w:rsid w:val="00A65492"/>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A65492"/>
  </w:style>
  <w:style w:type="table" w:customStyle="1" w:styleId="Grilledutableau1">
    <w:name w:val="Grille du tableau1"/>
    <w:basedOn w:val="TableauNormal"/>
    <w:next w:val="Grilledutableau"/>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A65492"/>
    <w:rPr>
      <w:sz w:val="16"/>
      <w:szCs w:val="16"/>
    </w:rPr>
  </w:style>
  <w:style w:type="paragraph" w:styleId="Commentaire">
    <w:name w:val="annotation text"/>
    <w:basedOn w:val="Normal"/>
    <w:link w:val="CommentaireCar"/>
    <w:uiPriority w:val="99"/>
    <w:semiHidden/>
    <w:unhideWhenUsed/>
    <w:rsid w:val="00A65492"/>
    <w:rPr>
      <w:sz w:val="20"/>
      <w:szCs w:val="20"/>
    </w:rPr>
  </w:style>
  <w:style w:type="character" w:customStyle="1" w:styleId="CommentaireCar">
    <w:name w:val="Commentaire Car"/>
    <w:basedOn w:val="Policepardfaut"/>
    <w:link w:val="Commentaire"/>
    <w:uiPriority w:val="99"/>
    <w:semiHidden/>
    <w:rsid w:val="00A65492"/>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65492"/>
    <w:rPr>
      <w:b/>
      <w:bCs/>
    </w:rPr>
  </w:style>
  <w:style w:type="character" w:customStyle="1" w:styleId="ObjetducommentaireCar">
    <w:name w:val="Objet du commentaire Car"/>
    <w:basedOn w:val="CommentaireCar"/>
    <w:link w:val="Objetducommentaire"/>
    <w:uiPriority w:val="99"/>
    <w:semiHidden/>
    <w:rsid w:val="00A65492"/>
    <w:rPr>
      <w:rFonts w:ascii="Calibri" w:eastAsia="Calibri" w:hAnsi="Calibri" w:cs="Times New Roman"/>
      <w:b/>
      <w:bCs/>
      <w:sz w:val="20"/>
      <w:szCs w:val="20"/>
      <w:lang w:val="fr-FR"/>
    </w:rPr>
  </w:style>
  <w:style w:type="paragraph" w:styleId="Salutations">
    <w:name w:val="Salutation"/>
    <w:basedOn w:val="Normal"/>
    <w:next w:val="Normal"/>
    <w:link w:val="SalutationsCar"/>
    <w:rsid w:val="00A65492"/>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A65492"/>
    <w:rPr>
      <w:rFonts w:ascii="Times New Roman" w:eastAsia="Times New Roman" w:hAnsi="Times New Roman" w:cs="Times New Roman"/>
      <w:sz w:val="20"/>
      <w:szCs w:val="20"/>
      <w:lang w:val="fr-FR" w:eastAsia="fr-FR"/>
    </w:rPr>
  </w:style>
  <w:style w:type="paragraph" w:styleId="PrformatHTML">
    <w:name w:val="HTML Preformatted"/>
    <w:basedOn w:val="Normal"/>
    <w:link w:val="PrformatHTMLCar"/>
    <w:uiPriority w:val="99"/>
    <w:unhideWhenUsed/>
    <w:rsid w:val="00A65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basedOn w:val="Policepardfaut"/>
    <w:link w:val="PrformatHTML"/>
    <w:uiPriority w:val="99"/>
    <w:rsid w:val="00A65492"/>
    <w:rPr>
      <w:rFonts w:ascii="Courier New" w:eastAsia="Times New Roman" w:hAnsi="Courier New" w:cs="Times New Roman"/>
      <w:sz w:val="20"/>
      <w:szCs w:val="20"/>
      <w:lang w:val="fr-FR" w:eastAsia="fr-FR"/>
    </w:rPr>
  </w:style>
  <w:style w:type="character" w:customStyle="1" w:styleId="hps">
    <w:name w:val="hps"/>
    <w:basedOn w:val="Policepardfaut"/>
    <w:rsid w:val="00A65492"/>
  </w:style>
  <w:style w:type="paragraph" w:styleId="TM2">
    <w:name w:val="toc 2"/>
    <w:aliases w:val="TM 2.2"/>
    <w:basedOn w:val="Normal"/>
    <w:next w:val="Normal"/>
    <w:autoRedefine/>
    <w:uiPriority w:val="39"/>
    <w:rsid w:val="00A65492"/>
    <w:pPr>
      <w:tabs>
        <w:tab w:val="right" w:leader="dot" w:pos="9639"/>
      </w:tabs>
      <w:spacing w:after="0" w:line="600" w:lineRule="auto"/>
      <w:ind w:left="240"/>
    </w:pPr>
    <w:rPr>
      <w:rFonts w:ascii="Arial" w:eastAsia="Times New Roman" w:hAnsi="Arial" w:cs="Arial"/>
      <w:noProof/>
      <w:sz w:val="20"/>
      <w:szCs w:val="20"/>
      <w:lang w:eastAsia="fr-FR"/>
    </w:rPr>
  </w:style>
  <w:style w:type="paragraph" w:customStyle="1" w:styleId="TitrePieceDAO">
    <w:name w:val="TitrePieceDAO"/>
    <w:basedOn w:val="Paragraphedeliste"/>
    <w:rsid w:val="00A65492"/>
    <w:pPr>
      <w:widowControl w:val="0"/>
      <w:numPr>
        <w:numId w:val="1"/>
      </w:numPr>
      <w:suppressAutoHyphens/>
      <w:autoSpaceDE w:val="0"/>
      <w:autoSpaceDN w:val="0"/>
      <w:spacing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A65492"/>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rsid w:val="00A65492"/>
    <w:pPr>
      <w:suppressAutoHyphens/>
      <w:autoSpaceDN w:val="0"/>
      <w:spacing w:after="100" w:line="240" w:lineRule="auto"/>
      <w:textAlignment w:val="baseline"/>
    </w:pPr>
    <w:rPr>
      <w:rFonts w:ascii="Times New Roman" w:eastAsia="Times New Roman" w:hAnsi="Times New Roman"/>
      <w:sz w:val="24"/>
      <w:szCs w:val="24"/>
      <w:lang w:eastAsia="fr-FR"/>
    </w:rPr>
  </w:style>
  <w:style w:type="character" w:customStyle="1" w:styleId="SansinterligneCar">
    <w:name w:val="Sans interligne Car"/>
    <w:rsid w:val="00A65492"/>
    <w:rPr>
      <w:sz w:val="24"/>
      <w:szCs w:val="24"/>
    </w:rPr>
  </w:style>
  <w:style w:type="paragraph" w:customStyle="1" w:styleId="Retraitcorpsdetexte22">
    <w:name w:val="Retrait corps de texte 22"/>
    <w:basedOn w:val="Normal"/>
    <w:uiPriority w:val="99"/>
    <w:rsid w:val="00A65492"/>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Normalcentr2">
    <w:name w:val="Normal centré2"/>
    <w:basedOn w:val="Normal"/>
    <w:uiPriority w:val="99"/>
    <w:rsid w:val="00A65492"/>
    <w:pPr>
      <w:tabs>
        <w:tab w:val="left" w:pos="1620"/>
      </w:tabs>
      <w:suppressAutoHyphens/>
      <w:overflowPunct w:val="0"/>
      <w:autoSpaceDE w:val="0"/>
      <w:autoSpaceDN w:val="0"/>
      <w:adjustRightInd w:val="0"/>
      <w:spacing w:after="0" w:line="240" w:lineRule="auto"/>
      <w:ind w:left="1620" w:right="-72" w:hanging="540"/>
      <w:jc w:val="both"/>
    </w:pPr>
    <w:rPr>
      <w:rFonts w:ascii="Tahoma" w:hAnsi="Tahoma"/>
      <w:sz w:val="20"/>
      <w:szCs w:val="20"/>
      <w:lang w:eastAsia="fr-FR"/>
    </w:rPr>
  </w:style>
  <w:style w:type="paragraph" w:customStyle="1" w:styleId="TiretP06">
    <w:name w:val="Tiret P06"/>
    <w:basedOn w:val="Corpsdetexte"/>
    <w:rsid w:val="00A65492"/>
    <w:pPr>
      <w:numPr>
        <w:numId w:val="2"/>
      </w:numPr>
      <w:tabs>
        <w:tab w:val="clear" w:pos="644"/>
        <w:tab w:val="num" w:pos="360"/>
      </w:tabs>
      <w:spacing w:after="60"/>
      <w:ind w:left="0" w:firstLine="0"/>
      <w:jc w:val="both"/>
    </w:pPr>
    <w:rPr>
      <w:rFonts w:ascii="Arial" w:eastAsia="Calibri" w:hAnsi="Arial"/>
      <w:sz w:val="20"/>
    </w:rPr>
  </w:style>
  <w:style w:type="paragraph" w:customStyle="1" w:styleId="Retraitcorpsdetexte23">
    <w:name w:val="Retrait corps de texte 23"/>
    <w:basedOn w:val="Normal"/>
    <w:uiPriority w:val="99"/>
    <w:rsid w:val="00A65492"/>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Style">
    <w:name w:val="Style"/>
    <w:rsid w:val="00A65492"/>
    <w:pPr>
      <w:widowControl w:val="0"/>
      <w:autoSpaceDE w:val="0"/>
      <w:autoSpaceDN w:val="0"/>
      <w:adjustRightInd w:val="0"/>
      <w:spacing w:after="0" w:line="240" w:lineRule="auto"/>
    </w:pPr>
    <w:rPr>
      <w:rFonts w:ascii="Arial" w:eastAsia="Times New Roman" w:hAnsi="Arial" w:cs="Arial"/>
      <w:sz w:val="24"/>
      <w:szCs w:val="24"/>
      <w:lang w:val="fr-FR" w:eastAsia="fr-FR"/>
    </w:rPr>
  </w:style>
  <w:style w:type="paragraph" w:styleId="NormalWeb">
    <w:name w:val="Normal (Web)"/>
    <w:basedOn w:val="Normal"/>
    <w:unhideWhenUsed/>
    <w:rsid w:val="00A65492"/>
    <w:pPr>
      <w:spacing w:before="100" w:beforeAutospacing="1" w:after="100" w:afterAutospacing="1" w:line="240" w:lineRule="auto"/>
    </w:pPr>
    <w:rPr>
      <w:rFonts w:ascii="Times New Roman" w:eastAsia="Times New Roman" w:hAnsi="Times New Roman"/>
      <w:sz w:val="24"/>
      <w:szCs w:val="24"/>
      <w:lang w:eastAsia="fr-FR"/>
    </w:rPr>
  </w:style>
  <w:style w:type="paragraph" w:styleId="Listepuces4">
    <w:name w:val="List Bullet 4"/>
    <w:basedOn w:val="Normal"/>
    <w:autoRedefine/>
    <w:rsid w:val="00A65492"/>
    <w:pPr>
      <w:tabs>
        <w:tab w:val="num" w:pos="1209"/>
      </w:tabs>
      <w:spacing w:after="0" w:line="240" w:lineRule="auto"/>
      <w:ind w:left="1209" w:hanging="360"/>
    </w:pPr>
    <w:rPr>
      <w:rFonts w:ascii="Times New Roman" w:eastAsia="Times New Roman" w:hAnsi="Times New Roman"/>
      <w:sz w:val="20"/>
      <w:szCs w:val="20"/>
      <w:lang w:eastAsia="fr-FR"/>
    </w:rPr>
  </w:style>
  <w:style w:type="paragraph" w:styleId="Listepuces">
    <w:name w:val="List Bullet"/>
    <w:basedOn w:val="Normal"/>
    <w:autoRedefine/>
    <w:rsid w:val="00A65492"/>
    <w:pPr>
      <w:tabs>
        <w:tab w:val="num" w:pos="360"/>
      </w:tabs>
      <w:spacing w:after="0" w:line="240" w:lineRule="auto"/>
      <w:ind w:left="360" w:hanging="360"/>
      <w:jc w:val="center"/>
    </w:pPr>
    <w:rPr>
      <w:rFonts w:ascii="Times New Roman" w:eastAsia="Times New Roman" w:hAnsi="Times New Roman"/>
      <w:lang w:eastAsia="fr-FR"/>
    </w:rPr>
  </w:style>
  <w:style w:type="paragraph" w:styleId="Listepuces2">
    <w:name w:val="List Bullet 2"/>
    <w:basedOn w:val="Normal"/>
    <w:autoRedefine/>
    <w:rsid w:val="00A65492"/>
    <w:pPr>
      <w:tabs>
        <w:tab w:val="num" w:pos="643"/>
      </w:tabs>
      <w:spacing w:after="0" w:line="240" w:lineRule="auto"/>
      <w:ind w:left="643" w:hanging="360"/>
    </w:pPr>
    <w:rPr>
      <w:rFonts w:ascii="Times New Roman" w:eastAsia="Times New Roman" w:hAnsi="Times New Roman"/>
      <w:sz w:val="20"/>
      <w:szCs w:val="20"/>
      <w:lang w:eastAsia="fr-FR"/>
    </w:rPr>
  </w:style>
  <w:style w:type="paragraph" w:styleId="Listepuces3">
    <w:name w:val="List Bullet 3"/>
    <w:basedOn w:val="Normal"/>
    <w:autoRedefine/>
    <w:rsid w:val="00A65492"/>
    <w:pPr>
      <w:tabs>
        <w:tab w:val="num" w:pos="926"/>
      </w:tabs>
      <w:spacing w:after="0" w:line="240" w:lineRule="auto"/>
      <w:ind w:left="926" w:hanging="360"/>
    </w:pPr>
    <w:rPr>
      <w:rFonts w:ascii="Times New Roman" w:eastAsia="Times New Roman" w:hAnsi="Times New Roman"/>
      <w:sz w:val="20"/>
      <w:szCs w:val="20"/>
      <w:lang w:eastAsia="fr-FR"/>
    </w:rPr>
  </w:style>
  <w:style w:type="paragraph" w:customStyle="1" w:styleId="petita">
    <w:name w:val="petit a"/>
    <w:basedOn w:val="Normal"/>
    <w:rsid w:val="00A65492"/>
    <w:pPr>
      <w:tabs>
        <w:tab w:val="num" w:pos="1068"/>
      </w:tabs>
      <w:spacing w:after="0" w:line="240" w:lineRule="auto"/>
      <w:ind w:left="1068" w:hanging="360"/>
    </w:pPr>
    <w:rPr>
      <w:rFonts w:ascii="Times New Roman" w:eastAsia="Times New Roman" w:hAnsi="Times New Roman"/>
      <w:sz w:val="24"/>
      <w:szCs w:val="24"/>
      <w:lang w:eastAsia="fr-FR"/>
    </w:rPr>
  </w:style>
  <w:style w:type="paragraph" w:customStyle="1" w:styleId="xl34">
    <w:name w:val="xl34"/>
    <w:basedOn w:val="Normal"/>
    <w:rsid w:val="00A65492"/>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A65492"/>
    <w:pPr>
      <w:tabs>
        <w:tab w:val="num" w:pos="1068"/>
      </w:tabs>
      <w:ind w:left="1068" w:hanging="360"/>
      <w:jc w:val="both"/>
    </w:pPr>
    <w:rPr>
      <w:color w:val="000000"/>
      <w:sz w:val="20"/>
    </w:rPr>
  </w:style>
  <w:style w:type="paragraph" w:customStyle="1" w:styleId="xl26">
    <w:name w:val="xl26"/>
    <w:basedOn w:val="Normal"/>
    <w:rsid w:val="00A65492"/>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A65492"/>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A65492"/>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A65492"/>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6">
    <w:name w:val="xl3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A65492"/>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A65492"/>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numbering" w:customStyle="1" w:styleId="LFO19">
    <w:name w:val="LFO19"/>
    <w:basedOn w:val="Aucuneliste"/>
    <w:rsid w:val="00A65492"/>
    <w:pPr>
      <w:numPr>
        <w:numId w:val="50"/>
      </w:numPr>
    </w:pPr>
  </w:style>
  <w:style w:type="paragraph" w:customStyle="1" w:styleId="xl47">
    <w:name w:val="xl47"/>
    <w:basedOn w:val="Normal"/>
    <w:rsid w:val="00A6549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A65492"/>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A65492"/>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styleId="TM3">
    <w:name w:val="toc 3"/>
    <w:basedOn w:val="Normal"/>
    <w:next w:val="Normal"/>
    <w:autoRedefine/>
    <w:uiPriority w:val="39"/>
    <w:rsid w:val="00A65492"/>
    <w:pPr>
      <w:spacing w:after="0" w:line="240" w:lineRule="auto"/>
      <w:ind w:left="480"/>
    </w:pPr>
    <w:rPr>
      <w:rFonts w:ascii="Times New Roman" w:eastAsia="Times New Roman" w:hAnsi="Times New Roman"/>
      <w:sz w:val="24"/>
      <w:szCs w:val="24"/>
      <w:lang w:eastAsia="fr-FR"/>
    </w:rPr>
  </w:style>
  <w:style w:type="paragraph" w:styleId="En-ttedetabledesmatires">
    <w:name w:val="TOC Heading"/>
    <w:basedOn w:val="Titre1"/>
    <w:next w:val="Normal"/>
    <w:uiPriority w:val="39"/>
    <w:qFormat/>
    <w:rsid w:val="00A65492"/>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A65492"/>
    <w:pPr>
      <w:spacing w:after="0" w:line="240" w:lineRule="auto"/>
      <w:ind w:left="720"/>
    </w:pPr>
    <w:rPr>
      <w:rFonts w:ascii="Times New Roman" w:eastAsia="Times New Roman" w:hAnsi="Times New Roman"/>
      <w:sz w:val="24"/>
      <w:szCs w:val="24"/>
      <w:lang w:eastAsia="fr-FR"/>
    </w:rPr>
  </w:style>
  <w:style w:type="paragraph" w:styleId="TM5">
    <w:name w:val="toc 5"/>
    <w:basedOn w:val="Normal"/>
    <w:next w:val="Normal"/>
    <w:autoRedefine/>
    <w:uiPriority w:val="39"/>
    <w:rsid w:val="00A65492"/>
    <w:pPr>
      <w:spacing w:after="0" w:line="240" w:lineRule="auto"/>
      <w:ind w:left="960"/>
    </w:pPr>
    <w:rPr>
      <w:rFonts w:ascii="Times New Roman" w:eastAsia="Times New Roman" w:hAnsi="Times New Roman"/>
      <w:sz w:val="24"/>
      <w:szCs w:val="24"/>
      <w:lang w:eastAsia="fr-FR"/>
    </w:rPr>
  </w:style>
  <w:style w:type="paragraph" w:styleId="TM6">
    <w:name w:val="toc 6"/>
    <w:basedOn w:val="Normal"/>
    <w:next w:val="Normal"/>
    <w:autoRedefine/>
    <w:uiPriority w:val="39"/>
    <w:rsid w:val="00A65492"/>
    <w:pPr>
      <w:spacing w:after="0" w:line="240" w:lineRule="auto"/>
      <w:ind w:left="1200"/>
    </w:pPr>
    <w:rPr>
      <w:rFonts w:ascii="Times New Roman" w:eastAsia="Times New Roman" w:hAnsi="Times New Roman"/>
      <w:sz w:val="24"/>
      <w:szCs w:val="24"/>
      <w:lang w:eastAsia="fr-FR"/>
    </w:rPr>
  </w:style>
  <w:style w:type="paragraph" w:styleId="TM7">
    <w:name w:val="toc 7"/>
    <w:basedOn w:val="Normal"/>
    <w:next w:val="Normal"/>
    <w:autoRedefine/>
    <w:uiPriority w:val="39"/>
    <w:rsid w:val="00A65492"/>
    <w:pPr>
      <w:spacing w:after="0" w:line="240" w:lineRule="auto"/>
      <w:ind w:left="1440"/>
    </w:pPr>
    <w:rPr>
      <w:rFonts w:ascii="Times New Roman" w:eastAsia="Times New Roman" w:hAnsi="Times New Roman"/>
      <w:sz w:val="24"/>
      <w:szCs w:val="24"/>
      <w:lang w:eastAsia="fr-FR"/>
    </w:rPr>
  </w:style>
  <w:style w:type="paragraph" w:styleId="TM8">
    <w:name w:val="toc 8"/>
    <w:basedOn w:val="Normal"/>
    <w:next w:val="Normal"/>
    <w:autoRedefine/>
    <w:uiPriority w:val="39"/>
    <w:rsid w:val="00A65492"/>
    <w:pPr>
      <w:spacing w:after="0" w:line="240" w:lineRule="auto"/>
      <w:ind w:left="1680"/>
    </w:pPr>
    <w:rPr>
      <w:rFonts w:ascii="Times New Roman" w:eastAsia="Times New Roman" w:hAnsi="Times New Roman"/>
      <w:sz w:val="24"/>
      <w:szCs w:val="24"/>
      <w:lang w:eastAsia="fr-FR"/>
    </w:rPr>
  </w:style>
  <w:style w:type="paragraph" w:styleId="TM9">
    <w:name w:val="toc 9"/>
    <w:basedOn w:val="Normal"/>
    <w:next w:val="Normal"/>
    <w:autoRedefine/>
    <w:uiPriority w:val="39"/>
    <w:rsid w:val="00A65492"/>
    <w:pPr>
      <w:spacing w:after="0" w:line="240" w:lineRule="auto"/>
      <w:ind w:left="1920"/>
    </w:pPr>
    <w:rPr>
      <w:rFonts w:ascii="Times New Roman" w:eastAsia="Times New Roman" w:hAnsi="Times New Roman"/>
      <w:sz w:val="24"/>
      <w:szCs w:val="24"/>
      <w:lang w:eastAsia="fr-FR"/>
    </w:rPr>
  </w:style>
  <w:style w:type="character" w:styleId="Lienhypertextesuivivisit">
    <w:name w:val="FollowedHyperlink"/>
    <w:uiPriority w:val="99"/>
    <w:rsid w:val="00A65492"/>
    <w:rPr>
      <w:color w:val="800080"/>
      <w:u w:val="single"/>
    </w:rPr>
  </w:style>
  <w:style w:type="paragraph" w:customStyle="1" w:styleId="Puce3">
    <w:name w:val="Puce 3"/>
    <w:basedOn w:val="Normal"/>
    <w:rsid w:val="00A65492"/>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A65492"/>
    <w:pPr>
      <w:widowControl w:val="0"/>
      <w:numPr>
        <w:numId w:val="3"/>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A65492"/>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A65492"/>
    <w:pPr>
      <w:spacing w:after="120" w:line="240" w:lineRule="auto"/>
      <w:ind w:left="566"/>
    </w:pPr>
    <w:rPr>
      <w:rFonts w:ascii="Times New Roman" w:eastAsia="Times New Roman" w:hAnsi="Times New Roman"/>
      <w:sz w:val="24"/>
      <w:szCs w:val="24"/>
      <w:lang w:eastAsia="fr-FR"/>
    </w:rPr>
  </w:style>
  <w:style w:type="paragraph" w:styleId="Normalcentr">
    <w:name w:val="Block Text"/>
    <w:basedOn w:val="Normal"/>
    <w:rsid w:val="00A65492"/>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A65492"/>
    <w:pPr>
      <w:widowControl w:val="0"/>
      <w:spacing w:before="120" w:after="60"/>
      <w:ind w:left="567"/>
      <w:jc w:val="both"/>
    </w:pPr>
    <w:rPr>
      <w:rFonts w:ascii="Arial" w:hAnsi="Arial" w:cs="Arial"/>
      <w:sz w:val="20"/>
      <w:szCs w:val="20"/>
    </w:rPr>
  </w:style>
  <w:style w:type="paragraph" w:customStyle="1" w:styleId="Corpsdetexte1a">
    <w:name w:val="Corps de texte 1a"/>
    <w:basedOn w:val="Corpsdetexte1"/>
    <w:rsid w:val="00A65492"/>
    <w:pPr>
      <w:numPr>
        <w:numId w:val="4"/>
      </w:numPr>
      <w:tabs>
        <w:tab w:val="clear" w:pos="360"/>
        <w:tab w:val="left" w:pos="851"/>
      </w:tabs>
      <w:ind w:left="851" w:hanging="284"/>
    </w:pPr>
  </w:style>
  <w:style w:type="paragraph" w:customStyle="1" w:styleId="Puce1">
    <w:name w:val="Puce 1"/>
    <w:basedOn w:val="Normal"/>
    <w:rsid w:val="00A65492"/>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
    <w:rsid w:val="00A65492"/>
    <w:pPr>
      <w:numPr>
        <w:numId w:val="5"/>
      </w:numPr>
      <w:tabs>
        <w:tab w:val="left" w:pos="284"/>
        <w:tab w:val="left" w:pos="3686"/>
      </w:tabs>
    </w:pPr>
  </w:style>
  <w:style w:type="paragraph" w:customStyle="1" w:styleId="Puce2">
    <w:name w:val="Puce 2"/>
    <w:basedOn w:val="Normal"/>
    <w:rsid w:val="00A65492"/>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A65492"/>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A65492"/>
    <w:rPr>
      <w:noProof/>
    </w:rPr>
  </w:style>
  <w:style w:type="paragraph" w:customStyle="1" w:styleId="retraitCT1a">
    <w:name w:val="retrait CT1a"/>
    <w:basedOn w:val="Normal"/>
    <w:rsid w:val="00A65492"/>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A65492"/>
    <w:pPr>
      <w:widowControl w:val="0"/>
      <w:tabs>
        <w:tab w:val="num" w:pos="2880"/>
      </w:tabs>
      <w:spacing w:before="120" w:after="60"/>
      <w:ind w:left="2880" w:hanging="360"/>
      <w:jc w:val="left"/>
    </w:pPr>
    <w:rPr>
      <w:rFonts w:ascii="Arial" w:hAnsi="Arial" w:cs="Arial"/>
      <w:b w:val="0"/>
      <w:i/>
      <w:iCs/>
      <w:sz w:val="20"/>
      <w:u w:val="single"/>
      <w:lang w:eastAsia="fr-FR"/>
    </w:rPr>
  </w:style>
  <w:style w:type="paragraph" w:customStyle="1" w:styleId="Puceagras">
    <w:name w:val="Puce a gras"/>
    <w:basedOn w:val="Pucea"/>
    <w:rsid w:val="00A65492"/>
    <w:pPr>
      <w:ind w:left="426"/>
    </w:pPr>
    <w:rPr>
      <w:b/>
      <w:bCs/>
    </w:rPr>
  </w:style>
  <w:style w:type="paragraph" w:customStyle="1" w:styleId="Puce1b">
    <w:name w:val="Puce 1b"/>
    <w:basedOn w:val="Puce1"/>
    <w:rsid w:val="00A65492"/>
    <w:pPr>
      <w:tabs>
        <w:tab w:val="clear" w:pos="993"/>
        <w:tab w:val="left" w:pos="1134"/>
        <w:tab w:val="right" w:pos="8505"/>
      </w:tabs>
      <w:spacing w:before="120"/>
      <w:ind w:left="1134" w:hanging="425"/>
    </w:pPr>
  </w:style>
  <w:style w:type="paragraph" w:customStyle="1" w:styleId="A1">
    <w:name w:val="A1"/>
    <w:basedOn w:val="Normal"/>
    <w:rsid w:val="00A65492"/>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A65492"/>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A65492"/>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A65492"/>
    <w:pPr>
      <w:spacing w:after="60" w:line="240" w:lineRule="auto"/>
      <w:jc w:val="both"/>
    </w:pPr>
    <w:rPr>
      <w:rFonts w:ascii="Times New Roman" w:eastAsia="Times New Roman" w:hAnsi="Times New Roman"/>
      <w:lang w:eastAsia="fr-FR"/>
    </w:rPr>
  </w:style>
  <w:style w:type="paragraph" w:customStyle="1" w:styleId="Normal2">
    <w:name w:val="Normal2"/>
    <w:basedOn w:val="Corpsdetexte3"/>
    <w:rsid w:val="00A65492"/>
    <w:pPr>
      <w:spacing w:before="60" w:after="60"/>
      <w:jc w:val="both"/>
    </w:pPr>
    <w:rPr>
      <w:caps/>
      <w:sz w:val="24"/>
    </w:rPr>
  </w:style>
  <w:style w:type="paragraph" w:customStyle="1" w:styleId="Enum1">
    <w:name w:val="Enum 1"/>
    <w:basedOn w:val="Puce1"/>
    <w:rsid w:val="00A65492"/>
    <w:pPr>
      <w:tabs>
        <w:tab w:val="clear" w:pos="720"/>
        <w:tab w:val="clear" w:pos="993"/>
        <w:tab w:val="num" w:pos="992"/>
      </w:tabs>
      <w:spacing w:before="60"/>
      <w:ind w:left="992" w:hanging="425"/>
    </w:pPr>
  </w:style>
  <w:style w:type="paragraph" w:customStyle="1" w:styleId="Style5">
    <w:name w:val="Style5"/>
    <w:basedOn w:val="Titre3"/>
    <w:next w:val="Normal"/>
    <w:uiPriority w:val="99"/>
    <w:rsid w:val="00A65492"/>
    <w:pPr>
      <w:spacing w:before="120"/>
      <w:ind w:right="567"/>
    </w:pPr>
    <w:rPr>
      <w:rFonts w:ascii="Times New Roman" w:hAnsi="Times New Roman"/>
      <w:sz w:val="32"/>
      <w:szCs w:val="32"/>
    </w:rPr>
  </w:style>
  <w:style w:type="paragraph" w:styleId="TitreTR">
    <w:name w:val="toa heading"/>
    <w:basedOn w:val="Normal"/>
    <w:next w:val="Normal"/>
    <w:rsid w:val="00A6549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styleId="Explorateurdedocuments">
    <w:name w:val="Document Map"/>
    <w:basedOn w:val="Normal"/>
    <w:link w:val="ExplorateurdedocumentsCar"/>
    <w:rsid w:val="00A65492"/>
    <w:pPr>
      <w:shd w:val="clear" w:color="auto" w:fill="000080"/>
      <w:spacing w:after="0" w:line="240" w:lineRule="auto"/>
    </w:pPr>
    <w:rPr>
      <w:rFonts w:ascii="Tahoma" w:eastAsia="Times New Roman" w:hAnsi="Tahoma"/>
      <w:sz w:val="20"/>
      <w:szCs w:val="20"/>
    </w:rPr>
  </w:style>
  <w:style w:type="character" w:customStyle="1" w:styleId="ExplorateurdedocumentsCar">
    <w:name w:val="Explorateur de documents Car"/>
    <w:basedOn w:val="Policepardfaut"/>
    <w:link w:val="Explorateurdedocuments"/>
    <w:rsid w:val="00A65492"/>
    <w:rPr>
      <w:rFonts w:ascii="Tahoma" w:eastAsia="Times New Roman" w:hAnsi="Tahoma" w:cs="Times New Roman"/>
      <w:sz w:val="20"/>
      <w:szCs w:val="20"/>
      <w:shd w:val="clear" w:color="auto" w:fill="000080"/>
      <w:lang w:val="fr-FR"/>
    </w:rPr>
  </w:style>
  <w:style w:type="paragraph" w:customStyle="1" w:styleId="font6">
    <w:name w:val="font6"/>
    <w:basedOn w:val="Normal"/>
    <w:rsid w:val="00A65492"/>
    <w:pPr>
      <w:spacing w:before="100" w:beforeAutospacing="1" w:after="100" w:afterAutospacing="1" w:line="240" w:lineRule="auto"/>
    </w:pPr>
    <w:rPr>
      <w:rFonts w:ascii="Arial Narrow" w:eastAsia="Times New Roman" w:hAnsi="Arial Narrow"/>
      <w:b/>
      <w:bCs/>
      <w:i/>
      <w:iCs/>
      <w:color w:val="000000"/>
      <w:sz w:val="23"/>
      <w:szCs w:val="23"/>
      <w:lang w:eastAsia="fr-FR"/>
    </w:rPr>
  </w:style>
  <w:style w:type="paragraph" w:customStyle="1" w:styleId="font7">
    <w:name w:val="font7"/>
    <w:basedOn w:val="Normal"/>
    <w:rsid w:val="00A65492"/>
    <w:pPr>
      <w:spacing w:before="100" w:beforeAutospacing="1" w:after="100" w:afterAutospacing="1" w:line="240" w:lineRule="auto"/>
    </w:pPr>
    <w:rPr>
      <w:rFonts w:eastAsia="Times New Roman"/>
      <w:i/>
      <w:iCs/>
      <w:color w:val="000000"/>
      <w:lang w:eastAsia="fr-FR"/>
    </w:rPr>
  </w:style>
  <w:style w:type="paragraph" w:customStyle="1" w:styleId="font8">
    <w:name w:val="font8"/>
    <w:basedOn w:val="Normal"/>
    <w:rsid w:val="00A65492"/>
    <w:pPr>
      <w:spacing w:before="100" w:beforeAutospacing="1" w:after="100" w:afterAutospacing="1" w:line="240" w:lineRule="auto"/>
    </w:pPr>
    <w:rPr>
      <w:rFonts w:eastAsia="Times New Roman"/>
      <w:b/>
      <w:bCs/>
      <w:i/>
      <w:iCs/>
      <w:color w:val="000000"/>
      <w:lang w:eastAsia="fr-FR"/>
    </w:rPr>
  </w:style>
  <w:style w:type="paragraph" w:customStyle="1" w:styleId="font9">
    <w:name w:val="font9"/>
    <w:basedOn w:val="Normal"/>
    <w:rsid w:val="00A65492"/>
    <w:pPr>
      <w:spacing w:before="100" w:beforeAutospacing="1" w:after="100" w:afterAutospacing="1" w:line="240" w:lineRule="auto"/>
    </w:pPr>
    <w:rPr>
      <w:rFonts w:eastAsia="Times New Roman"/>
      <w:sz w:val="17"/>
      <w:szCs w:val="17"/>
      <w:lang w:eastAsia="fr-FR"/>
    </w:rPr>
  </w:style>
  <w:style w:type="paragraph" w:customStyle="1" w:styleId="xl815">
    <w:name w:val="xl815"/>
    <w:basedOn w:val="Normal"/>
    <w:rsid w:val="00A65492"/>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A65492"/>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A65492"/>
    <w:pPr>
      <w:spacing w:before="100" w:beforeAutospacing="1" w:after="100" w:afterAutospacing="1" w:line="240" w:lineRule="auto"/>
      <w:jc w:val="center"/>
      <w:textAlignment w:val="center"/>
    </w:pPr>
    <w:rPr>
      <w:rFonts w:ascii="Arial Narrow" w:eastAsia="Times New Roman" w:hAnsi="Arial Narrow"/>
      <w:sz w:val="18"/>
      <w:szCs w:val="18"/>
      <w:lang w:eastAsia="fr-FR"/>
    </w:rPr>
  </w:style>
  <w:style w:type="paragraph" w:customStyle="1" w:styleId="xl818">
    <w:name w:val="xl818"/>
    <w:basedOn w:val="Normal"/>
    <w:rsid w:val="00A65492"/>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19">
    <w:name w:val="xl819"/>
    <w:basedOn w:val="Normal"/>
    <w:rsid w:val="00A65492"/>
    <w:pPr>
      <w:spacing w:before="100" w:beforeAutospacing="1" w:after="100" w:afterAutospacing="1" w:line="240" w:lineRule="auto"/>
      <w:jc w:val="center"/>
    </w:pPr>
    <w:rPr>
      <w:rFonts w:ascii="Arial Narrow" w:eastAsia="Times New Roman" w:hAnsi="Arial Narrow"/>
      <w:sz w:val="18"/>
      <w:szCs w:val="18"/>
      <w:lang w:eastAsia="fr-FR"/>
    </w:rPr>
  </w:style>
  <w:style w:type="paragraph" w:customStyle="1" w:styleId="xl820">
    <w:name w:val="xl820"/>
    <w:basedOn w:val="Normal"/>
    <w:rsid w:val="00A65492"/>
    <w:pPr>
      <w:shd w:val="clear" w:color="000000" w:fill="FFFFFF"/>
      <w:spacing w:before="100" w:beforeAutospacing="1" w:after="100" w:afterAutospacing="1" w:line="240" w:lineRule="auto"/>
    </w:pPr>
    <w:rPr>
      <w:rFonts w:ascii="Arial Narrow" w:eastAsia="Times New Roman" w:hAnsi="Arial Narrow"/>
      <w:sz w:val="18"/>
      <w:szCs w:val="18"/>
      <w:lang w:eastAsia="fr-FR"/>
    </w:rPr>
  </w:style>
  <w:style w:type="paragraph" w:customStyle="1" w:styleId="xl821">
    <w:name w:val="xl821"/>
    <w:basedOn w:val="Normal"/>
    <w:rsid w:val="00A65492"/>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22">
    <w:name w:val="xl82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A65492"/>
    <w:pPr>
      <w:spacing w:before="100" w:beforeAutospacing="1" w:after="100" w:afterAutospacing="1" w:line="240" w:lineRule="auto"/>
    </w:pPr>
    <w:rPr>
      <w:rFonts w:ascii="Arial Narrow" w:eastAsia="Times New Roman" w:hAnsi="Arial Narrow"/>
      <w:sz w:val="17"/>
      <w:szCs w:val="17"/>
      <w:lang w:eastAsia="fr-FR"/>
    </w:rPr>
  </w:style>
  <w:style w:type="paragraph" w:customStyle="1" w:styleId="xl834">
    <w:name w:val="xl834"/>
    <w:basedOn w:val="Normal"/>
    <w:rsid w:val="00A6549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A65492"/>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7"/>
      <w:szCs w:val="17"/>
      <w:lang w:eastAsia="fr-FR"/>
    </w:rPr>
  </w:style>
  <w:style w:type="paragraph" w:customStyle="1" w:styleId="xl842">
    <w:name w:val="xl84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A6549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A6549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A6549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A65492"/>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A65492"/>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A6549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A6549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A65492"/>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A65492"/>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A65492"/>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A65492"/>
    <w:pPr>
      <w:spacing w:before="100" w:beforeAutospacing="1" w:after="100" w:afterAutospacing="1" w:line="240" w:lineRule="auto"/>
      <w:jc w:val="center"/>
    </w:pPr>
    <w:rPr>
      <w:rFonts w:ascii="Arial Narrow" w:eastAsia="Times New Roman" w:hAnsi="Arial Narrow"/>
      <w:sz w:val="23"/>
      <w:szCs w:val="23"/>
      <w:lang w:eastAsia="fr-FR"/>
    </w:rPr>
  </w:style>
  <w:style w:type="paragraph" w:customStyle="1" w:styleId="xl896">
    <w:name w:val="xl896"/>
    <w:basedOn w:val="Normal"/>
    <w:rsid w:val="00A65492"/>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97">
    <w:name w:val="xl89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A65492"/>
    <w:pPr>
      <w:spacing w:before="100" w:beforeAutospacing="1" w:after="100" w:afterAutospacing="1" w:line="240" w:lineRule="auto"/>
    </w:pPr>
    <w:rPr>
      <w:rFonts w:ascii="Times New Roman" w:eastAsia="Times New Roman" w:hAnsi="Times New Roman"/>
      <w:b/>
      <w:bCs/>
      <w:sz w:val="24"/>
      <w:szCs w:val="24"/>
      <w:lang w:eastAsia="fr-FR"/>
    </w:rPr>
  </w:style>
  <w:style w:type="paragraph" w:customStyle="1" w:styleId="xl899">
    <w:name w:val="xl89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A65492"/>
    <w:pPr>
      <w:widowControl w:val="0"/>
      <w:autoSpaceDE w:val="0"/>
      <w:autoSpaceDN w:val="0"/>
      <w:adjustRightInd w:val="0"/>
      <w:spacing w:after="0" w:line="194" w:lineRule="exact"/>
    </w:pPr>
    <w:rPr>
      <w:rFonts w:ascii="Times New Roman" w:eastAsia="Times New Roman" w:hAnsi="Times New Roman"/>
      <w:sz w:val="24"/>
      <w:szCs w:val="24"/>
      <w:lang w:eastAsia="fr-FR"/>
    </w:rPr>
  </w:style>
  <w:style w:type="paragraph" w:customStyle="1" w:styleId="Style16">
    <w:name w:val="Style16"/>
    <w:basedOn w:val="Normal"/>
    <w:uiPriority w:val="99"/>
    <w:rsid w:val="00A65492"/>
    <w:pPr>
      <w:widowControl w:val="0"/>
      <w:autoSpaceDE w:val="0"/>
      <w:autoSpaceDN w:val="0"/>
      <w:adjustRightInd w:val="0"/>
      <w:spacing w:after="0" w:line="209" w:lineRule="exact"/>
      <w:ind w:hanging="151"/>
    </w:pPr>
    <w:rPr>
      <w:rFonts w:ascii="Times New Roman" w:eastAsia="Times New Roman" w:hAnsi="Times New Roman"/>
      <w:sz w:val="24"/>
      <w:szCs w:val="24"/>
      <w:lang w:eastAsia="fr-FR"/>
    </w:rPr>
  </w:style>
  <w:style w:type="paragraph" w:customStyle="1" w:styleId="Style21">
    <w:name w:val="Style21"/>
    <w:basedOn w:val="Normal"/>
    <w:uiPriority w:val="99"/>
    <w:rsid w:val="00A65492"/>
    <w:pPr>
      <w:widowControl w:val="0"/>
      <w:autoSpaceDE w:val="0"/>
      <w:autoSpaceDN w:val="0"/>
      <w:adjustRightInd w:val="0"/>
      <w:spacing w:after="0" w:line="367" w:lineRule="exact"/>
    </w:pPr>
    <w:rPr>
      <w:rFonts w:ascii="Times New Roman" w:eastAsia="Times New Roman" w:hAnsi="Times New Roman"/>
      <w:sz w:val="24"/>
      <w:szCs w:val="24"/>
      <w:lang w:eastAsia="fr-FR"/>
    </w:rPr>
  </w:style>
  <w:style w:type="character" w:customStyle="1" w:styleId="FontStyle29">
    <w:name w:val="Font Style29"/>
    <w:uiPriority w:val="99"/>
    <w:rsid w:val="00A65492"/>
    <w:rPr>
      <w:rFonts w:ascii="Times New Roman" w:hAnsi="Times New Roman" w:cs="Times New Roman" w:hint="default"/>
      <w:color w:val="000000"/>
      <w:sz w:val="14"/>
      <w:szCs w:val="14"/>
    </w:rPr>
  </w:style>
  <w:style w:type="paragraph" w:customStyle="1" w:styleId="Style11">
    <w:name w:val="Style11"/>
    <w:basedOn w:val="Normal"/>
    <w:uiPriority w:val="99"/>
    <w:rsid w:val="00A65492"/>
    <w:pPr>
      <w:widowControl w:val="0"/>
      <w:autoSpaceDE w:val="0"/>
      <w:autoSpaceDN w:val="0"/>
      <w:adjustRightInd w:val="0"/>
      <w:spacing w:after="0" w:line="180" w:lineRule="exact"/>
    </w:pPr>
    <w:rPr>
      <w:rFonts w:ascii="Times New Roman" w:eastAsia="Times New Roman" w:hAnsi="Times New Roman"/>
      <w:sz w:val="24"/>
      <w:szCs w:val="24"/>
      <w:lang w:eastAsia="fr-FR"/>
    </w:rPr>
  </w:style>
  <w:style w:type="character" w:customStyle="1" w:styleId="FontStyle38">
    <w:name w:val="Font Style38"/>
    <w:uiPriority w:val="99"/>
    <w:rsid w:val="00A65492"/>
    <w:rPr>
      <w:rFonts w:ascii="Times New Roman" w:hAnsi="Times New Roman" w:cs="Times New Roman" w:hint="default"/>
      <w:b/>
      <w:bCs/>
      <w:color w:val="000000"/>
      <w:sz w:val="14"/>
      <w:szCs w:val="14"/>
    </w:rPr>
  </w:style>
  <w:style w:type="character" w:customStyle="1" w:styleId="FontStyle39">
    <w:name w:val="Font Style39"/>
    <w:uiPriority w:val="99"/>
    <w:rsid w:val="00A65492"/>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A65492"/>
    <w:pPr>
      <w:widowControl w:val="0"/>
      <w:autoSpaceDE w:val="0"/>
      <w:autoSpaceDN w:val="0"/>
      <w:adjustRightInd w:val="0"/>
      <w:spacing w:after="0" w:line="432" w:lineRule="exact"/>
    </w:pPr>
    <w:rPr>
      <w:rFonts w:ascii="Times New Roman" w:eastAsia="Times New Roman" w:hAnsi="Times New Roman"/>
      <w:sz w:val="24"/>
      <w:szCs w:val="24"/>
      <w:lang w:eastAsia="fr-FR"/>
    </w:rPr>
  </w:style>
  <w:style w:type="paragraph" w:customStyle="1" w:styleId="Style12">
    <w:name w:val="Style12"/>
    <w:basedOn w:val="Normal"/>
    <w:uiPriority w:val="99"/>
    <w:rsid w:val="00A65492"/>
    <w:pPr>
      <w:widowControl w:val="0"/>
      <w:autoSpaceDE w:val="0"/>
      <w:autoSpaceDN w:val="0"/>
      <w:adjustRightInd w:val="0"/>
      <w:spacing w:after="0" w:line="240" w:lineRule="exact"/>
    </w:pPr>
    <w:rPr>
      <w:rFonts w:ascii="Times New Roman" w:eastAsia="Times New Roman" w:hAnsi="Times New Roman"/>
      <w:sz w:val="24"/>
      <w:szCs w:val="24"/>
      <w:lang w:eastAsia="fr-FR"/>
    </w:rPr>
  </w:style>
  <w:style w:type="character" w:customStyle="1" w:styleId="FontStyle32">
    <w:name w:val="Font Style32"/>
    <w:uiPriority w:val="99"/>
    <w:rsid w:val="00A65492"/>
    <w:rPr>
      <w:rFonts w:ascii="Times New Roman" w:hAnsi="Times New Roman" w:cs="Times New Roman" w:hint="default"/>
      <w:b/>
      <w:bCs/>
      <w:color w:val="000000"/>
      <w:sz w:val="12"/>
      <w:szCs w:val="12"/>
    </w:rPr>
  </w:style>
  <w:style w:type="character" w:customStyle="1" w:styleId="FontStyle33">
    <w:name w:val="Font Style33"/>
    <w:uiPriority w:val="99"/>
    <w:rsid w:val="00A65492"/>
    <w:rPr>
      <w:rFonts w:ascii="Times New Roman" w:hAnsi="Times New Roman" w:cs="Times New Roman" w:hint="default"/>
      <w:color w:val="000000"/>
      <w:sz w:val="12"/>
      <w:szCs w:val="12"/>
    </w:rPr>
  </w:style>
  <w:style w:type="paragraph" w:customStyle="1" w:styleId="Style3">
    <w:name w:val="Style3"/>
    <w:basedOn w:val="Normal"/>
    <w:rsid w:val="00A65492"/>
    <w:pPr>
      <w:widowControl w:val="0"/>
      <w:autoSpaceDE w:val="0"/>
      <w:autoSpaceDN w:val="0"/>
      <w:adjustRightInd w:val="0"/>
      <w:spacing w:after="0" w:line="302" w:lineRule="exact"/>
    </w:pPr>
    <w:rPr>
      <w:rFonts w:ascii="Times New Roman" w:eastAsia="Times New Roman" w:hAnsi="Times New Roman"/>
      <w:sz w:val="24"/>
      <w:szCs w:val="24"/>
      <w:lang w:eastAsia="fr-FR"/>
    </w:rPr>
  </w:style>
  <w:style w:type="character" w:customStyle="1" w:styleId="FontStyle30">
    <w:name w:val="Font Style30"/>
    <w:uiPriority w:val="99"/>
    <w:rsid w:val="00A65492"/>
    <w:rPr>
      <w:rFonts w:ascii="Times New Roman" w:hAnsi="Times New Roman" w:cs="Times New Roman" w:hint="default"/>
      <w:b/>
      <w:bCs/>
      <w:i/>
      <w:iCs/>
      <w:color w:val="000000"/>
      <w:sz w:val="14"/>
      <w:szCs w:val="14"/>
    </w:rPr>
  </w:style>
  <w:style w:type="character" w:customStyle="1" w:styleId="FontStyle31">
    <w:name w:val="Font Style31"/>
    <w:uiPriority w:val="99"/>
    <w:rsid w:val="00A65492"/>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A65492"/>
    <w:pPr>
      <w:widowControl/>
      <w:numPr>
        <w:numId w:val="6"/>
      </w:numPr>
      <w:spacing w:line="240" w:lineRule="auto"/>
      <w:jc w:val="both"/>
    </w:pPr>
    <w:rPr>
      <w:rFonts w:ascii="Arial" w:hAnsi="Arial"/>
      <w:sz w:val="20"/>
      <w:szCs w:val="20"/>
    </w:rPr>
  </w:style>
  <w:style w:type="character" w:customStyle="1" w:styleId="Sous-titreCar">
    <w:name w:val="Sous-titre Car"/>
    <w:basedOn w:val="Policepardfaut"/>
    <w:link w:val="Sous-titre"/>
    <w:rsid w:val="00A65492"/>
    <w:rPr>
      <w:rFonts w:ascii="Arial" w:eastAsia="Times New Roman" w:hAnsi="Arial" w:cs="Times New Roman"/>
      <w:sz w:val="20"/>
      <w:szCs w:val="20"/>
      <w:lang w:val="fr-FR" w:eastAsia="fr-FR"/>
    </w:rPr>
  </w:style>
  <w:style w:type="paragraph" w:customStyle="1" w:styleId="Style4">
    <w:name w:val="Style4"/>
    <w:basedOn w:val="Normal"/>
    <w:rsid w:val="00A65492"/>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A65492"/>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A65492"/>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A65492"/>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A65492"/>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A65492"/>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A65492"/>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A65492"/>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A65492"/>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A65492"/>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A65492"/>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A65492"/>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A65492"/>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A65492"/>
    <w:rPr>
      <w:rFonts w:ascii="Arial" w:hAnsi="Arial" w:cs="Arial"/>
      <w:b/>
      <w:bCs/>
      <w:color w:val="000000"/>
      <w:sz w:val="20"/>
      <w:szCs w:val="20"/>
    </w:rPr>
  </w:style>
  <w:style w:type="character" w:customStyle="1" w:styleId="FontStyle43">
    <w:name w:val="Font Style43"/>
    <w:uiPriority w:val="99"/>
    <w:rsid w:val="00A65492"/>
    <w:rPr>
      <w:rFonts w:ascii="Arial" w:hAnsi="Arial" w:cs="Arial"/>
      <w:color w:val="000000"/>
      <w:sz w:val="20"/>
      <w:szCs w:val="20"/>
    </w:rPr>
  </w:style>
  <w:style w:type="character" w:customStyle="1" w:styleId="FontStyle44">
    <w:name w:val="Font Style44"/>
    <w:uiPriority w:val="99"/>
    <w:rsid w:val="00A65492"/>
    <w:rPr>
      <w:rFonts w:ascii="Impact" w:hAnsi="Impact" w:cs="Impact"/>
      <w:color w:val="000000"/>
      <w:sz w:val="8"/>
      <w:szCs w:val="8"/>
    </w:rPr>
  </w:style>
  <w:style w:type="character" w:customStyle="1" w:styleId="FontStyle45">
    <w:name w:val="Font Style45"/>
    <w:uiPriority w:val="99"/>
    <w:rsid w:val="00A65492"/>
    <w:rPr>
      <w:rFonts w:ascii="Arial" w:hAnsi="Arial" w:cs="Arial"/>
      <w:color w:val="000000"/>
      <w:sz w:val="20"/>
      <w:szCs w:val="20"/>
    </w:rPr>
  </w:style>
  <w:style w:type="character" w:customStyle="1" w:styleId="FontStyle46">
    <w:name w:val="Font Style46"/>
    <w:uiPriority w:val="99"/>
    <w:rsid w:val="00A65492"/>
    <w:rPr>
      <w:rFonts w:ascii="Tahoma" w:hAnsi="Tahoma" w:cs="Tahoma"/>
      <w:b/>
      <w:bCs/>
      <w:color w:val="000000"/>
      <w:sz w:val="18"/>
      <w:szCs w:val="18"/>
    </w:rPr>
  </w:style>
  <w:style w:type="character" w:customStyle="1" w:styleId="FontStyle47">
    <w:name w:val="Font Style47"/>
    <w:uiPriority w:val="99"/>
    <w:rsid w:val="00A65492"/>
    <w:rPr>
      <w:rFonts w:ascii="Tahoma" w:hAnsi="Tahoma" w:cs="Tahoma"/>
      <w:color w:val="000000"/>
      <w:sz w:val="18"/>
      <w:szCs w:val="18"/>
    </w:rPr>
  </w:style>
  <w:style w:type="character" w:customStyle="1" w:styleId="FontStyle48">
    <w:name w:val="Font Style48"/>
    <w:uiPriority w:val="99"/>
    <w:rsid w:val="00A65492"/>
    <w:rPr>
      <w:rFonts w:ascii="Arial" w:hAnsi="Arial" w:cs="Arial"/>
      <w:b/>
      <w:bCs/>
      <w:color w:val="000000"/>
      <w:sz w:val="24"/>
      <w:szCs w:val="24"/>
    </w:rPr>
  </w:style>
  <w:style w:type="character" w:customStyle="1" w:styleId="apple-converted-space">
    <w:name w:val="apple-converted-space"/>
    <w:rsid w:val="00A65492"/>
  </w:style>
  <w:style w:type="character" w:customStyle="1" w:styleId="atn">
    <w:name w:val="atn"/>
    <w:rsid w:val="00A65492"/>
  </w:style>
  <w:style w:type="paragraph" w:customStyle="1" w:styleId="Default">
    <w:name w:val="Default"/>
    <w:rsid w:val="00A65492"/>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xl63">
    <w:name w:val="xl63"/>
    <w:basedOn w:val="Normal"/>
    <w:rsid w:val="00A65492"/>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64">
    <w:name w:val="xl64"/>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5">
    <w:name w:val="xl65"/>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6">
    <w:name w:val="xl66"/>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8">
    <w:name w:val="xl68"/>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9">
    <w:name w:val="xl69"/>
    <w:basedOn w:val="Normal"/>
    <w:rsid w:val="00A6549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0">
    <w:name w:val="xl70"/>
    <w:basedOn w:val="Normal"/>
    <w:rsid w:val="00A6549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1">
    <w:name w:val="xl71"/>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2">
    <w:name w:val="xl72"/>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3">
    <w:name w:val="xl73"/>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4">
    <w:name w:val="xl74"/>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A6549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A65492"/>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78">
    <w:name w:val="xl78"/>
    <w:basedOn w:val="Normal"/>
    <w:rsid w:val="00A65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79">
    <w:name w:val="xl79"/>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0">
    <w:name w:val="xl80"/>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1">
    <w:name w:val="xl81"/>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2">
    <w:name w:val="xl82"/>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3">
    <w:name w:val="xl83"/>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4">
    <w:name w:val="xl84"/>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6">
    <w:name w:val="xl86"/>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7">
    <w:name w:val="xl87"/>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9">
    <w:name w:val="xl89"/>
    <w:basedOn w:val="Normal"/>
    <w:rsid w:val="00A654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0">
    <w:name w:val="xl90"/>
    <w:basedOn w:val="Normal"/>
    <w:rsid w:val="00A6549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1">
    <w:name w:val="xl91"/>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A65492"/>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3">
    <w:name w:val="xl93"/>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A65492"/>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5">
    <w:name w:val="xl95"/>
    <w:basedOn w:val="Normal"/>
    <w:rsid w:val="00A654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96">
    <w:name w:val="xl96"/>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7">
    <w:name w:val="xl97"/>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A65492"/>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A6549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1">
    <w:name w:val="xl101"/>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3">
    <w:name w:val="xl103"/>
    <w:basedOn w:val="Normal"/>
    <w:rsid w:val="00A6549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4">
    <w:name w:val="xl104"/>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5">
    <w:name w:val="xl105"/>
    <w:basedOn w:val="Normal"/>
    <w:rsid w:val="00A6549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7">
    <w:name w:val="xl107"/>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8">
    <w:name w:val="xl108"/>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0">
    <w:name w:val="xl110"/>
    <w:basedOn w:val="Normal"/>
    <w:rsid w:val="00A65492"/>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1">
    <w:name w:val="xl111"/>
    <w:basedOn w:val="Normal"/>
    <w:rsid w:val="00A6549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2">
    <w:name w:val="xl112"/>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3">
    <w:name w:val="xl113"/>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4">
    <w:name w:val="xl114"/>
    <w:basedOn w:val="Normal"/>
    <w:rsid w:val="00A65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5">
    <w:name w:val="xl115"/>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6">
    <w:name w:val="xl116"/>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7">
    <w:name w:val="xl117"/>
    <w:basedOn w:val="Normal"/>
    <w:rsid w:val="00A6549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8">
    <w:name w:val="xl118"/>
    <w:basedOn w:val="Normal"/>
    <w:rsid w:val="00A65492"/>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9">
    <w:name w:val="xl119"/>
    <w:basedOn w:val="Normal"/>
    <w:rsid w:val="00A6549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0">
    <w:name w:val="xl120"/>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A6549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2">
    <w:name w:val="xl122"/>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3">
    <w:name w:val="xl123"/>
    <w:basedOn w:val="Normal"/>
    <w:rsid w:val="00A6549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4">
    <w:name w:val="xl124"/>
    <w:basedOn w:val="Normal"/>
    <w:rsid w:val="00A6549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5">
    <w:name w:val="xl125"/>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77">
    <w:name w:val="xl7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6">
    <w:name w:val="xl126"/>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8">
    <w:name w:val="xl128"/>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A6549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1">
    <w:name w:val="xl131"/>
    <w:basedOn w:val="Normal"/>
    <w:rsid w:val="00A6549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2">
    <w:name w:val="xl132"/>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3">
    <w:name w:val="xl133"/>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4">
    <w:name w:val="xl134"/>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5">
    <w:name w:val="xl135"/>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6">
    <w:name w:val="xl136"/>
    <w:basedOn w:val="Normal"/>
    <w:rsid w:val="00A6549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7">
    <w:name w:val="xl137"/>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8">
    <w:name w:val="xl138"/>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character" w:customStyle="1" w:styleId="a10">
    <w:name w:val="a1"/>
    <w:rsid w:val="00A65492"/>
    <w:rPr>
      <w:rFonts w:ascii="Courier" w:hAnsi="Courier"/>
      <w:noProof w:val="0"/>
      <w:sz w:val="20"/>
      <w:lang w:val="en-US"/>
    </w:rPr>
  </w:style>
  <w:style w:type="paragraph" w:styleId="Index1">
    <w:name w:val="index 1"/>
    <w:basedOn w:val="Normal"/>
    <w:next w:val="Normal"/>
    <w:rsid w:val="00A65492"/>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sz w:val="24"/>
      <w:szCs w:val="20"/>
      <w:lang w:eastAsia="fr-FR"/>
    </w:rPr>
  </w:style>
  <w:style w:type="paragraph" w:styleId="Lgende">
    <w:name w:val="caption"/>
    <w:basedOn w:val="Normal"/>
    <w:next w:val="Normal"/>
    <w:qFormat/>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character" w:customStyle="1" w:styleId="EquationCaption">
    <w:name w:val="_Equation Caption"/>
    <w:rsid w:val="00A65492"/>
  </w:style>
  <w:style w:type="paragraph" w:customStyle="1" w:styleId="Head22">
    <w:name w:val="Head 2.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2">
    <w:name w:val="Head 3.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1">
    <w:name w:val="Head 3.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81">
    <w:name w:val="Head 8.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1">
    <w:name w:val="Head 4.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2">
    <w:name w:val="Head 4.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Normalcentr1">
    <w:name w:val="Normal centré1"/>
    <w:basedOn w:val="Normal"/>
    <w:rsid w:val="00A65492"/>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Header2-SubClauses">
    <w:name w:val="Header 2 - SubClauses"/>
    <w:basedOn w:val="Normal"/>
    <w:rsid w:val="00A65492"/>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sz w:val="24"/>
      <w:szCs w:val="20"/>
      <w:lang w:val="es-ES_tradnl" w:eastAsia="fr-FR"/>
    </w:rPr>
  </w:style>
  <w:style w:type="paragraph" w:customStyle="1" w:styleId="Document1">
    <w:name w:val="Document 1"/>
    <w:rsid w:val="00A65492"/>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A65492"/>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sz w:val="24"/>
      <w:szCs w:val="20"/>
      <w:lang w:eastAsia="fr-FR"/>
    </w:rPr>
  </w:style>
  <w:style w:type="paragraph" w:customStyle="1" w:styleId="Retraitcorpsdetexte21">
    <w:name w:val="Retrait corps de texte 21"/>
    <w:basedOn w:val="Normal"/>
    <w:rsid w:val="00A65492"/>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Corpsdetexte31">
    <w:name w:val="Corps de texte 31"/>
    <w:basedOn w:val="Normal"/>
    <w:rsid w:val="00A65492"/>
    <w:pPr>
      <w:suppressAutoHyphens/>
      <w:overflowPunct w:val="0"/>
      <w:autoSpaceDE w:val="0"/>
      <w:autoSpaceDN w:val="0"/>
      <w:adjustRightInd w:val="0"/>
      <w:spacing w:after="0" w:line="240" w:lineRule="auto"/>
      <w:jc w:val="both"/>
      <w:textAlignment w:val="baseline"/>
    </w:pPr>
    <w:rPr>
      <w:rFonts w:ascii="Tahoma" w:eastAsia="Times New Roman" w:hAnsi="Tahoma"/>
      <w:i/>
      <w:szCs w:val="20"/>
      <w:lang w:eastAsia="fr-FR"/>
    </w:rPr>
  </w:style>
  <w:style w:type="paragraph" w:customStyle="1" w:styleId="Style1">
    <w:name w:val="Style1"/>
    <w:basedOn w:val="TM2"/>
    <w:rsid w:val="00A65492"/>
    <w:pPr>
      <w:tabs>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A65492"/>
    <w:pPr>
      <w:keepNext w:val="0"/>
      <w:suppressAutoHyphens/>
      <w:overflowPunct w:val="0"/>
      <w:autoSpaceDE w:val="0"/>
      <w:autoSpaceDN w:val="0"/>
      <w:adjustRightInd w:val="0"/>
      <w:spacing w:before="0" w:after="0"/>
      <w:jc w:val="center"/>
      <w:textAlignment w:val="baseline"/>
    </w:pPr>
    <w:rPr>
      <w:rFonts w:ascii="Comic Sans MS" w:hAnsi="Comic Sans MS"/>
      <w:bCs w:val="0"/>
      <w:caps/>
      <w:kern w:val="0"/>
      <w:sz w:val="52"/>
      <w:szCs w:val="52"/>
      <w:lang w:val="en-GB"/>
    </w:rPr>
  </w:style>
  <w:style w:type="paragraph" w:customStyle="1" w:styleId="37">
    <w:name w:val="3 7"/>
    <w:rsid w:val="00A654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A65492"/>
    <w:pPr>
      <w:suppressAutoHyphens/>
      <w:overflowPunct w:val="0"/>
      <w:autoSpaceDE w:val="0"/>
      <w:autoSpaceDN w:val="0"/>
      <w:adjustRightInd w:val="0"/>
      <w:spacing w:after="0" w:line="240" w:lineRule="auto"/>
      <w:jc w:val="center"/>
      <w:textAlignment w:val="baseline"/>
    </w:pPr>
    <w:rPr>
      <w:rFonts w:ascii="Tahoma" w:eastAsia="Times New Roman" w:hAnsi="Tahoma"/>
      <w:b/>
      <w:bCs/>
      <w:sz w:val="24"/>
      <w:szCs w:val="20"/>
      <w:lang w:eastAsia="fr-FR"/>
    </w:rPr>
  </w:style>
  <w:style w:type="paragraph" w:customStyle="1" w:styleId="TM42">
    <w:name w:val="TM4.2"/>
    <w:basedOn w:val="Normal"/>
    <w:next w:val="Normal"/>
    <w:rsid w:val="00A65492"/>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puces">
    <w:name w:val="puces"/>
    <w:basedOn w:val="Normal"/>
    <w:rsid w:val="00A65492"/>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retrait">
    <w:name w:val="retrait"/>
    <w:basedOn w:val="Normal"/>
    <w:rsid w:val="00A65492"/>
    <w:pPr>
      <w:tabs>
        <w:tab w:val="num" w:pos="720"/>
      </w:tabs>
      <w:spacing w:after="0" w:line="240" w:lineRule="atLeast"/>
      <w:ind w:left="720" w:hanging="360"/>
    </w:pPr>
    <w:rPr>
      <w:rFonts w:ascii="Times New Roman" w:eastAsia="Times New Roman" w:hAnsi="Times New Roman"/>
      <w:sz w:val="24"/>
      <w:szCs w:val="24"/>
      <w:lang w:eastAsia="fr-FR"/>
    </w:rPr>
  </w:style>
  <w:style w:type="paragraph" w:customStyle="1" w:styleId="xl53">
    <w:name w:val="xl5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A65492"/>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fr-FR"/>
    </w:rPr>
  </w:style>
  <w:style w:type="paragraph" w:styleId="Liste3">
    <w:name w:val="List 3"/>
    <w:basedOn w:val="Normal"/>
    <w:rsid w:val="00A65492"/>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sz w:val="24"/>
      <w:szCs w:val="20"/>
      <w:lang w:eastAsia="fr-FR"/>
    </w:rPr>
  </w:style>
  <w:style w:type="paragraph" w:styleId="Liste4">
    <w:name w:val="List 4"/>
    <w:basedOn w:val="Normal"/>
    <w:rsid w:val="00A65492"/>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Liste5">
    <w:name w:val="List 5"/>
    <w:basedOn w:val="Normal"/>
    <w:rsid w:val="00A65492"/>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sz w:val="24"/>
      <w:szCs w:val="20"/>
      <w:lang w:eastAsia="fr-FR"/>
    </w:rPr>
  </w:style>
  <w:style w:type="paragraph" w:customStyle="1" w:styleId="Adressedest">
    <w:name w:val="Adresse dest."/>
    <w:basedOn w:val="Normal"/>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A65492"/>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A65492"/>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A65492"/>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A65492"/>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par10">
    <w:name w:val="par1"/>
    <w:basedOn w:val="Normal"/>
    <w:rsid w:val="00A65492"/>
    <w:pPr>
      <w:spacing w:after="120" w:line="240" w:lineRule="auto"/>
      <w:ind w:left="709"/>
      <w:jc w:val="both"/>
    </w:pPr>
    <w:rPr>
      <w:rFonts w:ascii="Times New Roman" w:eastAsia="Times New Roman" w:hAnsi="Times New Roman"/>
      <w:sz w:val="24"/>
      <w:szCs w:val="24"/>
      <w:lang w:eastAsia="fr-FR"/>
    </w:rPr>
  </w:style>
  <w:style w:type="paragraph" w:styleId="Liste">
    <w:name w:val="List"/>
    <w:basedOn w:val="Normal"/>
    <w:rsid w:val="00A65492"/>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A65492"/>
    <w:pPr>
      <w:numPr>
        <w:numId w:val="7"/>
      </w:numPr>
      <w:spacing w:after="0" w:line="240" w:lineRule="auto"/>
      <w:jc w:val="both"/>
    </w:pPr>
    <w:rPr>
      <w:rFonts w:ascii="Times New Roman" w:eastAsia="Times New Roman" w:hAnsi="Times New Roman"/>
      <w:sz w:val="24"/>
      <w:szCs w:val="20"/>
      <w:lang w:val="fr-CA" w:eastAsia="fr-FR"/>
    </w:rPr>
  </w:style>
  <w:style w:type="paragraph" w:customStyle="1" w:styleId="Retraitcorpsdetexte31">
    <w:name w:val="Retrait corps de texte 31"/>
    <w:basedOn w:val="Normal"/>
    <w:rsid w:val="00A65492"/>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A65492"/>
    <w:pPr>
      <w:spacing w:after="0"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A65492"/>
    <w:pPr>
      <w:widowControl w:val="0"/>
      <w:spacing w:after="178"/>
    </w:pPr>
    <w:rPr>
      <w:rFonts w:ascii="Helvetica" w:hAnsi="Helvetica" w:cs="Helvetica"/>
      <w:color w:val="auto"/>
    </w:rPr>
  </w:style>
  <w:style w:type="paragraph" w:customStyle="1" w:styleId="PS1">
    <w:name w:val="PS1"/>
    <w:basedOn w:val="Normal"/>
    <w:rsid w:val="00A65492"/>
    <w:pPr>
      <w:numPr>
        <w:numId w:val="8"/>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A65492"/>
    <w:pPr>
      <w:numPr>
        <w:ilvl w:val="1"/>
        <w:numId w:val="8"/>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A65492"/>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A65492"/>
  </w:style>
  <w:style w:type="paragraph" w:customStyle="1" w:styleId="ListParagraph2">
    <w:name w:val="List Paragraph2"/>
    <w:basedOn w:val="Normal"/>
    <w:qFormat/>
    <w:rsid w:val="00A65492"/>
    <w:pPr>
      <w:spacing w:after="0" w:line="240" w:lineRule="auto"/>
      <w:ind w:left="720"/>
      <w:contextualSpacing/>
      <w:jc w:val="both"/>
    </w:pPr>
    <w:rPr>
      <w:rFonts w:ascii="Arial" w:eastAsia="Times New Roman" w:hAnsi="Arial"/>
      <w:sz w:val="24"/>
    </w:rPr>
  </w:style>
  <w:style w:type="character" w:customStyle="1" w:styleId="shorttext">
    <w:name w:val="short_text"/>
    <w:rsid w:val="00A65492"/>
  </w:style>
  <w:style w:type="character" w:customStyle="1" w:styleId="ParagraphedelisteCar1">
    <w:name w:val="Paragraphe de liste Car1"/>
    <w:aliases w:val="References Car"/>
    <w:uiPriority w:val="34"/>
    <w:locked/>
    <w:rsid w:val="00A65492"/>
    <w:rPr>
      <w:rFonts w:ascii="Calibri" w:eastAsia="Calibri" w:hAnsi="Calibri"/>
      <w:sz w:val="22"/>
      <w:szCs w:val="22"/>
      <w:lang w:eastAsia="en-US"/>
    </w:rPr>
  </w:style>
  <w:style w:type="paragraph" w:customStyle="1" w:styleId="PlainText1">
    <w:name w:val="Plain Text1"/>
    <w:basedOn w:val="Normal"/>
    <w:next w:val="Textebrut"/>
    <w:link w:val="PlainTextChar"/>
    <w:uiPriority w:val="99"/>
    <w:semiHidden/>
    <w:unhideWhenUsed/>
    <w:rsid w:val="00A65492"/>
    <w:pPr>
      <w:spacing w:after="0" w:line="240" w:lineRule="auto"/>
    </w:pPr>
    <w:rPr>
      <w:rFonts w:ascii="Consolas" w:eastAsia="Times New Roman" w:hAnsi="Consolas"/>
      <w:sz w:val="21"/>
      <w:szCs w:val="21"/>
      <w:lang w:eastAsia="fr-FR"/>
    </w:rPr>
  </w:style>
  <w:style w:type="character" w:customStyle="1" w:styleId="PlainTextChar">
    <w:name w:val="Plain Text Char"/>
    <w:link w:val="PlainText1"/>
    <w:uiPriority w:val="99"/>
    <w:semiHidden/>
    <w:rsid w:val="00A65492"/>
    <w:rPr>
      <w:rFonts w:ascii="Consolas" w:eastAsia="Times New Roman" w:hAnsi="Consolas" w:cs="Times New Roman"/>
      <w:sz w:val="21"/>
      <w:szCs w:val="21"/>
      <w:lang w:val="fr-FR" w:eastAsia="fr-FR"/>
    </w:rPr>
  </w:style>
  <w:style w:type="numbering" w:customStyle="1" w:styleId="NoList1">
    <w:name w:val="No List1"/>
    <w:next w:val="Aucuneliste"/>
    <w:uiPriority w:val="99"/>
    <w:semiHidden/>
    <w:unhideWhenUsed/>
    <w:rsid w:val="00A65492"/>
  </w:style>
  <w:style w:type="numbering" w:customStyle="1" w:styleId="Aucuneliste4">
    <w:name w:val="Aucune liste4"/>
    <w:next w:val="Aucuneliste"/>
    <w:uiPriority w:val="99"/>
    <w:semiHidden/>
    <w:unhideWhenUsed/>
    <w:rsid w:val="00A65492"/>
  </w:style>
  <w:style w:type="numbering" w:customStyle="1" w:styleId="Aucuneliste11">
    <w:name w:val="Aucune liste11"/>
    <w:next w:val="Aucuneliste"/>
    <w:uiPriority w:val="99"/>
    <w:semiHidden/>
    <w:unhideWhenUsed/>
    <w:rsid w:val="00A65492"/>
  </w:style>
  <w:style w:type="table" w:customStyle="1" w:styleId="Grilledutableau2">
    <w:name w:val="Grille du tableau2"/>
    <w:basedOn w:val="TableauNormal"/>
    <w:next w:val="Grilledutableau"/>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A65492"/>
  </w:style>
  <w:style w:type="table" w:customStyle="1" w:styleId="Grilledutableau11">
    <w:name w:val="Grille du tableau1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1">
    <w:name w:val="Aucune liste31"/>
    <w:next w:val="Aucuneliste"/>
    <w:uiPriority w:val="99"/>
    <w:semiHidden/>
    <w:rsid w:val="00A65492"/>
  </w:style>
  <w:style w:type="numbering" w:customStyle="1" w:styleId="NoList11">
    <w:name w:val="No List11"/>
    <w:next w:val="Aucuneliste"/>
    <w:uiPriority w:val="99"/>
    <w:semiHidden/>
    <w:unhideWhenUsed/>
    <w:rsid w:val="00A65492"/>
  </w:style>
  <w:style w:type="paragraph" w:customStyle="1" w:styleId="Textebrut1">
    <w:name w:val="Texte brut1"/>
    <w:basedOn w:val="Normal"/>
    <w:rsid w:val="00A65492"/>
    <w:pPr>
      <w:widowControl w:val="0"/>
      <w:suppressAutoHyphens/>
      <w:spacing w:after="0" w:line="240" w:lineRule="auto"/>
    </w:pPr>
    <w:rPr>
      <w:rFonts w:ascii="Courier New" w:eastAsia="Arial Unicode MS" w:hAnsi="Courier New"/>
      <w:sz w:val="20"/>
      <w:szCs w:val="24"/>
      <w:lang w:eastAsia="fr-FR"/>
    </w:rPr>
  </w:style>
  <w:style w:type="character" w:customStyle="1" w:styleId="Car">
    <w:name w:val="Car"/>
    <w:basedOn w:val="Policepardfaut"/>
    <w:rsid w:val="00A65492"/>
  </w:style>
  <w:style w:type="paragraph" w:styleId="Notedefin">
    <w:name w:val="endnote text"/>
    <w:basedOn w:val="Normal"/>
    <w:link w:val="NotedefinCar"/>
    <w:unhideWhenUsed/>
    <w:rsid w:val="00A65492"/>
    <w:pPr>
      <w:spacing w:after="0" w:line="240" w:lineRule="auto"/>
    </w:pPr>
    <w:rPr>
      <w:rFonts w:ascii="Times New Roman" w:eastAsia="Times New Roman" w:hAnsi="Times New Roman"/>
      <w:sz w:val="20"/>
      <w:szCs w:val="20"/>
      <w:lang w:eastAsia="fr-FR"/>
    </w:rPr>
  </w:style>
  <w:style w:type="character" w:customStyle="1" w:styleId="NotedefinCar">
    <w:name w:val="Note de fin Car"/>
    <w:basedOn w:val="Policepardfaut"/>
    <w:link w:val="Notedefin"/>
    <w:rsid w:val="00A65492"/>
    <w:rPr>
      <w:rFonts w:ascii="Times New Roman" w:eastAsia="Times New Roman" w:hAnsi="Times New Roman" w:cs="Times New Roman"/>
      <w:sz w:val="20"/>
      <w:szCs w:val="20"/>
      <w:lang w:val="fr-FR" w:eastAsia="fr-FR"/>
    </w:rPr>
  </w:style>
  <w:style w:type="character" w:styleId="Appeldenotedefin">
    <w:name w:val="endnote reference"/>
    <w:unhideWhenUsed/>
    <w:rsid w:val="00A65492"/>
    <w:rPr>
      <w:vertAlign w:val="superscript"/>
    </w:rPr>
  </w:style>
  <w:style w:type="paragraph" w:customStyle="1" w:styleId="TitrePiece">
    <w:name w:val="TitrePiece"/>
    <w:basedOn w:val="Sansinterligne"/>
    <w:rsid w:val="00A65492"/>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A65492"/>
    <w:rPr>
      <w:rFonts w:ascii="Arial" w:hAnsi="Arial" w:cs="Arial"/>
      <w:w w:val="90"/>
      <w:sz w:val="60"/>
      <w:szCs w:val="60"/>
    </w:rPr>
  </w:style>
  <w:style w:type="character" w:customStyle="1" w:styleId="fontstyle01">
    <w:name w:val="fontstyle01"/>
    <w:basedOn w:val="Policepardfaut"/>
    <w:rsid w:val="00A65492"/>
    <w:rPr>
      <w:rFonts w:ascii="Helvetica" w:hAnsi="Helvetica" w:hint="default"/>
      <w:b w:val="0"/>
      <w:bCs w:val="0"/>
      <w:i w:val="0"/>
      <w:iCs w:val="0"/>
      <w:color w:val="231F20"/>
      <w:sz w:val="22"/>
      <w:szCs w:val="22"/>
    </w:rPr>
  </w:style>
  <w:style w:type="paragraph" w:customStyle="1" w:styleId="TITREDAO1">
    <w:name w:val="TITREDAO1"/>
    <w:basedOn w:val="Normal"/>
    <w:next w:val="Corpsdetexte"/>
    <w:uiPriority w:val="99"/>
    <w:rsid w:val="00A65492"/>
    <w:pPr>
      <w:spacing w:after="0" w:line="240" w:lineRule="auto"/>
      <w:jc w:val="center"/>
    </w:pPr>
    <w:rPr>
      <w:rFonts w:ascii="African" w:eastAsia="Times New Roman" w:hAnsi="African" w:cs="African"/>
      <w:b/>
      <w:bCs/>
      <w:sz w:val="48"/>
      <w:szCs w:val="48"/>
      <w:lang w:eastAsia="fr-FR"/>
    </w:rPr>
  </w:style>
  <w:style w:type="numbering" w:customStyle="1" w:styleId="Style71">
    <w:name w:val="Style71"/>
    <w:uiPriority w:val="99"/>
    <w:rsid w:val="00A65492"/>
    <w:pPr>
      <w:numPr>
        <w:numId w:val="10"/>
      </w:numPr>
    </w:pPr>
  </w:style>
  <w:style w:type="table" w:customStyle="1" w:styleId="Grilledutableau3">
    <w:name w:val="Grille du tableau3"/>
    <w:basedOn w:val="TableauNormal"/>
    <w:next w:val="Grilledutableau"/>
    <w:uiPriority w:val="59"/>
    <w:rsid w:val="00562CAB"/>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30361</Words>
  <Characters>166987</Characters>
  <Application>Microsoft Office Word</Application>
  <DocSecurity>0</DocSecurity>
  <Lines>1391</Lines>
  <Paragraphs>393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MAIRE</dc:creator>
  <cp:lastModifiedBy>armpsud</cp:lastModifiedBy>
  <cp:revision>140</cp:revision>
  <dcterms:created xsi:type="dcterms:W3CDTF">2022-11-01T16:55:00Z</dcterms:created>
  <dcterms:modified xsi:type="dcterms:W3CDTF">2023-03-29T13:50:00Z</dcterms:modified>
</cp:coreProperties>
</file>